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自治区水稻玉米高产攻关行动协调领导小组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left="3169" w:leftChars="290" w:hanging="2560" w:hangingChars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组  长：黄智宇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自治区党委农办主任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自治区农业农村厅党组书记、厅长</w:t>
      </w:r>
    </w:p>
    <w:p>
      <w:pPr>
        <w:spacing w:line="600" w:lineRule="exact"/>
        <w:ind w:left="3169" w:leftChars="290" w:hanging="2560" w:hangingChars="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副组长：韦  波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自治区党委农办专职副主任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自治区农业农村厅党组成员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翁丽平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自治区农业农村厅二级巡视员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宾士友 </w:t>
      </w:r>
      <w:r>
        <w:rPr>
          <w:rFonts w:eastAsia="仿宋_GB2312"/>
          <w:sz w:val="32"/>
          <w:szCs w:val="32"/>
        </w:rPr>
        <w:t xml:space="preserve"> 自治区农业农村厅二级巡视员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徐世宏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自治区农业农村厅二级巡视员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成  员：封善坚  自治区农业农村厅种植业管理处处长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刘  强  自治区农业农村厅办公室主任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修  恺</w:t>
      </w:r>
      <w:r>
        <w:rPr>
          <w:rFonts w:eastAsia="仿宋_GB2312"/>
          <w:sz w:val="32"/>
          <w:szCs w:val="32"/>
        </w:rPr>
        <w:t xml:space="preserve">  自治区农业农村厅计划财务处处长   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左  明  自治区农业农村厅科技教育处处长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钟志坚  自治区农业农村厅种业管理处处长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谢华文  自治区农业农村厅农田建设管理处处长</w:t>
      </w:r>
    </w:p>
    <w:p>
      <w:pPr>
        <w:spacing w:line="600" w:lineRule="exact"/>
        <w:ind w:firstLine="1920" w:firstLineChars="6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  <w:lang w:val="en"/>
        </w:rPr>
        <w:t>黄寒飞</w:t>
      </w:r>
      <w:r>
        <w:rPr>
          <w:rFonts w:eastAsia="仿宋_GB2312" w:cs="Times New Roman"/>
          <w:sz w:val="32"/>
          <w:szCs w:val="32"/>
        </w:rPr>
        <w:t xml:space="preserve">  自治区党委农办综合处处长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林兴军</w:t>
      </w:r>
      <w:r>
        <w:rPr>
          <w:rFonts w:eastAsia="仿宋_GB2312"/>
          <w:sz w:val="32"/>
          <w:szCs w:val="32"/>
        </w:rPr>
        <w:t xml:space="preserve">  自治区农业农村厅种植业管理处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处长</w:t>
      </w:r>
    </w:p>
    <w:p>
      <w:pPr>
        <w:spacing w:line="600" w:lineRule="exact"/>
        <w:ind w:firstLine="1920" w:firstLineChars="600"/>
        <w:rPr>
          <w:rFonts w:eastAsia="仿宋_GB2312"/>
          <w:spacing w:val="-11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伍勤忠</w:t>
      </w:r>
      <w:r>
        <w:rPr>
          <w:rFonts w:eastAsia="仿宋_GB2312"/>
          <w:sz w:val="32"/>
          <w:szCs w:val="32"/>
        </w:rPr>
        <w:t xml:space="preserve">  自</w:t>
      </w:r>
      <w:r>
        <w:rPr>
          <w:rFonts w:eastAsia="仿宋_GB2312"/>
          <w:spacing w:val="-11"/>
          <w:sz w:val="32"/>
          <w:szCs w:val="32"/>
        </w:rPr>
        <w:t>治区农业农村厅农业机械化管理处</w:t>
      </w:r>
      <w:r>
        <w:rPr>
          <w:rFonts w:hint="eastAsia" w:eastAsia="仿宋_GB2312"/>
          <w:spacing w:val="-11"/>
          <w:sz w:val="32"/>
          <w:szCs w:val="32"/>
        </w:rPr>
        <w:t>副</w:t>
      </w:r>
      <w:r>
        <w:rPr>
          <w:rFonts w:eastAsia="仿宋_GB2312"/>
          <w:spacing w:val="-11"/>
          <w:sz w:val="32"/>
          <w:szCs w:val="32"/>
        </w:rPr>
        <w:t>处长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杨天锦  自治区农业技术推广站站长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祁广军  自治区种子管理站站长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晞</w:t>
      </w:r>
      <w:r>
        <w:rPr>
          <w:rFonts w:eastAsia="仿宋_GB2312"/>
          <w:sz w:val="32"/>
          <w:szCs w:val="32"/>
        </w:rPr>
        <w:t xml:space="preserve">  自治区植保站</w:t>
      </w:r>
      <w:r>
        <w:rPr>
          <w:rFonts w:hint="eastAsia" w:eastAsia="仿宋_GB2312"/>
          <w:sz w:val="32"/>
          <w:szCs w:val="32"/>
        </w:rPr>
        <w:t>副</w:t>
      </w:r>
      <w:r>
        <w:rPr>
          <w:rFonts w:eastAsia="仿宋_GB2312"/>
          <w:sz w:val="32"/>
          <w:szCs w:val="32"/>
        </w:rPr>
        <w:t>站长</w:t>
      </w:r>
      <w:r>
        <w:rPr>
          <w:rFonts w:hint="eastAsia" w:eastAsia="仿宋_GB2312"/>
          <w:sz w:val="32"/>
          <w:szCs w:val="32"/>
        </w:rPr>
        <w:t>（主持工作）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黄文校  自治区土壤肥料工作站站长  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黄晓斌  自治区农机中心科技推广部部长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领导小组</w:t>
      </w:r>
      <w:r>
        <w:rPr>
          <w:rFonts w:eastAsia="仿宋_GB2312"/>
          <w:sz w:val="32"/>
          <w:szCs w:val="32"/>
        </w:rPr>
        <w:t>办公室设在</w:t>
      </w:r>
      <w:r>
        <w:rPr>
          <w:rFonts w:hint="eastAsia" w:eastAsia="仿宋_GB2312"/>
          <w:sz w:val="32"/>
          <w:szCs w:val="32"/>
        </w:rPr>
        <w:t>自治区农业农村厅</w:t>
      </w:r>
      <w:r>
        <w:rPr>
          <w:rFonts w:eastAsia="仿宋_GB2312"/>
          <w:sz w:val="32"/>
          <w:szCs w:val="32"/>
        </w:rPr>
        <w:t>粮食生产工作专班（</w:t>
      </w:r>
      <w:r>
        <w:rPr>
          <w:rFonts w:hint="eastAsia" w:eastAsia="仿宋_GB2312"/>
          <w:sz w:val="32"/>
          <w:szCs w:val="32"/>
        </w:rPr>
        <w:t>设在自治区农业农村厅</w:t>
      </w:r>
      <w:r>
        <w:rPr>
          <w:rFonts w:eastAsia="仿宋_GB2312"/>
          <w:sz w:val="32"/>
          <w:szCs w:val="32"/>
        </w:rPr>
        <w:t>种植业管理处），负责水稻玉米高产攻关行动统筹协调工作。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1440" w:right="1287" w:bottom="1440" w:left="1588" w:header="851" w:footer="992" w:gutter="0"/>
          <w:cols w:space="720" w:num="1"/>
          <w:docGrid w:type="lines" w:linePitch="315" w:charSpace="0"/>
        </w:sect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eastAsia="方正小标宋简体"/>
          <w:b/>
          <w:sz w:val="36"/>
          <w:szCs w:val="36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自治区级水稻玉米高产攻关行动技术指导组</w:t>
      </w:r>
    </w:p>
    <w:p>
      <w:pPr>
        <w:spacing w:line="600" w:lineRule="exact"/>
        <w:ind w:firstLine="1920" w:firstLineChars="600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组  长：杨天锦  自治区农业技术推广站站长、推广研究员</w:t>
      </w:r>
    </w:p>
    <w:p>
      <w:pPr>
        <w:spacing w:line="600" w:lineRule="exact"/>
        <w:ind w:firstLine="640" w:firstLineChars="2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副组长：李丹婷  自治区农科院水稻研究所所长、研究员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时成俏  自治区农科院玉米研究所所长、研究员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黄  鹂  自治区种子管理站副站长、推广研究员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覃保荣  自治区植保站四级调研员、推广研究员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李明灌  自治区农业技术推广站二级调研员、推广</w:t>
      </w:r>
    </w:p>
    <w:p>
      <w:pPr>
        <w:spacing w:line="600" w:lineRule="exact"/>
        <w:ind w:firstLine="3200" w:firstLineChars="10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研究员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陀少芳  自</w:t>
      </w:r>
      <w:r>
        <w:rPr>
          <w:rFonts w:hint="eastAsia" w:eastAsia="仿宋_GB2312"/>
          <w:snapToGrid w:val="0"/>
          <w:spacing w:val="-6"/>
          <w:kern w:val="21"/>
          <w:sz w:val="32"/>
          <w:szCs w:val="32"/>
        </w:rPr>
        <w:t>治区土壤肥料工作站副站长、高级农艺师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spacing w:val="-11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何礼健  自</w:t>
      </w:r>
      <w:r>
        <w:rPr>
          <w:rFonts w:hint="eastAsia" w:eastAsia="仿宋_GB2312"/>
          <w:snapToGrid w:val="0"/>
          <w:spacing w:val="-6"/>
          <w:kern w:val="21"/>
          <w:sz w:val="32"/>
          <w:szCs w:val="32"/>
        </w:rPr>
        <w:t>治区农业农村厅粮食生</w:t>
      </w:r>
      <w:r>
        <w:rPr>
          <w:rFonts w:hint="eastAsia" w:eastAsia="仿宋_GB2312"/>
          <w:snapToGrid w:val="0"/>
          <w:spacing w:val="-11"/>
          <w:kern w:val="21"/>
          <w:sz w:val="32"/>
          <w:szCs w:val="32"/>
        </w:rPr>
        <w:t>产工作专班办公室</w:t>
      </w:r>
    </w:p>
    <w:p>
      <w:pPr>
        <w:spacing w:line="600" w:lineRule="exact"/>
        <w:ind w:firstLine="3200" w:firstLineChars="10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专职副主任、推广研究员</w:t>
      </w:r>
    </w:p>
    <w:p>
      <w:pPr>
        <w:pStyle w:val="11"/>
        <w:snapToGrid w:val="0"/>
        <w:spacing w:line="600" w:lineRule="exact"/>
        <w:ind w:firstLine="640" w:firstLineChars="200"/>
        <w:rPr>
          <w:rFonts w:ascii="仿宋_GB2312"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成  员：</w:t>
      </w:r>
      <w:r>
        <w:rPr>
          <w:rFonts w:hint="eastAsia" w:ascii="仿宋_GB2312" w:eastAsia="仿宋_GB2312"/>
          <w:snapToGrid w:val="0"/>
          <w:kern w:val="21"/>
          <w:sz w:val="32"/>
          <w:szCs w:val="32"/>
        </w:rPr>
        <w:t xml:space="preserve">江立庚  </w:t>
      </w:r>
      <w:r>
        <w:rPr>
          <w:rFonts w:ascii="仿宋_GB2312" w:eastAsia="仿宋_GB2312"/>
          <w:snapToGrid w:val="0"/>
          <w:kern w:val="21"/>
          <w:sz w:val="32"/>
          <w:szCs w:val="32"/>
        </w:rPr>
        <w:t>广西大学水稻研究所副所长</w:t>
      </w:r>
      <w:r>
        <w:rPr>
          <w:rFonts w:hint="eastAsia" w:ascii="仿宋_GB2312" w:eastAsia="仿宋_GB2312"/>
          <w:snapToGrid w:val="0"/>
          <w:kern w:val="21"/>
          <w:sz w:val="32"/>
          <w:szCs w:val="32"/>
        </w:rPr>
        <w:t>、教授</w:t>
      </w:r>
    </w:p>
    <w:p>
      <w:pPr>
        <w:pStyle w:val="11"/>
        <w:snapToGrid w:val="0"/>
        <w:spacing w:line="600" w:lineRule="exact"/>
        <w:ind w:firstLine="1920" w:firstLineChars="600"/>
        <w:rPr>
          <w:rFonts w:ascii="仿宋_GB2312" w:hAnsi="仿宋_GB2312" w:eastAsia="仿宋_GB2312" w:cs="仿宋_GB2312"/>
          <w:snapToGrid w:val="0"/>
          <w:kern w:val="21"/>
          <w:sz w:val="32"/>
          <w:szCs w:val="32"/>
        </w:rPr>
      </w:pPr>
      <w:r>
        <w:rPr>
          <w:rFonts w:hint="eastAsia" w:ascii="仿宋_GB2312" w:eastAsia="仿宋_GB2312"/>
          <w:snapToGrid w:val="0"/>
          <w:kern w:val="21"/>
          <w:sz w:val="32"/>
          <w:szCs w:val="32"/>
        </w:rPr>
        <w:t>何  燕  自</w:t>
      </w:r>
      <w:r>
        <w:rPr>
          <w:rFonts w:hint="eastAsia" w:ascii="仿宋_GB2312" w:hAnsi="仿宋_GB2312" w:eastAsia="仿宋_GB2312" w:cs="仿宋_GB2312"/>
          <w:snapToGrid w:val="0"/>
          <w:kern w:val="21"/>
          <w:sz w:val="32"/>
          <w:szCs w:val="32"/>
        </w:rPr>
        <w:t>治区气象科学研究所正高级工程师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黄  严  自治区农机中心科技推广部副部长、高级</w:t>
      </w:r>
    </w:p>
    <w:p>
      <w:pPr>
        <w:spacing w:line="600" w:lineRule="exact"/>
        <w:ind w:firstLine="3200" w:firstLineChars="10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工程师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杨为芳  自治区农业技术推广站四级调研员、推广</w:t>
      </w:r>
    </w:p>
    <w:p>
      <w:pPr>
        <w:spacing w:line="600" w:lineRule="exact"/>
        <w:ind w:firstLine="3200" w:firstLineChars="10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研究员</w:t>
      </w:r>
    </w:p>
    <w:p>
      <w:pPr>
        <w:pStyle w:val="11"/>
        <w:spacing w:line="600" w:lineRule="exact"/>
        <w:rPr>
          <w:rFonts w:ascii="仿宋_GB2312"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napToGrid w:val="0"/>
          <w:kern w:val="21"/>
          <w:sz w:val="32"/>
          <w:szCs w:val="32"/>
        </w:rPr>
        <w:t>周勋波  广西大学农学院教授</w:t>
      </w:r>
    </w:p>
    <w:p>
      <w:pPr>
        <w:pStyle w:val="11"/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易小林  广西农业职业技术大学正高级农艺师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陈华文  自治区种子管理站高级农艺师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刘建文  自治区植保站高级农艺师</w:t>
      </w:r>
    </w:p>
    <w:p>
      <w:pPr>
        <w:spacing w:line="600" w:lineRule="exact"/>
        <w:ind w:firstLine="1920" w:firstLineChars="600"/>
        <w:rPr>
          <w:rFonts w:eastAsia="仿宋_GB2312"/>
          <w:snapToGrid w:val="0"/>
          <w:kern w:val="21"/>
          <w:sz w:val="32"/>
          <w:szCs w:val="32"/>
        </w:rPr>
      </w:pPr>
      <w:r>
        <w:rPr>
          <w:rFonts w:hint="eastAsia" w:eastAsia="仿宋_GB2312"/>
          <w:snapToGrid w:val="0"/>
          <w:kern w:val="21"/>
          <w:sz w:val="32"/>
          <w:szCs w:val="32"/>
        </w:rPr>
        <w:t>蒋健民  自治区土壤肥料工作站高级农艺师</w:t>
      </w:r>
    </w:p>
    <w:p>
      <w:pPr>
        <w:pStyle w:val="11"/>
        <w:spacing w:line="600" w:lineRule="exact"/>
        <w:ind w:left="3169" w:leftChars="290" w:hanging="2560" w:hangingChars="800"/>
        <w:rPr>
          <w:rFonts w:ascii="Times New Roman" w:eastAsia="仿宋_GB2312" w:cs="Times New Roman"/>
          <w:snapToGrid w:val="0"/>
          <w:kern w:val="21"/>
          <w:sz w:val="32"/>
          <w:szCs w:val="32"/>
        </w:rPr>
      </w:pPr>
      <w:r>
        <w:rPr>
          <w:rFonts w:hint="eastAsia" w:ascii="Times New Roman" w:eastAsia="仿宋_GB2312" w:cs="Times New Roman"/>
          <w:snapToGrid w:val="0"/>
          <w:kern w:val="21"/>
          <w:sz w:val="32"/>
          <w:szCs w:val="32"/>
        </w:rPr>
        <w:t xml:space="preserve">联络员：卫  </w:t>
      </w:r>
      <w:r>
        <w:rPr>
          <w:rFonts w:hint="eastAsia" w:ascii="仿宋" w:hAnsi="仿宋" w:eastAsia="仿宋" w:cs="仿宋"/>
          <w:snapToGrid w:val="0"/>
          <w:kern w:val="21"/>
          <w:sz w:val="32"/>
          <w:szCs w:val="32"/>
        </w:rPr>
        <w:t>堃</w:t>
      </w:r>
      <w:r>
        <w:rPr>
          <w:rFonts w:hint="eastAsia" w:ascii="Times New Roman" w:eastAsia="仿宋_GB2312" w:cs="Times New Roman"/>
          <w:snapToGrid w:val="0"/>
          <w:kern w:val="21"/>
          <w:sz w:val="32"/>
          <w:szCs w:val="32"/>
        </w:rPr>
        <w:t xml:space="preserve">  </w:t>
      </w:r>
      <w:r>
        <w:rPr>
          <w:rFonts w:hint="eastAsia" w:ascii="Times New Roman" w:eastAsia="仿宋_GB2312" w:cs="Times New Roman"/>
          <w:snapToGrid w:val="0"/>
          <w:color w:val="auto"/>
          <w:kern w:val="21"/>
          <w:sz w:val="32"/>
          <w:szCs w:val="32"/>
        </w:rPr>
        <w:t>自治区农业农村厅粮食生产工作专班办公室干部（手机号码：13978115517）</w:t>
      </w:r>
    </w:p>
    <w:p>
      <w:pPr>
        <w:pStyle w:val="11"/>
        <w:spacing w:line="600" w:lineRule="exact"/>
        <w:ind w:left="3106" w:leftChars="870" w:hanging="1280" w:hangingChars="400"/>
        <w:rPr>
          <w:rFonts w:ascii="Times New Roman" w:eastAsia="仿宋_GB2312" w:cs="Times New Roman"/>
          <w:snapToGrid w:val="0"/>
          <w:kern w:val="21"/>
          <w:sz w:val="32"/>
          <w:szCs w:val="32"/>
        </w:rPr>
      </w:pPr>
      <w:r>
        <w:rPr>
          <w:rFonts w:hint="eastAsia" w:ascii="Times New Roman" w:eastAsia="仿宋_GB2312" w:cs="Times New Roman"/>
          <w:snapToGrid w:val="0"/>
          <w:kern w:val="21"/>
          <w:sz w:val="32"/>
          <w:szCs w:val="32"/>
        </w:rPr>
        <w:t xml:space="preserve">覃宏宇  </w:t>
      </w:r>
      <w:r>
        <w:rPr>
          <w:rFonts w:hint="eastAsia" w:ascii="Times New Roman" w:eastAsia="仿宋_GB2312" w:cs="Times New Roman"/>
          <w:snapToGrid w:val="0"/>
          <w:color w:val="auto"/>
          <w:kern w:val="21"/>
          <w:sz w:val="32"/>
          <w:szCs w:val="32"/>
        </w:rPr>
        <w:t>自治区农业农村厅粮食生产工作专班办公室干部（手机号码：18578985032）</w:t>
      </w:r>
    </w:p>
    <w:p>
      <w:pPr>
        <w:pStyle w:val="11"/>
        <w:spacing w:line="600" w:lineRule="exact"/>
        <w:ind w:left="3106" w:leftChars="870" w:hanging="1280" w:hangingChars="400"/>
        <w:rPr>
          <w:rFonts w:ascii="Times New Roman" w:eastAsia="仿宋_GB2312" w:cs="Times New Roman"/>
          <w:snapToGrid w:val="0"/>
          <w:kern w:val="21"/>
          <w:sz w:val="32"/>
          <w:szCs w:val="32"/>
        </w:rPr>
      </w:pPr>
      <w:r>
        <w:rPr>
          <w:rFonts w:hint="eastAsia" w:ascii="Times New Roman" w:eastAsia="仿宋_GB2312" w:cs="Times New Roman"/>
          <w:snapToGrid w:val="0"/>
          <w:kern w:val="21"/>
          <w:sz w:val="32"/>
          <w:szCs w:val="32"/>
        </w:rPr>
        <w:t xml:space="preserve">梁树辉  </w:t>
      </w:r>
      <w:r>
        <w:rPr>
          <w:rFonts w:hint="eastAsia" w:ascii="Times New Roman" w:eastAsia="仿宋_GB2312" w:cs="Times New Roman"/>
          <w:snapToGrid w:val="0"/>
          <w:color w:val="auto"/>
          <w:kern w:val="21"/>
          <w:sz w:val="32"/>
          <w:szCs w:val="32"/>
        </w:rPr>
        <w:t>自治区农业农村厅粮食生产工作专班办公室干部（手机号码：15778072467）</w:t>
      </w:r>
    </w:p>
    <w:p>
      <w:pPr>
        <w:pStyle w:val="11"/>
        <w:spacing w:line="600" w:lineRule="exact"/>
        <w:ind w:firstLine="1920" w:firstLineChars="600"/>
        <w:rPr>
          <w:rFonts w:ascii="Times New Roman" w:eastAsia="仿宋_GB2312" w:cs="Times New Roman"/>
          <w:snapToGrid w:val="0"/>
          <w:kern w:val="21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全区2023年水稻玉</w:t>
      </w:r>
      <w:r>
        <w:rPr>
          <w:rFonts w:eastAsia="方正小标宋简体" w:cs="Times New Roman"/>
          <w:sz w:val="44"/>
          <w:szCs w:val="44"/>
        </w:rPr>
        <w:t>米高产攻关示范创建任务表</w:t>
      </w:r>
    </w:p>
    <w:p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</w:p>
    <w:tbl>
      <w:tblPr>
        <w:tblStyle w:val="7"/>
        <w:tblW w:w="9248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252"/>
        <w:gridCol w:w="785"/>
        <w:gridCol w:w="825"/>
        <w:gridCol w:w="1562"/>
        <w:gridCol w:w="1664"/>
        <w:gridCol w:w="1438"/>
        <w:gridCol w:w="1722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9" w:hRule="atLeast"/>
          <w:jc w:val="center"/>
        </w:trPr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  <w:t>设区市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  <w:t>示范面积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  <w:t>（万亩）</w:t>
            </w:r>
          </w:p>
        </w:tc>
        <w:tc>
          <w:tcPr>
            <w:tcW w:w="6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核心示范片数量（个）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1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水稻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玉米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  <w:t>水稻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  <w:lang w:bidi="ar"/>
              </w:rPr>
              <w:t>玉米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79" w:hRule="atLeast"/>
          <w:jc w:val="center"/>
        </w:trPr>
        <w:tc>
          <w:tcPr>
            <w:tcW w:w="1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相对连片500亩以上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相对连片100—500亩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相对连片500亩以上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相对连片100—500亩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南宁市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62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柳州市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桂林市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梧州市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北海市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防城港市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钦州市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贵港市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玉林市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44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百色市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贺州市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河池市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来宾市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崇左市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3.7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全  区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400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153</w:t>
            </w:r>
          </w:p>
        </w:tc>
      </w:tr>
    </w:tbl>
    <w:p>
      <w:pPr>
        <w:spacing w:line="600" w:lineRule="exact"/>
        <w:rPr>
          <w:rFonts w:eastAsia="黑体"/>
          <w:sz w:val="32"/>
          <w:szCs w:val="32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440" w:right="1287" w:bottom="1440" w:left="1587" w:header="720" w:footer="992" w:gutter="0"/>
          <w:cols w:space="720" w:num="1"/>
          <w:docGrid w:type="linesAndChars" w:linePitch="312" w:charSpace="0"/>
        </w:sect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附件4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2023年水稻玉米高产攻关基础性示范服务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备案表</w:t>
      </w:r>
    </w:p>
    <w:p>
      <w:pPr>
        <w:pStyle w:val="11"/>
      </w:pPr>
    </w:p>
    <w:tbl>
      <w:tblPr>
        <w:tblStyle w:val="7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1480"/>
        <w:gridCol w:w="821"/>
        <w:gridCol w:w="834"/>
        <w:gridCol w:w="631"/>
        <w:gridCol w:w="841"/>
        <w:gridCol w:w="82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服务地点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XX市XX县（市、区）XX乡（镇、社区）XX村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服务规模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指导团队及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37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是否为科技特派员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主要内容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负责人签字：           </w:t>
            </w:r>
            <w:r>
              <w:rPr>
                <w:rFonts w:eastAsia="仿宋_GB2312" w:cs="仿宋_GB2312"/>
                <w:color w:val="000000"/>
                <w:sz w:val="28"/>
                <w:szCs w:val="28"/>
                <w:lang w:val="en" w:bidi="ar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盖章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服务经营主体或服务区域所在地村“两委”意见</w:t>
            </w:r>
          </w:p>
        </w:tc>
        <w:tc>
          <w:tcPr>
            <w:tcW w:w="7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负责人签字：              盖章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         年    月    日</w:t>
            </w:r>
          </w:p>
        </w:tc>
      </w:tr>
    </w:tbl>
    <w:p>
      <w:pPr>
        <w:widowControl/>
        <w:spacing w:before="156" w:beforeLines="50" w:line="400" w:lineRule="exact"/>
        <w:ind w:left="1122" w:hanging="1120" w:hangingChars="400"/>
        <w:textAlignment w:val="center"/>
        <w:rPr>
          <w:rFonts w:eastAsia="仿宋_GB2312" w:cs="仿宋_GB2312"/>
          <w:color w:val="000000"/>
          <w:sz w:val="28"/>
          <w:szCs w:val="28"/>
          <w:lang w:bidi="ar"/>
        </w:rPr>
      </w:pPr>
      <w:r>
        <w:rPr>
          <w:rFonts w:hint="eastAsia" w:eastAsia="仿宋_GB2312" w:cs="仿宋_GB2312"/>
          <w:color w:val="000000"/>
          <w:sz w:val="28"/>
          <w:szCs w:val="28"/>
          <w:lang w:bidi="ar"/>
        </w:rPr>
        <w:t>备注：服务规模填写“服务水稻（玉米）高产攻关面积xx亩”。</w:t>
      </w: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附件5</w:t>
      </w:r>
    </w:p>
    <w:p>
      <w:pPr>
        <w:pStyle w:val="5"/>
        <w:ind w:firstLine="210"/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2023年水稻玉米高产攻关行动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“揭榜挂帅”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揭榜实施方案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（模板）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包括揭榜人姓名及工作单位、</w:t>
      </w:r>
      <w:r>
        <w:rPr>
          <w:rFonts w:hint="eastAsia" w:ascii="Calibri" w:hAnsi="Calibri" w:eastAsia="仿宋_GB2312" w:cs="仿宋_GB2312"/>
          <w:sz w:val="32"/>
          <w:szCs w:val="32"/>
        </w:rPr>
        <w:t>实施区域现状分析、</w:t>
      </w:r>
      <w:r>
        <w:rPr>
          <w:rFonts w:hint="eastAsia" w:ascii="仿宋_GB2312" w:hAnsi="仿宋_GB2312" w:eastAsia="仿宋_GB2312" w:cs="仿宋_GB2312"/>
          <w:sz w:val="32"/>
          <w:szCs w:val="32"/>
        </w:rPr>
        <w:t>与企业或者合作社合作的基本情况等。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二、目标任务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要明确揭榜项目实施规模、预期可实现规模/效益提升的绝对值，带动农户数量和增收情况等，要将揭榜指标细化、量化便于考核。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三、实施地点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四、实施内容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围绕目标任务，提出项目实施内容，实施面积（规模）、采取的方法、品种、技术、措施等。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五、保障措施</w:t>
      </w:r>
    </w:p>
    <w:p>
      <w:pPr>
        <w:spacing w:line="600" w:lineRule="exact"/>
        <w:ind w:firstLine="640" w:firstLineChars="200"/>
        <w:outlineLvl w:val="1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pStyle w:val="12"/>
        <w:spacing w:line="504" w:lineRule="exact"/>
        <w:ind w:firstLine="1960" w:firstLineChars="700"/>
        <w:rPr>
          <w:rFonts w:eastAsia="仿宋_GB2312" w:cs="仿宋_GB2312"/>
          <w:sz w:val="28"/>
          <w:szCs w:val="28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  <w:sectPr>
          <w:pgSz w:w="11906" w:h="16838"/>
          <w:pgMar w:top="1440" w:right="1287" w:bottom="1440" w:left="1587" w:header="720" w:footer="992" w:gutter="0"/>
          <w:cols w:space="720" w:num="1"/>
          <w:docGrid w:type="linesAndChars" w:linePitch="312" w:charSpace="100"/>
        </w:sectPr>
      </w:pPr>
    </w:p>
    <w:p>
      <w:pPr>
        <w:widowControl/>
        <w:spacing w:line="600" w:lineRule="exact"/>
        <w:rPr>
          <w:rFonts w:eastAsia="黑体"/>
          <w:color w:val="000000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</w:rPr>
        <w:t>附件6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“揭榜挂帅”揭榜申请表</w:t>
      </w:r>
    </w:p>
    <w:p>
      <w:pPr>
        <w:pStyle w:val="6"/>
        <w:spacing w:after="0" w:line="600" w:lineRule="exact"/>
        <w:ind w:left="421" w:firstLine="421"/>
      </w:pPr>
    </w:p>
    <w:tbl>
      <w:tblPr>
        <w:tblStyle w:val="7"/>
        <w:tblW w:w="90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690"/>
        <w:gridCol w:w="1527"/>
        <w:gridCol w:w="3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单 位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职务/职称</w:t>
            </w:r>
          </w:p>
        </w:tc>
        <w:tc>
          <w:tcPr>
            <w:tcW w:w="36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榜单名称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指导专家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实施地点</w:t>
            </w:r>
          </w:p>
        </w:tc>
        <w:tc>
          <w:tcPr>
            <w:tcW w:w="8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市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县（市、区）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乡（镇、社区）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7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揭榜指标</w:t>
            </w:r>
          </w:p>
        </w:tc>
        <w:tc>
          <w:tcPr>
            <w:tcW w:w="8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主要内容</w:t>
            </w:r>
          </w:p>
        </w:tc>
        <w:tc>
          <w:tcPr>
            <w:tcW w:w="8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所在单位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意见</w:t>
            </w:r>
          </w:p>
        </w:tc>
        <w:tc>
          <w:tcPr>
            <w:tcW w:w="8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负责人签字：             盖章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服务区域所在地村“两委”或服务经营主体意见</w:t>
            </w:r>
          </w:p>
        </w:tc>
        <w:tc>
          <w:tcPr>
            <w:tcW w:w="82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</w:t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eastAsia="仿宋_GB2312" w:cs="仿宋_GB2312"/>
                <w:color w:val="000000"/>
                <w:sz w:val="28"/>
                <w:szCs w:val="28"/>
                <w:lang w:bidi="ar"/>
              </w:rPr>
            </w:pPr>
          </w:p>
          <w:p>
            <w:pPr>
              <w:widowControl/>
              <w:spacing w:line="4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负责人签字：              盖章</w:t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eastAsia="仿宋_GB2312" w:cs="仿宋_GB2312"/>
                <w:color w:val="000000"/>
                <w:sz w:val="28"/>
                <w:szCs w:val="28"/>
                <w:lang w:bidi="ar"/>
              </w:rPr>
              <w:t xml:space="preserve">                                 年    月    日</w:t>
            </w:r>
          </w:p>
        </w:tc>
      </w:tr>
    </w:tbl>
    <w:p>
      <w:pPr>
        <w:widowControl/>
        <w:spacing w:before="156" w:beforeLines="50" w:line="400" w:lineRule="exact"/>
        <w:textAlignment w:val="center"/>
        <w:rPr>
          <w:rFonts w:eastAsia="仿宋_GB2312" w:cs="仿宋_GB2312"/>
          <w:color w:val="000000"/>
          <w:sz w:val="28"/>
          <w:szCs w:val="28"/>
          <w:lang w:bidi="ar"/>
        </w:rPr>
      </w:pPr>
      <w:r>
        <w:rPr>
          <w:rFonts w:hint="eastAsia" w:eastAsia="仿宋_GB2312" w:cs="仿宋_GB2312"/>
          <w:color w:val="000000"/>
          <w:sz w:val="28"/>
          <w:szCs w:val="28"/>
          <w:lang w:bidi="ar"/>
        </w:rPr>
        <w:t>备注：1.指导专家可选择自治区级专家或市、县级专家1名或多名。</w:t>
      </w:r>
    </w:p>
    <w:p>
      <w:pPr>
        <w:widowControl/>
        <w:spacing w:line="400" w:lineRule="exact"/>
        <w:ind w:left="1080" w:leftChars="381" w:hanging="280" w:hangingChars="100"/>
        <w:textAlignment w:val="center"/>
        <w:rPr>
          <w:rFonts w:eastAsia="仿宋_GB2312" w:cs="仿宋_GB2312"/>
          <w:color w:val="000000"/>
          <w:sz w:val="28"/>
          <w:szCs w:val="28"/>
          <w:lang w:bidi="ar"/>
        </w:rPr>
      </w:pPr>
      <w:r>
        <w:rPr>
          <w:rFonts w:hint="eastAsia" w:eastAsia="仿宋_GB2312" w:cs="仿宋_GB2312"/>
          <w:color w:val="000000"/>
          <w:sz w:val="28"/>
          <w:szCs w:val="28"/>
          <w:lang w:bidi="ar"/>
        </w:rPr>
        <w:t>2.揭榜指标为揭榜人要预期达到的考核指标，应大于发布榜单的指标要求。</w:t>
      </w:r>
    </w:p>
    <w:p>
      <w:pPr>
        <w:widowControl/>
        <w:spacing w:line="400" w:lineRule="exact"/>
        <w:ind w:left="1080" w:leftChars="381" w:hanging="280" w:hangingChars="100"/>
        <w:textAlignment w:val="center"/>
        <w:rPr>
          <w:rFonts w:eastAsia="仿宋_GB2312" w:cs="仿宋_GB2312"/>
          <w:color w:val="000000"/>
          <w:sz w:val="28"/>
          <w:szCs w:val="28"/>
          <w:lang w:bidi="ar"/>
        </w:rPr>
      </w:pPr>
      <w:r>
        <w:rPr>
          <w:rFonts w:hint="eastAsia" w:eastAsia="仿宋_GB2312" w:cs="仿宋_GB2312"/>
          <w:color w:val="000000"/>
          <w:sz w:val="28"/>
          <w:szCs w:val="28"/>
          <w:lang w:bidi="ar"/>
        </w:rPr>
        <w:t>3.主要内容简要介绍揭榜的实施规模、工作方法、技术措施等。</w:t>
      </w:r>
    </w:p>
    <w:p>
      <w:pPr>
        <w:pStyle w:val="12"/>
        <w:spacing w:line="504" w:lineRule="exact"/>
        <w:ind w:firstLine="1960" w:firstLineChars="700"/>
        <w:rPr>
          <w:rFonts w:eastAsia="仿宋_GB2312" w:cs="仿宋_GB2312"/>
          <w:sz w:val="28"/>
          <w:szCs w:val="28"/>
        </w:rPr>
      </w:pPr>
    </w:p>
    <w:p>
      <w:pPr>
        <w:widowControl/>
        <w:spacing w:line="600" w:lineRule="exact"/>
        <w:rPr>
          <w:rFonts w:eastAsia="黑体"/>
          <w:sz w:val="32"/>
          <w:szCs w:val="32"/>
        </w:rPr>
        <w:sectPr>
          <w:pgSz w:w="11906" w:h="16838"/>
          <w:pgMar w:top="1440" w:right="1287" w:bottom="1440" w:left="1587" w:header="720" w:footer="992" w:gutter="0"/>
          <w:cols w:space="720" w:num="1"/>
          <w:docGrid w:type="linesAndChars" w:linePitch="312" w:charSpace="100"/>
        </w:sectPr>
      </w:pPr>
    </w:p>
    <w:p>
      <w:pPr>
        <w:widowControl/>
        <w:spacing w:line="440" w:lineRule="exact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附件7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广西壮族自治区水稻玉米高产攻关行动示范片标牌（样式）</w:t>
      </w:r>
    </w:p>
    <w:p>
      <w:pPr>
        <w:pStyle w:val="2"/>
        <w:spacing w:line="400" w:lineRule="exact"/>
        <w:rPr>
          <w:rFonts w:eastAsia="宋体"/>
          <w:bCs w:val="0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  <w:jc w:val="center"/>
        </w:trPr>
        <w:tc>
          <w:tcPr>
            <w:tcW w:w="11942" w:type="dxa"/>
          </w:tcPr>
          <w:p>
            <w:pPr>
              <w:spacing w:line="540" w:lineRule="exact"/>
              <w:jc w:val="center"/>
              <w:rPr>
                <w:rFonts w:eastAsia="黑体"/>
                <w:kern w:val="0"/>
                <w:sz w:val="40"/>
                <w:szCs w:val="40"/>
              </w:rPr>
            </w:pPr>
            <w:r>
              <w:rPr>
                <w:rFonts w:eastAsia="黑体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7551420</wp:posOffset>
                      </wp:positionH>
                      <wp:positionV relativeFrom="paragraph">
                        <wp:posOffset>47625</wp:posOffset>
                      </wp:positionV>
                      <wp:extent cx="1162685" cy="1483995"/>
                      <wp:effectExtent l="821055" t="4445" r="16510" b="16510"/>
                      <wp:wrapNone/>
                      <wp:docPr id="9" name="圆角矩形标注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1483995"/>
                              </a:xfrm>
                              <a:prstGeom prst="wedgeRoundRectCallout">
                                <a:avLst>
                                  <a:gd name="adj1" fmla="val -118625"/>
                                  <a:gd name="adj2" fmla="val 4543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彩色示意图，长约占整个标牌长的三分之一，高约占整个标牌高的二分之一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594.6pt;margin-top:3.75pt;height:116.85pt;width:91.55pt;z-index:251664384;mso-width-relative:page;mso-height-relative:page;" fillcolor="#FFFFFF" filled="t" stroked="t" coordsize="21600,21600" o:gfxdata="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PuIRG2AAAAAsB&#10;AAAPAAAAAAAAAAEAIAAAACIAAABkcnMvZG93bnJldi54bWxQSwECFAAUAAAACACHTuJArvIU61QC&#10;AAC+BAAADgAAAAAAAAABACAAAAAnAQAAZHJzL2Uyb0RvYy54bWxQSwUGAAAAAAYABgBZAQAA7QUA&#10;AAAA&#10;" adj="-14823,20614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彩色示意图，长约占整个标牌长的三分之一，高约占整个标牌高的二分之一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40"/>
                <w:szCs w:val="40"/>
              </w:rPr>
              <w:t>广西壮族自治区2023年（作物名称）高产攻关示范片</w:t>
            </w:r>
          </w:p>
          <w:p>
            <w:pPr>
              <w:spacing w:line="5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-1075055</wp:posOffset>
                      </wp:positionH>
                      <wp:positionV relativeFrom="paragraph">
                        <wp:posOffset>235585</wp:posOffset>
                      </wp:positionV>
                      <wp:extent cx="933450" cy="297180"/>
                      <wp:effectExtent l="4445" t="383540" r="795655" b="5080"/>
                      <wp:wrapNone/>
                      <wp:docPr id="11" name="圆角矩形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97180"/>
                              </a:xfrm>
                              <a:prstGeom prst="wedgeRoundRectCallout">
                                <a:avLst>
                                  <a:gd name="adj1" fmla="val 130815"/>
                                  <a:gd name="adj2" fmla="val -1737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  <w:p>
                                  <w:pPr>
                                    <w:rPr>
                                      <w:rFonts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4.65pt;margin-top:18.55pt;height:23.4pt;width:73.5pt;z-index:251660288;mso-width-relative:page;mso-height-relative:page;" fillcolor="#FFFFFF" filled="t" stroked="t" coordsize="21600,21600" o:gfxdata="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e/jNM2gAAAAoB&#10;AAAPAAAAAAAAAAEAIAAAACIAAABkcnMvZG93bnJldi54bWxQSwECFAAUAAAACACHTuJArbbHHlIC&#10;AAC/BAAADgAAAAAAAAABACAAAAApAQAAZHJzL2Uyb0RvYy54bWxQSwUGAAAAAAYABgBZAQAA7QUA&#10;AAAA&#10;" adj="39056,-26722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  <w:p>
                            <w:pPr>
                              <w:rPr>
                                <w:rFonts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3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308610</wp:posOffset>
                      </wp:positionV>
                      <wp:extent cx="2895600" cy="1437640"/>
                      <wp:effectExtent l="4445" t="4445" r="14605" b="571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43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华文新魏" w:eastAsia="华文新魏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sz w:val="36"/>
                                      <w:szCs w:val="36"/>
                                    </w:rPr>
                                    <w:t>水稻（玉米）高产攻关行动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华文新魏" w:eastAsia="华文新魏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spacing w:val="40"/>
                                      <w:sz w:val="36"/>
                                      <w:szCs w:val="36"/>
                                    </w:rPr>
                                    <w:t>创建实施区域</w:t>
                                  </w:r>
                                </w:p>
                                <w:p>
                                  <w:pPr>
                                    <w:spacing w:line="380" w:lineRule="exac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z w:val="28"/>
                                      <w:szCs w:val="28"/>
                                    </w:rPr>
                                    <w:t>（具体实施区域要明确标注）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9.35pt;margin-top:24.3pt;height:113.2pt;width:228pt;z-index:251663360;mso-width-relative:page;mso-height-relative:page;" fillcolor="#FFFFFF" filled="t" stroked="t" coordsize="21600,21600" o:gfxdata="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2cgi9oAAAALAQAADwAAAAAAAAAB&#10;ACAAAAAiAAAAZHJzL2Rvd25yZXYueG1sUEsBAhQAFAAAAAgAh07iQI3L7XAOAgAAOQQAAA4AAAAA&#10;AAAAAQAgAAAAKQEAAGRycy9lMm9Eb2MueG1sUEsFBgAAAAAGAAYAWQEAAKk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="华文新魏" w:eastAsia="华文新魏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z w:val="36"/>
                                <w:szCs w:val="36"/>
                              </w:rPr>
                              <w:t>水稻（玉米）高产攻关行动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="华文新魏" w:eastAsia="华文新魏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pacing w:val="40"/>
                                <w:sz w:val="36"/>
                                <w:szCs w:val="36"/>
                              </w:rPr>
                              <w:t>创建实施区域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8"/>
                                <w:szCs w:val="28"/>
                              </w:rPr>
                              <w:t>（具体实施区域要明确标注）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pacing w:val="46"/>
                <w:kern w:val="0"/>
                <w:sz w:val="28"/>
                <w:szCs w:val="28"/>
                <w:fitText w:val="1400" w:id="-1158168356"/>
              </w:rPr>
              <w:t>创建规</w:t>
            </w:r>
            <w:r>
              <w:rPr>
                <w:rFonts w:eastAsia="黑体"/>
                <w:spacing w:val="2"/>
                <w:kern w:val="0"/>
                <w:sz w:val="28"/>
                <w:szCs w:val="28"/>
                <w:fitText w:val="1400" w:id="-1158168356"/>
              </w:rPr>
              <w:t>模</w:t>
            </w:r>
            <w:r>
              <w:rPr>
                <w:rFonts w:eastAsia="黑体"/>
                <w:sz w:val="28"/>
                <w:szCs w:val="28"/>
              </w:rPr>
              <w:t>：</w:t>
            </w:r>
            <w:r>
              <w:rPr>
                <w:rFonts w:eastAsia="楷体_GB2312"/>
                <w:sz w:val="28"/>
                <w:szCs w:val="28"/>
              </w:rPr>
              <w:t>涉及×个乡（镇）、×个村，共×亩</w:t>
            </w:r>
          </w:p>
          <w:p>
            <w:pPr>
              <w:spacing w:line="3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pacing w:val="46"/>
                <w:kern w:val="0"/>
                <w:sz w:val="28"/>
                <w:szCs w:val="28"/>
                <w:fitText w:val="1400" w:id="-1207960444"/>
              </w:rPr>
              <w:t>创建目</w:t>
            </w:r>
            <w:r>
              <w:rPr>
                <w:rFonts w:eastAsia="黑体"/>
                <w:spacing w:val="2"/>
                <w:kern w:val="0"/>
                <w:sz w:val="28"/>
                <w:szCs w:val="28"/>
                <w:fitText w:val="1400" w:id="-1207960444"/>
              </w:rPr>
              <w:t>标</w:t>
            </w:r>
            <w:r>
              <w:rPr>
                <w:rFonts w:eastAsia="黑体"/>
                <w:sz w:val="28"/>
                <w:szCs w:val="28"/>
              </w:rPr>
              <w:t>：</w:t>
            </w:r>
            <w:r>
              <w:rPr>
                <w:rFonts w:eastAsia="楷体_GB2312"/>
                <w:sz w:val="28"/>
                <w:szCs w:val="28"/>
              </w:rPr>
              <w:t>示范片面积X亩，平均亩产×公斤</w:t>
            </w:r>
          </w:p>
          <w:p>
            <w:pPr>
              <w:spacing w:line="30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-1154430</wp:posOffset>
                      </wp:positionH>
                      <wp:positionV relativeFrom="paragraph">
                        <wp:posOffset>271780</wp:posOffset>
                      </wp:positionV>
                      <wp:extent cx="933450" cy="297180"/>
                      <wp:effectExtent l="4445" t="254000" r="433705" b="20320"/>
                      <wp:wrapNone/>
                      <wp:docPr id="8" name="圆角矩形标注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97180"/>
                              </a:xfrm>
                              <a:prstGeom prst="wedgeRoundRectCallout">
                                <a:avLst>
                                  <a:gd name="adj1" fmla="val 90681"/>
                                  <a:gd name="adj2" fmla="val -13013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90.9pt;margin-top:21.4pt;height:23.4pt;width:73.5pt;z-index:251661312;mso-width-relative:page;mso-height-relative:page;" fillcolor="#FFFFFF" filled="t" stroked="t" coordsize="21600,21600" o:gfxdata="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cNobHNoAAAAKAQAA&#10;DwAAAAAAAAABACAAAAAiAAAAZHJzL2Rvd25yZXYueG1sUEsBAhQAFAAAAAgAh07iQO1wd/BQAgAA&#10;vAQAAA4AAAAAAAAAAQAgAAAAKQEAAGRycy9lMm9Eb2MueG1sUEsFBgAAAAAGAAYAWQEAAOsFAAAA&#10;AA==&#10;" adj="30387,-1730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pacing w:val="46"/>
                <w:kern w:val="0"/>
                <w:sz w:val="28"/>
                <w:szCs w:val="28"/>
                <w:fitText w:val="1400" w:id="1811646559"/>
              </w:rPr>
              <w:t>技术模</w:t>
            </w:r>
            <w:r>
              <w:rPr>
                <w:rFonts w:eastAsia="黑体"/>
                <w:spacing w:val="2"/>
                <w:kern w:val="0"/>
                <w:sz w:val="28"/>
                <w:szCs w:val="28"/>
                <w:fitText w:val="1400" w:id="1811646559"/>
              </w:rPr>
              <w:t>式</w:t>
            </w:r>
            <w:r>
              <w:rPr>
                <w:rFonts w:eastAsia="黑体"/>
                <w:sz w:val="28"/>
                <w:szCs w:val="28"/>
              </w:rPr>
              <w:t>：</w:t>
            </w:r>
            <w:r>
              <w:rPr>
                <w:rFonts w:eastAsia="楷体_GB2312"/>
                <w:sz w:val="28"/>
                <w:szCs w:val="28"/>
              </w:rPr>
              <w:t>主导品种：</w:t>
            </w:r>
          </w:p>
          <w:p>
            <w:pPr>
              <w:spacing w:line="300" w:lineRule="exact"/>
              <w:ind w:firstLine="1680" w:firstLineChars="6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主推技术：</w:t>
            </w:r>
          </w:p>
          <w:p>
            <w:pPr>
              <w:spacing w:line="300" w:lineRule="exact"/>
              <w:ind w:firstLine="2232" w:firstLineChars="60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pacing w:val="46"/>
                <w:sz w:val="28"/>
                <w:szCs w:val="28"/>
                <w:fitText w:val="1400" w:id="-15057290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7623175</wp:posOffset>
                      </wp:positionH>
                      <wp:positionV relativeFrom="paragraph">
                        <wp:posOffset>316230</wp:posOffset>
                      </wp:positionV>
                      <wp:extent cx="1049020" cy="297180"/>
                      <wp:effectExtent l="612775" t="5080" r="14605" b="650240"/>
                      <wp:wrapNone/>
                      <wp:docPr id="7" name="圆角矩形标注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297180"/>
                              </a:xfrm>
                              <a:prstGeom prst="wedgeRoundRectCallout">
                                <a:avLst>
                                  <a:gd name="adj1" fmla="val -105329"/>
                                  <a:gd name="adj2" fmla="val 25662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字体：黑体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600.25pt;margin-top:24.9pt;height:23.4pt;width:82.6pt;z-index:251667456;mso-width-relative:page;mso-height-relative:page;" fillcolor="#FFFFFF" filled="t" stroked="t" coordsize="21600,21600" o:gfxdata="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qezBG2QAAAAsB&#10;AAAPAAAAAAAAAAEAIAAAACIAAABkcnMvZG93bnJldi54bWxQSwECFAAUAAAACACHTuJAtqoXZ1MC&#10;AAC+BAAADgAAAAAAAAABACAAAAAoAQAAZHJzL2Uyb0RvYy54bWxQSwUGAAAAAAYABgBZAQAA7QUA&#10;AAAA&#10;" adj="-11951,66231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字体：黑体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-1133475</wp:posOffset>
                      </wp:positionH>
                      <wp:positionV relativeFrom="paragraph">
                        <wp:posOffset>278765</wp:posOffset>
                      </wp:positionV>
                      <wp:extent cx="908685" cy="297180"/>
                      <wp:effectExtent l="4445" t="421005" r="1277620" b="5715"/>
                      <wp:wrapNone/>
                      <wp:docPr id="6" name="圆角矩形标注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685" cy="297180"/>
                              </a:xfrm>
                              <a:prstGeom prst="wedgeRoundRectCallout">
                                <a:avLst>
                                  <a:gd name="adj1" fmla="val 186407"/>
                                  <a:gd name="adj2" fmla="val -185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字体：楷体</w:t>
                                  </w:r>
                                </w:p>
                                <w:p>
                                  <w:pPr>
                                    <w:rPr>
                                      <w:rFonts w:ascii="华文中宋" w:hAnsi="华文中宋" w:eastAsia="华文中宋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-89.25pt;margin-top:21.95pt;height:23.4pt;width:71.55pt;z-index:251662336;mso-width-relative:page;mso-height-relative:page;" fillcolor="#FFFFFF" filled="t" stroked="t" coordsize="21600,21600" o:gfxdata="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1PI8LbAAAA&#10;CgEAAA8AAAAAAAAAAQAgAAAAIgAAAGRycy9kb3ducmV2LnhtbFBLAQIUABQAAAAIAIdO4kAJMeW1&#10;UwIAAL0EAAAOAAAAAAAAAAEAIAAAACoBAABkcnMvZTJvRG9jLnhtbFBLBQYAAAAABgAGAFkBAADv&#10;BQAAAAA=&#10;" adj="51064,-29308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字体：楷体</w:t>
                            </w:r>
                          </w:p>
                          <w:p>
                            <w:pPr>
                              <w:rPr>
                                <w:rFonts w:ascii="华文中宋" w:hAnsi="华文中宋" w:eastAsia="华文中宋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楷体_GB2312"/>
                <w:sz w:val="28"/>
                <w:szCs w:val="28"/>
              </w:rPr>
              <w:t>栽培要点：</w:t>
            </w:r>
          </w:p>
          <w:p>
            <w:pPr>
              <w:spacing w:line="540" w:lineRule="exact"/>
              <w:ind w:firstLine="1680" w:firstLineChars="60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120650</wp:posOffset>
                      </wp:positionV>
                      <wp:extent cx="1595120" cy="1289050"/>
                      <wp:effectExtent l="0" t="0" r="5080" b="635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120" cy="1289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pacing w:val="-10"/>
                                      <w:szCs w:val="21"/>
                                    </w:rPr>
                                    <w:t>专家指导组：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pacing w:val="-10"/>
                                      <w:szCs w:val="21"/>
                                    </w:rPr>
                                    <w:t>组长：××××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pacing w:val="-10"/>
                                      <w:szCs w:val="21"/>
                                    </w:rPr>
                                    <w:t>成员：××××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pacing w:val="-1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pacing w:val="-10"/>
                                      <w:szCs w:val="21"/>
                                    </w:rPr>
                                    <w:t>（不超过5人）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9pt;margin-top:9.5pt;height:101.5pt;width:125.6pt;z-index:251665408;mso-width-relative:page;mso-height-relative:page;" fillcolor="#FFFFFF" filled="t" stroked="f" coordsize="21600,21600" o:gfxdata="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+PqFTYAAAACgEAAA8AAAAAAAAAAQAgAAAAIgAAAGRycy9kb3ducmV2&#10;LnhtbFBLAQIUABQAAAAIAIdO4kCozjpgwwEAAHgDAAAOAAAAAAAAAAEAIAAAACcBAABkcnMvZTJv&#10;RG9jLnhtbFBLBQYAAAAABgAGAFkBAABc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pacing w:val="-10"/>
                                <w:szCs w:val="21"/>
                              </w:rPr>
                              <w:t>专家指导组：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pacing w:val="-10"/>
                                <w:szCs w:val="21"/>
                              </w:rPr>
                              <w:t>组长：××××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pacing w:val="-10"/>
                                <w:szCs w:val="21"/>
                              </w:rPr>
                              <w:t>成员：××××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pacing w:val="-10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pacing w:val="-10"/>
                                <w:szCs w:val="21"/>
                              </w:rPr>
                              <w:t>（不超过5人）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3982720</wp:posOffset>
                      </wp:positionH>
                      <wp:positionV relativeFrom="paragraph">
                        <wp:posOffset>22860</wp:posOffset>
                      </wp:positionV>
                      <wp:extent cx="3399790" cy="1469390"/>
                      <wp:effectExtent l="0" t="0" r="10160" b="1651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9790" cy="1469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60" w:lineRule="exact"/>
                                    <w:rPr>
                                      <w:rFonts w:eastAsia="黑体"/>
                                      <w:spacing w:val="20"/>
                                      <w:kern w:val="10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kern w:val="10"/>
                                    </w:rPr>
                                    <w:t xml:space="preserve">自治区农业农村厅       </w:t>
                                  </w:r>
                                  <w:r>
                                    <w:rPr>
                                      <w:rFonts w:eastAsia="黑体"/>
                                      <w:kern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eastAsia="黑体"/>
                                      <w:spacing w:val="17"/>
                                      <w:kern w:val="10"/>
                                    </w:rPr>
                                    <w:t>自治区财政厅</w:t>
                                  </w:r>
                                </w:p>
                                <w:p>
                                  <w:pPr>
                                    <w:spacing w:line="460" w:lineRule="exact"/>
                                    <w:rPr>
                                      <w:rFonts w:eastAsia="黑体"/>
                                      <w:spacing w:val="48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snapToGrid w:val="0"/>
                                      <w:kern w:val="10"/>
                                    </w:rPr>
                                    <w:t>XX市农业农村局</w:t>
                                  </w:r>
                                  <w:r>
                                    <w:rPr>
                                      <w:rFonts w:eastAsia="黑体"/>
                                      <w:snapToGrid w:val="0"/>
                                      <w:kern w:val="1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eastAsia="黑体"/>
                                      <w:snapToGrid w:val="0"/>
                                      <w:kern w:val="1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eastAsia="楷体_GB2312"/>
                                      <w:kern w:val="13"/>
                                    </w:rPr>
                                    <w:t>××</w:t>
                                  </w:r>
                                  <w:r>
                                    <w:rPr>
                                      <w:rFonts w:hint="eastAsia" w:eastAsia="黑体"/>
                                      <w:kern w:val="13"/>
                                    </w:rPr>
                                    <w:t>县人民政府</w:t>
                                  </w:r>
                                </w:p>
                                <w:p>
                                  <w:pPr>
                                    <w:spacing w:line="460" w:lineRule="exact"/>
                                    <w:jc w:val="center"/>
                                  </w:pPr>
                                  <w:r>
                                    <w:rPr>
                                      <w:rFonts w:hint="eastAsia" w:eastAsia="仿宋_GB2312"/>
                                    </w:rPr>
                                    <w:t>2023</w:t>
                                  </w:r>
                                  <w:r>
                                    <w:rPr>
                                      <w:rFonts w:hint="eastAsia" w:eastAsia="黑体"/>
                                    </w:rPr>
                                    <w:t>年   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3.6pt;margin-top:1.8pt;height:115.7pt;width:267.7pt;z-index:251666432;mso-width-relative:page;mso-height-relative:page;" fillcolor="#FFFFFF" filled="t" stroked="f" coordsize="21600,21600" o:gfxdata="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f8u4V2AAAAAoBAAAPAAAAAAAAAAEAIAAAACIAAABkcnMvZG93bnJldi54&#10;bWxQSwECFAAUAAAACACHTuJAQwHYUcEBAAB4AwAADgAAAAAAAAABACAAAAAnAQAAZHJzL2Uyb0Rv&#10;Yy54bWxQSwUGAAAAAAYABgBZAQAAWg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60" w:lineRule="exact"/>
                              <w:rPr>
                                <w:rFonts w:eastAsia="黑体"/>
                                <w:spacing w:val="20"/>
                                <w:kern w:val="10"/>
                              </w:rPr>
                            </w:pPr>
                            <w:r>
                              <w:rPr>
                                <w:rFonts w:hint="eastAsia" w:eastAsia="黑体"/>
                                <w:kern w:val="10"/>
                              </w:rPr>
                              <w:t xml:space="preserve">自治区农业农村厅       </w:t>
                            </w:r>
                            <w:r>
                              <w:rPr>
                                <w:rFonts w:eastAsia="黑体"/>
                                <w:kern w:val="1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pacing w:val="17"/>
                                <w:kern w:val="10"/>
                              </w:rPr>
                              <w:t>自治区财政厅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eastAsia="黑体"/>
                                <w:spacing w:val="48"/>
                              </w:rPr>
                            </w:pPr>
                            <w:r>
                              <w:rPr>
                                <w:rFonts w:hint="eastAsia" w:eastAsia="黑体"/>
                                <w:snapToGrid w:val="0"/>
                                <w:kern w:val="10"/>
                              </w:rPr>
                              <w:t>XX市农业农村局</w:t>
                            </w:r>
                            <w:r>
                              <w:rPr>
                                <w:rFonts w:eastAsia="黑体"/>
                                <w:snapToGrid w:val="0"/>
                                <w:kern w:val="1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napToGrid w:val="0"/>
                                <w:kern w:val="1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eastAsia="楷体_GB2312"/>
                                <w:kern w:val="13"/>
                              </w:rPr>
                              <w:t>××</w:t>
                            </w:r>
                            <w:r>
                              <w:rPr>
                                <w:rFonts w:hint="eastAsia" w:eastAsia="黑体"/>
                                <w:kern w:val="13"/>
                              </w:rPr>
                              <w:t>县人民政府</w:t>
                            </w:r>
                          </w:p>
                          <w:p>
                            <w:pPr>
                              <w:spacing w:line="460" w:lineRule="exact"/>
                              <w:jc w:val="center"/>
                            </w:pPr>
                            <w:r>
                              <w:rPr>
                                <w:rFonts w:hint="eastAsia" w:eastAsia="仿宋_GB2312"/>
                              </w:rPr>
                              <w:t>2023</w:t>
                            </w:r>
                            <w:r>
                              <w:rPr>
                                <w:rFonts w:hint="eastAsia" w:eastAsia="黑体"/>
                              </w:rPr>
                              <w:t>年   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22860</wp:posOffset>
                      </wp:positionV>
                      <wp:extent cx="2109470" cy="1520190"/>
                      <wp:effectExtent l="0" t="0" r="5080" b="38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9470" cy="1520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rPr>
                                      <w:rFonts w:eastAsia="仿宋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黑体"/>
                                      <w:spacing w:val="93"/>
                                      <w:kern w:val="0"/>
                                      <w:szCs w:val="21"/>
                                      <w:fitText w:val="1400" w:id="-940713480"/>
                                    </w:rPr>
                                    <w:t>领导小</w:t>
                                  </w:r>
                                  <w:r>
                                    <w:rPr>
                                      <w:rFonts w:hint="eastAsia" w:eastAsia="黑体"/>
                                      <w:spacing w:val="1"/>
                                      <w:kern w:val="0"/>
                                      <w:szCs w:val="21"/>
                                      <w:fitText w:val="1400" w:id="-940713480"/>
                                    </w:rPr>
                                    <w:t>组</w:t>
                                  </w:r>
                                  <w:r>
                                    <w:rPr>
                                      <w:rFonts w:hint="eastAsia" w:eastAsia="黑体"/>
                                      <w:szCs w:val="21"/>
                                    </w:rPr>
                                    <w:t>：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Cs w:val="21"/>
                                    </w:rPr>
                                    <w:t>组长：</w:t>
                                  </w:r>
                                  <w:r>
                                    <w:rPr>
                                      <w:rFonts w:hint="eastAsia" w:eastAsia="楷体_GB2312"/>
                                      <w:spacing w:val="-10"/>
                                      <w:szCs w:val="21"/>
                                    </w:rPr>
                                    <w:t>县政府主要负责人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rPr>
                                      <w:rFonts w:eastAsia="楷体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b/>
                                      <w:szCs w:val="21"/>
                                    </w:rPr>
                                    <w:t>成员：</w:t>
                                  </w:r>
                                  <w:r>
                                    <w:rPr>
                                      <w:rFonts w:hint="eastAsia" w:eastAsia="楷体_GB2312"/>
                                      <w:szCs w:val="21"/>
                                    </w:rPr>
                                    <w:t>××××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630" w:firstLineChars="300"/>
                                    <w:rPr>
                                      <w:rFonts w:eastAsia="楷体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zCs w:val="21"/>
                                    </w:rPr>
                                    <w:t>××××</w:t>
                                  </w:r>
                                </w:p>
                                <w:p>
                                  <w:pPr>
                                    <w:spacing w:line="200" w:lineRule="exact"/>
                                    <w:ind w:firstLine="525" w:firstLineChars="250"/>
                                    <w:rPr>
                                      <w:rFonts w:eastAsia="楷体_GB231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zCs w:val="21"/>
                                    </w:rPr>
                                    <w:t>（不超过</w:t>
                                  </w:r>
                                  <w:r>
                                    <w:rPr>
                                      <w:rFonts w:hint="eastAsia" w:eastAsia="仿宋_GB2312"/>
                                      <w:szCs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eastAsia="楷体_GB2312"/>
                                      <w:szCs w:val="21"/>
                                    </w:rPr>
                                    <w:t>人）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6pt;margin-top:1.8pt;height:119.7pt;width:166.1pt;z-index:251659264;mso-width-relative:page;mso-height-relative:page;" fillcolor="#FFFFFF" filled="t" stroked="f" coordsize="21600,21600" o:gfxdata="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odtM/WAAAACAEAAA8AAAAAAAAAAQAgAAAAIgAAAGRycy9kb3ducmV2Lnht&#10;bFBLAQIUABQAAAAIAIdO4kCqIUAQwgEAAHgDAAAOAAAAAAAAAAEAIAAAACUBAABkcnMvZTJvRG9j&#10;LnhtbFBLBQYAAAAABgAGAFkBAABZ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00" w:lineRule="exact"/>
                              <w:rPr>
                                <w:rFonts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93"/>
                                <w:kern w:val="0"/>
                                <w:szCs w:val="21"/>
                                <w:fitText w:val="1400" w:id="-940713480"/>
                              </w:rPr>
                              <w:t>领导小</w:t>
                            </w:r>
                            <w:r>
                              <w:rPr>
                                <w:rFonts w:hint="eastAsia" w:eastAsia="黑体"/>
                                <w:spacing w:val="1"/>
                                <w:kern w:val="0"/>
                                <w:szCs w:val="21"/>
                                <w:fitText w:val="1400" w:id="-940713480"/>
                              </w:rPr>
                              <w:t>组</w:t>
                            </w:r>
                            <w:r>
                              <w:rPr>
                                <w:rFonts w:hint="eastAsia" w:eastAsia="黑体"/>
                                <w:szCs w:val="21"/>
                              </w:rPr>
                              <w:t>：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Cs w:val="21"/>
                              </w:rPr>
                              <w:t>组长：</w:t>
                            </w:r>
                            <w:r>
                              <w:rPr>
                                <w:rFonts w:hint="eastAsia" w:eastAsia="楷体_GB2312"/>
                                <w:spacing w:val="-10"/>
                                <w:szCs w:val="21"/>
                              </w:rPr>
                              <w:t>县政府主要负责人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Cs w:val="21"/>
                              </w:rPr>
                              <w:t>成员：</w:t>
                            </w: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××××</w:t>
                            </w:r>
                          </w:p>
                          <w:p>
                            <w:pPr>
                              <w:spacing w:line="200" w:lineRule="exact"/>
                              <w:ind w:firstLine="630" w:firstLineChars="30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××××</w:t>
                            </w:r>
                          </w:p>
                          <w:p>
                            <w:pPr>
                              <w:spacing w:line="200" w:lineRule="exact"/>
                              <w:ind w:firstLine="525" w:firstLineChars="25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（不超过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spacing w:line="400" w:lineRule="exact"/>
        <w:ind w:firstLine="1440" w:firstLineChars="600"/>
        <w:rPr>
          <w:rFonts w:eastAsia="仿宋_GB2312"/>
          <w:sz w:val="24"/>
        </w:rPr>
      </w:pPr>
      <w:r>
        <w:rPr>
          <w:rFonts w:eastAsia="仿宋_GB2312"/>
          <w:sz w:val="24"/>
        </w:rPr>
        <w:t>注：1.标牌尺寸</w:t>
      </w:r>
      <w:r>
        <w:rPr>
          <w:rFonts w:hint="eastAsia" w:eastAsia="仿宋_GB2312"/>
          <w:sz w:val="24"/>
        </w:rPr>
        <w:t>长</w:t>
      </w:r>
      <w:r>
        <w:rPr>
          <w:rFonts w:eastAsia="仿宋_GB2312"/>
          <w:sz w:val="24"/>
        </w:rPr>
        <w:t>×</w:t>
      </w:r>
      <w:r>
        <w:rPr>
          <w:rFonts w:hint="eastAsia" w:eastAsia="仿宋_GB2312"/>
          <w:sz w:val="24"/>
        </w:rPr>
        <w:t>宽为3</w:t>
      </w:r>
      <w:r>
        <w:rPr>
          <w:rFonts w:eastAsia="仿宋_GB2312"/>
          <w:sz w:val="24"/>
        </w:rPr>
        <w:t>米×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米，彩喷，铁架</w:t>
      </w:r>
      <w:r>
        <w:rPr>
          <w:rFonts w:hint="eastAsia" w:eastAsia="仿宋_GB2312"/>
          <w:sz w:val="24"/>
        </w:rPr>
        <w:t>。</w:t>
      </w:r>
    </w:p>
    <w:p>
      <w:pPr>
        <w:spacing w:line="400" w:lineRule="exact"/>
        <w:ind w:firstLine="1944" w:firstLineChars="810"/>
        <w:rPr>
          <w:rFonts w:eastAsia="仿宋_GB2312"/>
          <w:sz w:val="24"/>
        </w:rPr>
      </w:pPr>
      <w:r>
        <w:rPr>
          <w:rFonts w:eastAsia="仿宋_GB2312"/>
          <w:sz w:val="24"/>
        </w:rPr>
        <w:t>2.作物名称为水稻、玉米中的一种。</w:t>
      </w:r>
    </w:p>
    <w:p>
      <w:pPr>
        <w:spacing w:line="400" w:lineRule="exact"/>
        <w:ind w:firstLine="1944" w:firstLineChars="810"/>
        <w:rPr>
          <w:rFonts w:eastAsia="仿宋_GB2312"/>
          <w:sz w:val="24"/>
        </w:rPr>
        <w:sectPr>
          <w:footerReference r:id="rId6" w:type="even"/>
          <w:pgSz w:w="16838" w:h="11906" w:orient="landscape"/>
          <w:pgMar w:top="1287" w:right="1440" w:bottom="1587" w:left="1440" w:header="720" w:footer="992" w:gutter="0"/>
          <w:cols w:space="720" w:num="1"/>
          <w:docGrid w:type="linesAndChars" w:linePitch="320" w:charSpace="100"/>
        </w:sectPr>
      </w:pPr>
      <w:r>
        <w:rPr>
          <w:rFonts w:eastAsia="仿宋_GB2312"/>
          <w:sz w:val="24"/>
        </w:rPr>
        <w:t>3.标牌底色、背景图案、字体大小和颜色由各示范县自行确定，原则上在县范围内统一</w:t>
      </w:r>
      <w:r>
        <w:rPr>
          <w:rFonts w:hint="eastAsia" w:eastAsia="仿宋_GB2312"/>
          <w:sz w:val="24"/>
        </w:rPr>
        <w:t>。</w:t>
      </w: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1984" w:firstLineChars="810"/>
        <w:rPr>
          <w:rFonts w:eastAsia="仿宋_GB2312"/>
          <w:sz w:val="24"/>
        </w:rPr>
      </w:pPr>
    </w:p>
    <w:p>
      <w:pPr>
        <w:spacing w:line="400" w:lineRule="exact"/>
        <w:ind w:firstLine="2632" w:firstLineChars="810"/>
        <w:jc w:val="left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287" w:bottom="1440" w:left="1587" w:header="720" w:footer="992" w:gutter="0"/>
      <w:cols w:space="720" w:num="1"/>
      <w:docGrid w:type="linesAndChars" w:linePitch="320" w:charSpace="11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′....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right"/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jc w:val="right"/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19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19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仿宋_GB2312"/>
        <w:sz w:val="28"/>
        <w:szCs w:val="28"/>
      </w:rPr>
    </w:pPr>
    <w:r>
      <w:rPr>
        <w:rFonts w:hint="eastAsia"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18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hint="eastAsia" w:ascii="Times New Roman" w:hAnsi="Times New Roman" w:eastAsia="仿宋_GB2312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yMThlZDQ2NGEyZjY5ZjIzMTEwNmY2Njc3OTBjYzIifQ=="/>
  </w:docVars>
  <w:rsids>
    <w:rsidRoot w:val="00C859EE"/>
    <w:rsid w:val="000D7875"/>
    <w:rsid w:val="001512FE"/>
    <w:rsid w:val="001A22AB"/>
    <w:rsid w:val="001A4E8C"/>
    <w:rsid w:val="0050786C"/>
    <w:rsid w:val="00AA2125"/>
    <w:rsid w:val="00C859EE"/>
    <w:rsid w:val="075270A2"/>
    <w:rsid w:val="19DFE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="等线" w:hAnsi="等线"/>
      <w:sz w:val="18"/>
      <w:szCs w:val="20"/>
    </w:rPr>
  </w:style>
  <w:style w:type="paragraph" w:styleId="3">
    <w:name w:val="Body Text"/>
    <w:basedOn w:val="1"/>
    <w:next w:val="1"/>
    <w:qFormat/>
    <w:uiPriority w:val="0"/>
    <w:rPr>
      <w:kern w:val="0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  <w:rPr>
      <w:rFonts w:ascii="Times New Roman" w:hAnsi="Times New Roman" w:eastAsia="宋体" w:cs="Times New Roman"/>
      <w:szCs w:val="24"/>
    </w:rPr>
  </w:style>
  <w:style w:type="paragraph" w:styleId="5">
    <w:name w:val="Body Text First Indent"/>
    <w:basedOn w:val="3"/>
    <w:qFormat/>
    <w:uiPriority w:val="0"/>
    <w:pPr>
      <w:ind w:firstLine="100" w:firstLineChars="1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4"/>
    <w:next w:val="5"/>
    <w:qFormat/>
    <w:uiPriority w:val="0"/>
    <w:pPr>
      <w:ind w:firstLine="200" w:firstLineChars="200"/>
    </w:pPr>
  </w:style>
  <w:style w:type="paragraph" w:customStyle="1" w:styleId="9">
    <w:name w:val="样式1"/>
    <w:basedOn w:val="1"/>
    <w:link w:val="10"/>
    <w:qFormat/>
    <w:uiPriority w:val="0"/>
    <w:rPr>
      <w:b/>
      <w:color w:val="548235" w:themeColor="accent6" w:themeShade="BF"/>
      <w:sz w:val="28"/>
    </w:rPr>
  </w:style>
  <w:style w:type="character" w:customStyle="1" w:styleId="10">
    <w:name w:val="样式1 Char"/>
    <w:basedOn w:val="8"/>
    <w:link w:val="9"/>
    <w:qFormat/>
    <w:uiPriority w:val="0"/>
    <w:rPr>
      <w:b/>
      <w:color w:val="548235" w:themeColor="accent6" w:themeShade="BF"/>
      <w:sz w:val="2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新宋体′...." w:hAnsi="Times New Roman" w:eastAsia="新宋体′...." w:cs="新宋体′...."/>
      <w:color w:val="000000"/>
      <w:sz w:val="24"/>
      <w:szCs w:val="24"/>
      <w:lang w:val="en-US" w:eastAsia="zh-CN" w:bidi="ar-SA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Yozosoft</Company>
  <Pages>12</Pages>
  <Words>1920</Words>
  <Characters>2046</Characters>
  <Lines>20</Lines>
  <Paragraphs>5</Paragraphs>
  <TotalTime>0</TotalTime>
  <ScaleCrop>false</ScaleCrop>
  <LinksUpToDate>false</LinksUpToDate>
  <CharactersWithSpaces>2476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2023-04-20T02:50:00Z</dcterms:created>
  <dc:creator>User274</dc:creator>
  <cp:lastModifiedBy>무당</cp:lastModifiedBy>
  <dcterms:modified xsi:type="dcterms:W3CDTF">2023-04-20T02:51:19Z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CCB1A6065D8343E28A42BE8B91895946_12</vt:lpwstr>
  </property>
</Properties>
</file>