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华文中宋" w:eastAsia="方正小标宋简体" w:cs="宋体"/>
          <w:sz w:val="44"/>
          <w:szCs w:val="44"/>
        </w:rPr>
      </w:pPr>
      <w:r>
        <w:rPr>
          <w:rFonts w:hint="eastAsia" w:ascii="方正小标宋简体" w:hAnsi="华文中宋" w:eastAsia="方正小标宋简体" w:cs="宋体"/>
          <w:sz w:val="44"/>
          <w:szCs w:val="44"/>
        </w:rPr>
        <w:t>2023年广西畜牧产品</w:t>
      </w:r>
    </w:p>
    <w:p>
      <w:pPr>
        <w:spacing w:line="600" w:lineRule="exact"/>
        <w:jc w:val="center"/>
        <w:rPr>
          <w:rFonts w:ascii="华文中宋" w:hAnsi="华文中宋" w:eastAsia="华文中宋" w:cs="宋体"/>
          <w:sz w:val="44"/>
          <w:szCs w:val="44"/>
        </w:rPr>
      </w:pPr>
      <w:r>
        <w:rPr>
          <w:rFonts w:hint="eastAsia" w:ascii="方正小标宋简体" w:hAnsi="华文中宋" w:eastAsia="方正小标宋简体" w:cs="宋体"/>
          <w:sz w:val="44"/>
          <w:szCs w:val="44"/>
        </w:rPr>
        <w:t>质量安全监督抽查实施方案</w:t>
      </w:r>
    </w:p>
    <w:p>
      <w:pPr>
        <w:adjustRightInd w:val="0"/>
        <w:snapToGrid w:val="0"/>
        <w:spacing w:line="600" w:lineRule="exact"/>
        <w:rPr>
          <w:rFonts w:ascii="仿宋_GB2312" w:eastAsia="仿宋_GB2312"/>
          <w:sz w:val="32"/>
          <w:szCs w:val="32"/>
        </w:rPr>
      </w:pPr>
    </w:p>
    <w:p>
      <w:pPr>
        <w:adjustRightInd w:val="0"/>
        <w:snapToGrid w:val="0"/>
        <w:spacing w:line="600" w:lineRule="exact"/>
        <w:ind w:firstLine="640" w:firstLineChars="200"/>
        <w:rPr>
          <w:rFonts w:eastAsia="仿宋_GB2312"/>
          <w:sz w:val="32"/>
          <w:szCs w:val="32"/>
        </w:rPr>
      </w:pPr>
      <w:r>
        <w:rPr>
          <w:rFonts w:eastAsia="仿宋_GB2312"/>
          <w:sz w:val="32"/>
          <w:szCs w:val="32"/>
        </w:rPr>
        <w:t>根据《农产品质量安全法》《农产品质量安全监测管理办法》</w:t>
      </w:r>
      <w:r>
        <w:rPr>
          <w:rFonts w:hint="eastAsia" w:eastAsia="仿宋_GB2312"/>
          <w:sz w:val="32"/>
          <w:szCs w:val="32"/>
        </w:rPr>
        <w:t>《兽药管理条例》等</w:t>
      </w:r>
      <w:r>
        <w:rPr>
          <w:rFonts w:eastAsia="仿宋_GB2312"/>
          <w:sz w:val="32"/>
          <w:szCs w:val="32"/>
        </w:rPr>
        <w:t>的</w:t>
      </w:r>
      <w:r>
        <w:rPr>
          <w:rFonts w:hint="eastAsia" w:eastAsia="仿宋_GB2312"/>
          <w:sz w:val="32"/>
          <w:szCs w:val="32"/>
        </w:rPr>
        <w:t>相关</w:t>
      </w:r>
      <w:r>
        <w:rPr>
          <w:rFonts w:eastAsia="仿宋_GB2312"/>
          <w:sz w:val="32"/>
          <w:szCs w:val="32"/>
        </w:rPr>
        <w:t>规定</w:t>
      </w:r>
      <w:r>
        <w:rPr>
          <w:rFonts w:hint="eastAsia" w:eastAsia="仿宋_GB2312"/>
          <w:sz w:val="32"/>
          <w:szCs w:val="32"/>
        </w:rPr>
        <w:t>，为</w:t>
      </w:r>
      <w:r>
        <w:rPr>
          <w:rFonts w:hint="eastAsia" w:eastAsia="仿宋_GB2312"/>
          <w:spacing w:val="-8"/>
          <w:sz w:val="32"/>
          <w:szCs w:val="32"/>
        </w:rPr>
        <w:t>严厉打击违法违规行为，进一步强化农产品质量安全执法监管，落实“四个最严”要求，</w:t>
      </w:r>
      <w:r>
        <w:rPr>
          <w:rFonts w:eastAsia="仿宋_GB2312"/>
          <w:sz w:val="32"/>
          <w:szCs w:val="32"/>
        </w:rPr>
        <w:t>保障畜牧产品质量安全，根据我区</w:t>
      </w:r>
      <w:r>
        <w:rPr>
          <w:rFonts w:hint="eastAsia" w:eastAsia="仿宋_GB2312"/>
          <w:sz w:val="32"/>
          <w:szCs w:val="32"/>
        </w:rPr>
        <w:t>畜牧业生产</w:t>
      </w:r>
      <w:r>
        <w:rPr>
          <w:rFonts w:eastAsia="仿宋_GB2312"/>
          <w:sz w:val="32"/>
          <w:szCs w:val="32"/>
        </w:rPr>
        <w:t>实际，制定本方案。</w:t>
      </w:r>
    </w:p>
    <w:p>
      <w:pPr>
        <w:adjustRightInd w:val="0"/>
        <w:snapToGrid w:val="0"/>
        <w:spacing w:line="600" w:lineRule="exact"/>
        <w:ind w:firstLine="640" w:firstLineChars="200"/>
        <w:rPr>
          <w:rFonts w:eastAsia="黑体"/>
          <w:bCs/>
          <w:sz w:val="32"/>
          <w:szCs w:val="32"/>
        </w:rPr>
      </w:pPr>
      <w:r>
        <w:rPr>
          <w:rFonts w:eastAsia="黑体"/>
          <w:bCs/>
          <w:sz w:val="32"/>
          <w:szCs w:val="32"/>
        </w:rPr>
        <w:t>一、</w:t>
      </w:r>
      <w:r>
        <w:rPr>
          <w:rFonts w:hint="eastAsia" w:eastAsia="黑体"/>
          <w:bCs/>
          <w:sz w:val="32"/>
          <w:szCs w:val="32"/>
        </w:rPr>
        <w:t>工作</w:t>
      </w:r>
      <w:r>
        <w:rPr>
          <w:rFonts w:eastAsia="黑体"/>
          <w:bCs/>
          <w:sz w:val="32"/>
          <w:szCs w:val="32"/>
        </w:rPr>
        <w:t>任务</w:t>
      </w:r>
    </w:p>
    <w:p>
      <w:pPr>
        <w:spacing w:line="600" w:lineRule="exact"/>
        <w:ind w:firstLine="640" w:firstLineChars="200"/>
        <w:rPr>
          <w:rFonts w:eastAsia="仿宋_GB2312"/>
          <w:sz w:val="32"/>
          <w:szCs w:val="32"/>
        </w:rPr>
      </w:pPr>
      <w:r>
        <w:rPr>
          <w:rFonts w:hint="eastAsia" w:eastAsia="仿宋_GB2312"/>
          <w:sz w:val="32"/>
          <w:szCs w:val="32"/>
        </w:rPr>
        <w:t>2023年自治区级监督抽查</w:t>
      </w:r>
      <w:r>
        <w:rPr>
          <w:rFonts w:eastAsia="仿宋_GB2312"/>
          <w:sz w:val="32"/>
          <w:szCs w:val="32"/>
        </w:rPr>
        <w:t>畜牧产品</w:t>
      </w:r>
      <w:r>
        <w:rPr>
          <w:rFonts w:hint="eastAsia" w:eastAsia="仿宋_GB2312"/>
          <w:sz w:val="32"/>
          <w:szCs w:val="32"/>
        </w:rPr>
        <w:t>（定量检测）</w:t>
      </w:r>
      <w:r>
        <w:rPr>
          <w:rFonts w:eastAsia="仿宋_GB2312"/>
          <w:sz w:val="32"/>
          <w:szCs w:val="32"/>
        </w:rPr>
        <w:t>14</w:t>
      </w:r>
      <w:r>
        <w:rPr>
          <w:rFonts w:hint="eastAsia" w:eastAsia="仿宋_GB2312"/>
          <w:sz w:val="32"/>
          <w:szCs w:val="32"/>
        </w:rPr>
        <w:t>2</w:t>
      </w:r>
      <w:r>
        <w:rPr>
          <w:rFonts w:eastAsia="仿宋_GB2312"/>
          <w:sz w:val="32"/>
          <w:szCs w:val="32"/>
        </w:rPr>
        <w:t>0批次</w:t>
      </w:r>
      <w:r>
        <w:rPr>
          <w:rFonts w:hint="eastAsia" w:eastAsia="仿宋_GB2312"/>
          <w:sz w:val="32"/>
          <w:szCs w:val="32"/>
        </w:rPr>
        <w:t>，市级</w:t>
      </w:r>
      <w:r>
        <w:rPr>
          <w:rFonts w:eastAsia="仿宋_GB2312"/>
          <w:sz w:val="32"/>
          <w:szCs w:val="32"/>
        </w:rPr>
        <w:t>“瘦肉精”专项</w:t>
      </w:r>
      <w:r>
        <w:rPr>
          <w:rFonts w:hint="eastAsia" w:eastAsia="仿宋_GB2312"/>
          <w:sz w:val="32"/>
          <w:szCs w:val="32"/>
        </w:rPr>
        <w:t>58</w:t>
      </w:r>
      <w:r>
        <w:rPr>
          <w:rFonts w:eastAsia="仿宋_GB2312"/>
          <w:sz w:val="32"/>
          <w:szCs w:val="32"/>
        </w:rPr>
        <w:t>00批次，县级快速检测12840批次。各市承担任务数见附件1。</w:t>
      </w:r>
    </w:p>
    <w:p>
      <w:pPr>
        <w:spacing w:line="600" w:lineRule="exact"/>
        <w:ind w:firstLine="640" w:firstLineChars="200"/>
        <w:rPr>
          <w:rFonts w:eastAsia="黑体"/>
          <w:sz w:val="32"/>
          <w:szCs w:val="32"/>
        </w:rPr>
      </w:pPr>
      <w:r>
        <w:rPr>
          <w:rFonts w:hint="eastAsia" w:eastAsia="仿宋_GB2312"/>
          <w:sz w:val="32"/>
          <w:szCs w:val="32"/>
        </w:rPr>
        <w:t>市、县级监督抽查计划任务由各市、县（市、区）农业农村局根据本辖区农业生产实际确定。</w:t>
      </w:r>
    </w:p>
    <w:p>
      <w:pPr>
        <w:spacing w:line="600" w:lineRule="exact"/>
        <w:ind w:firstLine="640" w:firstLineChars="200"/>
        <w:rPr>
          <w:rFonts w:hint="eastAsia" w:ascii="楷体_GB2312" w:eastAsia="楷体_GB2312"/>
          <w:sz w:val="32"/>
          <w:szCs w:val="32"/>
          <w:lang w:val="zh-CN"/>
        </w:rPr>
      </w:pPr>
      <w:r>
        <w:rPr>
          <w:rFonts w:hint="eastAsia" w:ascii="楷体_GB2312" w:eastAsia="楷体_GB2312"/>
          <w:bCs/>
          <w:sz w:val="32"/>
          <w:szCs w:val="32"/>
        </w:rPr>
        <w:t>（一）</w:t>
      </w:r>
      <w:r>
        <w:rPr>
          <w:rFonts w:hint="eastAsia" w:ascii="楷体_GB2312" w:eastAsia="楷体_GB2312"/>
          <w:sz w:val="32"/>
          <w:szCs w:val="32"/>
        </w:rPr>
        <w:t>定量检测</w:t>
      </w:r>
    </w:p>
    <w:p>
      <w:pPr>
        <w:spacing w:line="600" w:lineRule="exact"/>
        <w:ind w:firstLine="640" w:firstLineChars="200"/>
        <w:rPr>
          <w:rFonts w:eastAsia="仿宋_GB2312"/>
          <w:b/>
          <w:sz w:val="32"/>
          <w:szCs w:val="32"/>
        </w:rPr>
      </w:pPr>
      <w:r>
        <w:rPr>
          <w:rFonts w:eastAsia="仿宋_GB2312"/>
          <w:sz w:val="32"/>
          <w:szCs w:val="32"/>
        </w:rPr>
        <w:t>共</w:t>
      </w:r>
      <w:r>
        <w:rPr>
          <w:rFonts w:hint="eastAsia" w:eastAsia="仿宋_GB2312"/>
          <w:sz w:val="32"/>
          <w:szCs w:val="32"/>
        </w:rPr>
        <w:t>抽查</w:t>
      </w:r>
      <w:r>
        <w:rPr>
          <w:rFonts w:eastAsia="仿宋_GB2312"/>
          <w:sz w:val="32"/>
          <w:szCs w:val="32"/>
        </w:rPr>
        <w:t>畜牧产品样品14</w:t>
      </w:r>
      <w:r>
        <w:rPr>
          <w:rFonts w:hint="eastAsia" w:eastAsia="仿宋_GB2312"/>
          <w:sz w:val="32"/>
          <w:szCs w:val="32"/>
        </w:rPr>
        <w:t>2</w:t>
      </w:r>
      <w:r>
        <w:rPr>
          <w:rFonts w:eastAsia="仿宋_GB2312"/>
          <w:sz w:val="32"/>
          <w:szCs w:val="32"/>
        </w:rPr>
        <w:t>0批次。其中，猪</w:t>
      </w:r>
      <w:r>
        <w:rPr>
          <w:rFonts w:hint="eastAsia" w:eastAsia="仿宋_GB2312"/>
          <w:sz w:val="32"/>
          <w:szCs w:val="32"/>
        </w:rPr>
        <w:t>/牛/羊</w:t>
      </w:r>
      <w:r>
        <w:rPr>
          <w:rFonts w:eastAsia="仿宋_GB2312"/>
          <w:sz w:val="32"/>
          <w:szCs w:val="32"/>
        </w:rPr>
        <w:t>肉</w:t>
      </w:r>
      <w:r>
        <w:rPr>
          <w:rFonts w:hint="eastAsia" w:eastAsia="仿宋_GB2312"/>
          <w:sz w:val="32"/>
          <w:szCs w:val="32"/>
        </w:rPr>
        <w:t>623</w:t>
      </w:r>
      <w:r>
        <w:rPr>
          <w:rFonts w:eastAsia="仿宋_GB2312"/>
          <w:sz w:val="32"/>
          <w:szCs w:val="32"/>
        </w:rPr>
        <w:t>批次，禽肉</w:t>
      </w:r>
      <w:r>
        <w:rPr>
          <w:rFonts w:hint="eastAsia" w:eastAsia="仿宋_GB2312"/>
          <w:sz w:val="32"/>
          <w:szCs w:val="32"/>
        </w:rPr>
        <w:t>622</w:t>
      </w:r>
      <w:r>
        <w:rPr>
          <w:rFonts w:eastAsia="仿宋_GB2312"/>
          <w:sz w:val="32"/>
          <w:szCs w:val="32"/>
        </w:rPr>
        <w:t>批次，禽蛋</w:t>
      </w:r>
      <w:r>
        <w:rPr>
          <w:rFonts w:hint="eastAsia" w:eastAsia="仿宋_GB2312"/>
          <w:sz w:val="32"/>
          <w:szCs w:val="32"/>
        </w:rPr>
        <w:t>125</w:t>
      </w:r>
      <w:r>
        <w:rPr>
          <w:rFonts w:eastAsia="仿宋_GB2312"/>
          <w:sz w:val="32"/>
          <w:szCs w:val="32"/>
        </w:rPr>
        <w:t>批</w:t>
      </w:r>
      <w:r>
        <w:rPr>
          <w:rFonts w:hint="eastAsia" w:eastAsia="仿宋_GB2312"/>
          <w:sz w:val="32"/>
          <w:szCs w:val="32"/>
        </w:rPr>
        <w:t>次</w:t>
      </w:r>
      <w:r>
        <w:rPr>
          <w:rFonts w:eastAsia="仿宋_GB2312"/>
          <w:sz w:val="32"/>
          <w:szCs w:val="32"/>
        </w:rPr>
        <w:t>，生鲜牛乳50批次。具体抽样任务的分配、样品种类及抽样数量、送样时限等详见附件</w:t>
      </w:r>
      <w:r>
        <w:rPr>
          <w:rFonts w:hint="eastAsia" w:eastAsia="仿宋_GB2312"/>
          <w:sz w:val="32"/>
          <w:szCs w:val="32"/>
        </w:rPr>
        <w:t>2</w:t>
      </w:r>
      <w:r>
        <w:rPr>
          <w:rFonts w:eastAsia="仿宋_GB2312"/>
          <w:sz w:val="32"/>
          <w:szCs w:val="32"/>
        </w:rPr>
        <w:t>。</w:t>
      </w:r>
    </w:p>
    <w:p>
      <w:pPr>
        <w:spacing w:line="600" w:lineRule="exact"/>
        <w:ind w:firstLine="640" w:firstLineChars="200"/>
        <w:rPr>
          <w:rFonts w:ascii="楷体_GB2312" w:eastAsia="楷体_GB2312"/>
          <w:bCs/>
          <w:sz w:val="32"/>
          <w:szCs w:val="32"/>
        </w:rPr>
      </w:pPr>
      <w:r>
        <w:rPr>
          <w:rFonts w:ascii="楷体_GB2312" w:eastAsia="楷体_GB2312"/>
          <w:bCs/>
          <w:sz w:val="32"/>
          <w:szCs w:val="32"/>
        </w:rPr>
        <w:t>（</w:t>
      </w:r>
      <w:r>
        <w:rPr>
          <w:rFonts w:hint="eastAsia" w:ascii="楷体_GB2312" w:eastAsia="楷体_GB2312"/>
          <w:bCs/>
          <w:sz w:val="32"/>
          <w:szCs w:val="32"/>
        </w:rPr>
        <w:t>二</w:t>
      </w:r>
      <w:r>
        <w:rPr>
          <w:rFonts w:ascii="楷体_GB2312" w:eastAsia="楷体_GB2312"/>
          <w:bCs/>
          <w:sz w:val="32"/>
          <w:szCs w:val="32"/>
        </w:rPr>
        <w:t>）“瘦肉精”专项</w:t>
      </w:r>
    </w:p>
    <w:p>
      <w:pPr>
        <w:tabs>
          <w:tab w:val="left" w:pos="900"/>
        </w:tabs>
        <w:spacing w:line="600" w:lineRule="exact"/>
        <w:ind w:firstLine="645"/>
        <w:rPr>
          <w:rFonts w:eastAsia="仿宋_GB2312"/>
          <w:sz w:val="32"/>
          <w:szCs w:val="32"/>
        </w:rPr>
      </w:pPr>
      <w:r>
        <w:rPr>
          <w:rFonts w:eastAsia="仿宋_GB2312"/>
          <w:sz w:val="32"/>
          <w:szCs w:val="32"/>
        </w:rPr>
        <w:t>全年计划</w:t>
      </w:r>
      <w:r>
        <w:rPr>
          <w:rFonts w:hint="eastAsia" w:eastAsia="仿宋_GB2312"/>
          <w:sz w:val="32"/>
          <w:szCs w:val="32"/>
        </w:rPr>
        <w:t>抽查</w:t>
      </w:r>
      <w:r>
        <w:rPr>
          <w:rFonts w:eastAsia="仿宋_GB2312"/>
          <w:sz w:val="32"/>
          <w:szCs w:val="32"/>
        </w:rPr>
        <w:t>生猪</w:t>
      </w:r>
      <w:r>
        <w:rPr>
          <w:rFonts w:hint="eastAsia" w:eastAsia="仿宋_GB2312"/>
          <w:sz w:val="32"/>
          <w:szCs w:val="32"/>
        </w:rPr>
        <w:t>/牛/羊</w:t>
      </w:r>
      <w:r>
        <w:rPr>
          <w:rFonts w:eastAsia="仿宋_GB2312"/>
          <w:sz w:val="32"/>
          <w:szCs w:val="32"/>
        </w:rPr>
        <w:t>尿样</w:t>
      </w:r>
      <w:r>
        <w:rPr>
          <w:rFonts w:hint="eastAsia" w:eastAsia="仿宋_GB2312"/>
          <w:sz w:val="32"/>
          <w:szCs w:val="32"/>
        </w:rPr>
        <w:t>58</w:t>
      </w:r>
      <w:r>
        <w:rPr>
          <w:rFonts w:eastAsia="仿宋_GB2312"/>
          <w:sz w:val="32"/>
          <w:szCs w:val="32"/>
        </w:rPr>
        <w:t>00批次。其中，</w:t>
      </w:r>
      <w:r>
        <w:rPr>
          <w:rFonts w:hint="eastAsia" w:eastAsia="仿宋_GB2312"/>
          <w:sz w:val="32"/>
          <w:szCs w:val="32"/>
        </w:rPr>
        <w:t>4850</w:t>
      </w:r>
      <w:r>
        <w:rPr>
          <w:rFonts w:eastAsia="仿宋_GB2312"/>
          <w:sz w:val="32"/>
          <w:szCs w:val="32"/>
        </w:rPr>
        <w:t>批次监测盐酸克伦特罗、沙丁胺醇、莱克多巴胺、</w:t>
      </w:r>
      <w:r>
        <w:rPr>
          <w:rFonts w:hint="eastAsia" w:eastAsia="仿宋_GB2312"/>
          <w:sz w:val="32"/>
          <w:szCs w:val="32"/>
        </w:rPr>
        <w:t>氯丙那林</w:t>
      </w:r>
      <w:r>
        <w:rPr>
          <w:rFonts w:eastAsia="仿宋_GB2312"/>
          <w:sz w:val="32"/>
          <w:szCs w:val="32"/>
        </w:rPr>
        <w:t>，</w:t>
      </w:r>
      <w:r>
        <w:rPr>
          <w:rFonts w:hint="eastAsia" w:eastAsia="仿宋_GB2312"/>
          <w:sz w:val="32"/>
          <w:szCs w:val="32"/>
        </w:rPr>
        <w:t>950</w:t>
      </w:r>
      <w:r>
        <w:rPr>
          <w:rFonts w:eastAsia="仿宋_GB2312"/>
          <w:sz w:val="32"/>
          <w:szCs w:val="32"/>
        </w:rPr>
        <w:t>批次监测盐酸克伦特罗、沙丁胺醇、莱克多巴胺、硫酸特布他林、马布特罗、溴布特罗。监测范围涵盖全区各市养殖场（户），以中小规模养殖场</w:t>
      </w:r>
      <w:r>
        <w:rPr>
          <w:rFonts w:hint="eastAsia" w:eastAsia="仿宋_GB2312"/>
          <w:sz w:val="32"/>
          <w:szCs w:val="32"/>
        </w:rPr>
        <w:t>（户）</w:t>
      </w:r>
      <w:r>
        <w:rPr>
          <w:rFonts w:eastAsia="仿宋_GB2312"/>
          <w:sz w:val="32"/>
          <w:szCs w:val="32"/>
        </w:rPr>
        <w:t>为重点。具体抽样任务的分配、样品种类及抽样数量、检测方法等详见附件</w:t>
      </w:r>
      <w:r>
        <w:rPr>
          <w:rFonts w:hint="eastAsia" w:eastAsia="仿宋_GB2312"/>
          <w:sz w:val="32"/>
          <w:szCs w:val="32"/>
        </w:rPr>
        <w:t>3</w:t>
      </w:r>
      <w:r>
        <w:rPr>
          <w:rFonts w:eastAsia="仿宋_GB2312"/>
          <w:sz w:val="32"/>
          <w:szCs w:val="32"/>
        </w:rPr>
        <w:t>。</w:t>
      </w:r>
    </w:p>
    <w:p>
      <w:pPr>
        <w:spacing w:line="600" w:lineRule="exact"/>
        <w:ind w:firstLine="640" w:firstLineChars="200"/>
        <w:rPr>
          <w:rFonts w:ascii="楷体_GB2312" w:eastAsia="楷体_GB2312"/>
          <w:bCs/>
          <w:sz w:val="32"/>
          <w:szCs w:val="32"/>
        </w:rPr>
      </w:pPr>
      <w:r>
        <w:rPr>
          <w:rFonts w:ascii="楷体_GB2312" w:eastAsia="楷体_GB2312"/>
          <w:bCs/>
          <w:sz w:val="32"/>
          <w:szCs w:val="32"/>
        </w:rPr>
        <w:t>（三）县级快速检测</w:t>
      </w:r>
    </w:p>
    <w:p>
      <w:pPr>
        <w:tabs>
          <w:tab w:val="left" w:pos="900"/>
        </w:tabs>
        <w:spacing w:line="600" w:lineRule="exact"/>
        <w:ind w:firstLine="640" w:firstLineChars="200"/>
        <w:rPr>
          <w:rFonts w:eastAsia="仿宋_GB2312"/>
          <w:sz w:val="32"/>
          <w:szCs w:val="32"/>
        </w:rPr>
      </w:pPr>
      <w:r>
        <w:rPr>
          <w:rFonts w:eastAsia="仿宋_GB2312"/>
          <w:sz w:val="32"/>
          <w:szCs w:val="32"/>
        </w:rPr>
        <w:t>107个县（市、区）快速检测共</w:t>
      </w:r>
      <w:r>
        <w:rPr>
          <w:rFonts w:hint="eastAsia" w:eastAsia="仿宋_GB2312"/>
          <w:sz w:val="32"/>
          <w:szCs w:val="32"/>
        </w:rPr>
        <w:t>抽检</w:t>
      </w:r>
      <w:r>
        <w:rPr>
          <w:rFonts w:eastAsia="仿宋_GB2312"/>
          <w:sz w:val="32"/>
          <w:szCs w:val="32"/>
        </w:rPr>
        <w:t>畜牧产品12840批次。其中，10700批次猪</w:t>
      </w:r>
      <w:r>
        <w:rPr>
          <w:rFonts w:hint="eastAsia" w:eastAsia="仿宋_GB2312"/>
          <w:sz w:val="32"/>
          <w:szCs w:val="32"/>
        </w:rPr>
        <w:t>/牛/羊</w:t>
      </w:r>
      <w:r>
        <w:rPr>
          <w:rFonts w:eastAsia="仿宋_GB2312"/>
          <w:sz w:val="32"/>
          <w:szCs w:val="32"/>
        </w:rPr>
        <w:t>尿监测盐酸克伦特罗、沙丁胺醇、莱克多巴胺、</w:t>
      </w:r>
      <w:r>
        <w:rPr>
          <w:rFonts w:hint="eastAsia" w:eastAsia="仿宋_GB2312"/>
          <w:sz w:val="32"/>
          <w:szCs w:val="32"/>
        </w:rPr>
        <w:t>氯丙那林</w:t>
      </w:r>
      <w:r>
        <w:rPr>
          <w:rFonts w:eastAsia="仿宋_GB2312"/>
          <w:sz w:val="32"/>
          <w:szCs w:val="32"/>
        </w:rPr>
        <w:t>，2140批次肉类监测</w:t>
      </w:r>
      <w:r>
        <w:rPr>
          <w:rFonts w:hint="eastAsia" w:eastAsia="仿宋_GB2312"/>
          <w:sz w:val="32"/>
          <w:szCs w:val="32"/>
        </w:rPr>
        <w:t>氟喹诺酮</w:t>
      </w:r>
      <w:r>
        <w:rPr>
          <w:rFonts w:eastAsia="仿宋_GB2312"/>
          <w:sz w:val="32"/>
          <w:szCs w:val="32"/>
        </w:rPr>
        <w:t>类。从屠宰场、养殖场(户)抽取，样品抽取要求覆盖辖区所有地理标志产品登记产地、生猪出口或储备场、畜禽养殖标准化示范场</w:t>
      </w:r>
      <w:r>
        <w:rPr>
          <w:rFonts w:hint="eastAsia" w:eastAsia="仿宋_GB2312"/>
          <w:sz w:val="32"/>
          <w:szCs w:val="32"/>
        </w:rPr>
        <w:t>、畜禽现代生态养殖场</w:t>
      </w:r>
      <w:r>
        <w:rPr>
          <w:rFonts w:eastAsia="仿宋_GB2312"/>
          <w:sz w:val="32"/>
          <w:szCs w:val="32"/>
        </w:rPr>
        <w:t>，尽可能涵盖辖区内不同的养殖场（户），使辖区内养殖场（户）轮流抽检。具体抽样任务的分配、样品种类、抽样数量及检测方法等详见附件</w:t>
      </w:r>
      <w:r>
        <w:rPr>
          <w:rFonts w:hint="eastAsia" w:eastAsia="仿宋_GB2312"/>
          <w:sz w:val="32"/>
          <w:szCs w:val="32"/>
        </w:rPr>
        <w:t>4</w:t>
      </w:r>
      <w:r>
        <w:rPr>
          <w:rFonts w:eastAsia="仿宋_GB2312"/>
          <w:sz w:val="32"/>
          <w:szCs w:val="32"/>
        </w:rPr>
        <w:t>。各县（市、区）承担的具体检测任务由各市在辖区总任务中进行调配。</w:t>
      </w:r>
    </w:p>
    <w:p>
      <w:pPr>
        <w:numPr>
          <w:ilvl w:val="0"/>
          <w:numId w:val="1"/>
        </w:numPr>
        <w:tabs>
          <w:tab w:val="left" w:pos="900"/>
        </w:tabs>
        <w:spacing w:line="600" w:lineRule="exact"/>
        <w:rPr>
          <w:rFonts w:eastAsia="黑体"/>
          <w:bCs/>
          <w:sz w:val="32"/>
          <w:szCs w:val="32"/>
        </w:rPr>
      </w:pPr>
      <w:r>
        <w:rPr>
          <w:rFonts w:hint="eastAsia" w:eastAsia="黑体"/>
          <w:bCs/>
          <w:sz w:val="32"/>
          <w:szCs w:val="32"/>
        </w:rPr>
        <w:t>抽查重点</w:t>
      </w:r>
    </w:p>
    <w:p>
      <w:pPr>
        <w:spacing w:line="600" w:lineRule="exact"/>
        <w:ind w:firstLine="640" w:firstLineChars="200"/>
        <w:rPr>
          <w:rFonts w:ascii="楷体_GB2312" w:eastAsia="楷体_GB2312"/>
          <w:bCs/>
          <w:sz w:val="32"/>
          <w:szCs w:val="32"/>
        </w:rPr>
      </w:pPr>
      <w:r>
        <w:rPr>
          <w:rFonts w:hint="eastAsia" w:ascii="楷体_GB2312" w:eastAsia="楷体_GB2312"/>
          <w:bCs/>
          <w:sz w:val="32"/>
          <w:szCs w:val="32"/>
        </w:rPr>
        <w:t>（一）重点产品</w:t>
      </w:r>
    </w:p>
    <w:p>
      <w:pPr>
        <w:spacing w:line="600" w:lineRule="exact"/>
        <w:ind w:firstLine="640" w:firstLineChars="200"/>
        <w:rPr>
          <w:rFonts w:eastAsia="仿宋_GB2312"/>
          <w:sz w:val="32"/>
          <w:szCs w:val="32"/>
        </w:rPr>
      </w:pPr>
      <w:r>
        <w:rPr>
          <w:rFonts w:hint="eastAsia" w:eastAsia="仿宋_GB2312"/>
          <w:sz w:val="32"/>
          <w:szCs w:val="32"/>
        </w:rPr>
        <w:t>猪/牛/羊肉、禽肉（乌鸡必抽）、禽蛋、生鲜牛乳、猪/牛/羊尿（“瘦肉精”专项）等。</w:t>
      </w:r>
    </w:p>
    <w:p>
      <w:pPr>
        <w:spacing w:line="600" w:lineRule="exact"/>
        <w:ind w:firstLine="640" w:firstLineChars="200"/>
        <w:rPr>
          <w:rFonts w:ascii="楷体_GB2312" w:eastAsia="楷体_GB2312"/>
          <w:bCs/>
          <w:sz w:val="32"/>
          <w:szCs w:val="32"/>
        </w:rPr>
      </w:pPr>
      <w:r>
        <w:rPr>
          <w:rFonts w:hint="eastAsia" w:ascii="楷体_GB2312" w:eastAsia="楷体_GB2312"/>
          <w:bCs/>
          <w:sz w:val="32"/>
          <w:szCs w:val="32"/>
        </w:rPr>
        <w:t>（二）重点项目</w:t>
      </w:r>
    </w:p>
    <w:p>
      <w:pPr>
        <w:spacing w:line="600" w:lineRule="exact"/>
        <w:ind w:firstLine="640" w:firstLineChars="200"/>
        <w:rPr>
          <w:rFonts w:eastAsia="仿宋_GB2312"/>
          <w:sz w:val="32"/>
          <w:szCs w:val="32"/>
        </w:rPr>
      </w:pPr>
      <w:r>
        <w:rPr>
          <w:rFonts w:eastAsia="仿宋_GB2312"/>
          <w:sz w:val="32"/>
          <w:szCs w:val="32"/>
        </w:rPr>
        <w:t>磺胺类、氟喹诺酮类、</w:t>
      </w:r>
      <w:r>
        <w:rPr>
          <w:rFonts w:hint="eastAsia" w:eastAsia="仿宋_GB2312"/>
          <w:sz w:val="32"/>
          <w:szCs w:val="32"/>
        </w:rPr>
        <w:t>多西环素</w:t>
      </w:r>
      <w:r>
        <w:rPr>
          <w:rFonts w:eastAsia="仿宋_GB2312"/>
          <w:sz w:val="32"/>
          <w:szCs w:val="32"/>
        </w:rPr>
        <w:t>、硝基呋喃类代谢物、氟苯尼考、氯霉素、</w:t>
      </w:r>
      <w:r>
        <w:rPr>
          <w:rFonts w:hint="eastAsia" w:eastAsia="仿宋_GB2312"/>
          <w:sz w:val="32"/>
          <w:szCs w:val="32"/>
        </w:rPr>
        <w:t>金刚烷胺、青霉素、阿莫</w:t>
      </w:r>
      <w:r>
        <w:rPr>
          <w:rFonts w:hint="eastAsia" w:eastAsia="仿宋_GB2312"/>
          <w:spacing w:val="-6"/>
          <w:sz w:val="32"/>
          <w:szCs w:val="32"/>
        </w:rPr>
        <w:t>西林、“瘦肉精”等禁用</w:t>
      </w:r>
      <w:r>
        <w:rPr>
          <w:rFonts w:eastAsia="仿宋_GB2312"/>
          <w:sz w:val="32"/>
          <w:szCs w:val="32"/>
        </w:rPr>
        <w:t>药品以</w:t>
      </w:r>
      <w:r>
        <w:rPr>
          <w:rFonts w:hint="eastAsia" w:eastAsia="仿宋_GB2312"/>
          <w:spacing w:val="-6"/>
          <w:sz w:val="32"/>
          <w:szCs w:val="32"/>
        </w:rPr>
        <w:t>及其他化合物、停用兽</w:t>
      </w:r>
      <w:r>
        <w:rPr>
          <w:rFonts w:eastAsia="仿宋_GB2312"/>
          <w:sz w:val="32"/>
          <w:szCs w:val="32"/>
        </w:rPr>
        <w:t>药、常规</w:t>
      </w:r>
      <w:r>
        <w:rPr>
          <w:rFonts w:hint="eastAsia" w:eastAsia="仿宋_GB2312"/>
          <w:sz w:val="32"/>
          <w:szCs w:val="32"/>
        </w:rPr>
        <w:t>兽药</w:t>
      </w:r>
      <w:r>
        <w:rPr>
          <w:rFonts w:eastAsia="仿宋_GB2312"/>
          <w:sz w:val="32"/>
          <w:szCs w:val="32"/>
        </w:rPr>
        <w:t xml:space="preserve">。 </w:t>
      </w:r>
    </w:p>
    <w:p>
      <w:pPr>
        <w:spacing w:line="600" w:lineRule="exact"/>
        <w:ind w:firstLine="640" w:firstLineChars="200"/>
        <w:rPr>
          <w:rFonts w:ascii="楷体_GB2312" w:eastAsia="楷体_GB2312"/>
          <w:bCs/>
          <w:sz w:val="32"/>
          <w:szCs w:val="32"/>
        </w:rPr>
      </w:pPr>
      <w:r>
        <w:rPr>
          <w:rFonts w:hint="eastAsia" w:ascii="楷体_GB2312" w:eastAsia="楷体_GB2312"/>
          <w:bCs/>
          <w:sz w:val="32"/>
          <w:szCs w:val="32"/>
        </w:rPr>
        <w:t>（三）重点对象</w:t>
      </w:r>
    </w:p>
    <w:p>
      <w:pPr>
        <w:tabs>
          <w:tab w:val="left" w:pos="900"/>
        </w:tabs>
        <w:spacing w:line="600" w:lineRule="exact"/>
        <w:ind w:firstLine="640" w:firstLineChars="200"/>
        <w:rPr>
          <w:rFonts w:eastAsia="仿宋_GB2312"/>
          <w:bCs/>
          <w:sz w:val="32"/>
          <w:szCs w:val="32"/>
        </w:rPr>
      </w:pPr>
      <w:r>
        <w:rPr>
          <w:rFonts w:eastAsia="仿宋_GB2312"/>
          <w:sz w:val="32"/>
          <w:szCs w:val="32"/>
        </w:rPr>
        <w:t>地理标志产品登记产地、生猪出口或储备场、畜禽养殖标准化示范场</w:t>
      </w:r>
      <w:r>
        <w:rPr>
          <w:rFonts w:hint="eastAsia" w:eastAsia="仿宋_GB2312"/>
          <w:sz w:val="32"/>
          <w:szCs w:val="32"/>
        </w:rPr>
        <w:t>、畜禽现代生态养殖场</w:t>
      </w:r>
      <w:r>
        <w:rPr>
          <w:rFonts w:eastAsia="仿宋_GB2312"/>
          <w:sz w:val="32"/>
          <w:szCs w:val="32"/>
        </w:rPr>
        <w:t>、</w:t>
      </w:r>
      <w:r>
        <w:rPr>
          <w:rFonts w:hint="eastAsia" w:eastAsia="仿宋_GB2312"/>
          <w:sz w:val="32"/>
          <w:szCs w:val="32"/>
        </w:rPr>
        <w:t>养殖大户、屠宰场（厂）、</w:t>
      </w:r>
      <w:r>
        <w:rPr>
          <w:rFonts w:eastAsia="仿宋_GB2312"/>
          <w:sz w:val="32"/>
          <w:szCs w:val="32"/>
        </w:rPr>
        <w:t>生鲜乳收购站和生鲜乳运输车等</w:t>
      </w:r>
      <w:r>
        <w:rPr>
          <w:rFonts w:hint="eastAsia" w:eastAsia="仿宋_GB2312"/>
          <w:sz w:val="32"/>
          <w:szCs w:val="32"/>
        </w:rPr>
        <w:t>。2022年</w:t>
      </w:r>
      <w:r>
        <w:rPr>
          <w:rFonts w:eastAsia="仿宋_GB2312"/>
          <w:sz w:val="32"/>
          <w:szCs w:val="32"/>
        </w:rPr>
        <w:t>检出不合格产品的养殖场（户）</w:t>
      </w:r>
      <w:r>
        <w:rPr>
          <w:rFonts w:hint="eastAsia" w:eastAsia="仿宋_GB2312"/>
          <w:sz w:val="32"/>
          <w:szCs w:val="32"/>
        </w:rPr>
        <w:t>为必抽对象。</w:t>
      </w:r>
    </w:p>
    <w:p>
      <w:pPr>
        <w:tabs>
          <w:tab w:val="left" w:pos="900"/>
        </w:tabs>
        <w:spacing w:line="600" w:lineRule="exact"/>
        <w:ind w:firstLine="640" w:firstLineChars="200"/>
        <w:rPr>
          <w:rFonts w:eastAsia="黑体"/>
          <w:bCs/>
          <w:sz w:val="32"/>
          <w:szCs w:val="32"/>
        </w:rPr>
      </w:pPr>
      <w:r>
        <w:rPr>
          <w:rFonts w:hint="eastAsia" w:eastAsia="黑体"/>
          <w:bCs/>
          <w:sz w:val="32"/>
          <w:szCs w:val="32"/>
        </w:rPr>
        <w:t>三、</w:t>
      </w:r>
      <w:r>
        <w:rPr>
          <w:rFonts w:eastAsia="黑体"/>
          <w:bCs/>
          <w:sz w:val="32"/>
          <w:szCs w:val="32"/>
        </w:rPr>
        <w:t>组织实施与分工</w:t>
      </w:r>
    </w:p>
    <w:p>
      <w:pPr>
        <w:spacing w:line="600" w:lineRule="exact"/>
        <w:ind w:firstLine="640" w:firstLineChars="200"/>
        <w:rPr>
          <w:rFonts w:eastAsia="仿宋_GB2312"/>
          <w:sz w:val="32"/>
          <w:szCs w:val="32"/>
        </w:rPr>
      </w:pPr>
      <w:r>
        <w:rPr>
          <w:rFonts w:hint="eastAsia" w:eastAsia="仿宋_GB2312"/>
          <w:sz w:val="32"/>
          <w:szCs w:val="32"/>
        </w:rPr>
        <w:t>自治区级畜牧产品质量安全监督抽查工作由自治区农业农村厅统一部署，统一下达任务、经费和组织实施</w:t>
      </w:r>
      <w:r>
        <w:rPr>
          <w:rFonts w:eastAsia="仿宋_GB2312"/>
          <w:sz w:val="32"/>
          <w:szCs w:val="32"/>
        </w:rPr>
        <w:t>，具体实施单位为自治区畜牧产品质量检测中心，各市、县</w:t>
      </w:r>
      <w:r>
        <w:rPr>
          <w:rFonts w:hint="eastAsia" w:eastAsia="仿宋_GB2312"/>
          <w:sz w:val="32"/>
          <w:szCs w:val="32"/>
        </w:rPr>
        <w:t>（市、区）</w:t>
      </w:r>
      <w:r>
        <w:rPr>
          <w:rFonts w:eastAsia="仿宋_GB2312"/>
          <w:sz w:val="32"/>
          <w:szCs w:val="32"/>
        </w:rPr>
        <w:t>农业农村局</w:t>
      </w:r>
      <w:r>
        <w:rPr>
          <w:rFonts w:hint="eastAsia" w:eastAsia="仿宋_GB2312"/>
          <w:sz w:val="32"/>
          <w:szCs w:val="32"/>
        </w:rPr>
        <w:t>，</w:t>
      </w:r>
      <w:r>
        <w:rPr>
          <w:rFonts w:eastAsia="仿宋_GB2312"/>
          <w:sz w:val="32"/>
          <w:szCs w:val="32"/>
        </w:rPr>
        <w:t>以及指定的抽样和检测机构等。</w:t>
      </w:r>
      <w:r>
        <w:rPr>
          <w:rFonts w:hint="eastAsia" w:eastAsia="仿宋_GB2312"/>
          <w:sz w:val="32"/>
          <w:szCs w:val="32"/>
        </w:rPr>
        <w:t>抽样、送样、不合格样品查处工作由各市农业行政执法部门负责。</w:t>
      </w:r>
    </w:p>
    <w:p>
      <w:pPr>
        <w:spacing w:line="600" w:lineRule="exact"/>
        <w:ind w:firstLine="640" w:firstLineChars="200"/>
        <w:rPr>
          <w:rFonts w:eastAsia="仿宋_GB2312"/>
          <w:sz w:val="32"/>
          <w:szCs w:val="32"/>
        </w:rPr>
      </w:pPr>
      <w:r>
        <w:rPr>
          <w:rFonts w:eastAsia="仿宋_GB2312"/>
          <w:sz w:val="32"/>
          <w:szCs w:val="32"/>
        </w:rPr>
        <w:t>各市</w:t>
      </w:r>
      <w:r>
        <w:rPr>
          <w:rFonts w:hint="eastAsia" w:eastAsia="仿宋_GB2312"/>
          <w:sz w:val="32"/>
          <w:szCs w:val="32"/>
        </w:rPr>
        <w:t>农业农村</w:t>
      </w:r>
      <w:r>
        <w:rPr>
          <w:rFonts w:eastAsia="仿宋_GB2312"/>
          <w:sz w:val="32"/>
          <w:szCs w:val="32"/>
        </w:rPr>
        <w:t>局应于</w:t>
      </w:r>
      <w:r>
        <w:rPr>
          <w:rFonts w:hint="eastAsia" w:eastAsia="仿宋_GB2312"/>
          <w:sz w:val="32"/>
          <w:szCs w:val="32"/>
        </w:rPr>
        <w:t>2023年</w:t>
      </w:r>
      <w:r>
        <w:rPr>
          <w:rFonts w:eastAsia="仿宋_GB2312"/>
          <w:sz w:val="32"/>
          <w:szCs w:val="32"/>
        </w:rPr>
        <w:t>3月15日前填写</w:t>
      </w:r>
      <w:r>
        <w:rPr>
          <w:rFonts w:hint="eastAsia" w:eastAsia="仿宋_GB2312"/>
          <w:sz w:val="32"/>
          <w:szCs w:val="32"/>
        </w:rPr>
        <w:t>工作联系表（</w:t>
      </w:r>
      <w:r>
        <w:rPr>
          <w:rFonts w:eastAsia="仿宋_GB2312"/>
          <w:sz w:val="32"/>
          <w:szCs w:val="32"/>
        </w:rPr>
        <w:t>附件</w:t>
      </w:r>
      <w:r>
        <w:rPr>
          <w:rFonts w:hint="eastAsia" w:eastAsia="仿宋_GB2312"/>
          <w:sz w:val="32"/>
          <w:szCs w:val="32"/>
        </w:rPr>
        <w:t>5）和县级快速监测任务分解情况表（</w:t>
      </w:r>
      <w:r>
        <w:rPr>
          <w:rFonts w:eastAsia="仿宋_GB2312"/>
          <w:sz w:val="32"/>
          <w:szCs w:val="32"/>
        </w:rPr>
        <w:t>附件</w:t>
      </w:r>
      <w:r>
        <w:rPr>
          <w:rFonts w:hint="eastAsia" w:eastAsia="仿宋_GB2312"/>
          <w:sz w:val="32"/>
          <w:szCs w:val="32"/>
        </w:rPr>
        <w:t>6）</w:t>
      </w:r>
      <w:r>
        <w:rPr>
          <w:rFonts w:eastAsia="仿宋_GB2312"/>
          <w:sz w:val="32"/>
          <w:szCs w:val="32"/>
        </w:rPr>
        <w:t>，并</w:t>
      </w:r>
      <w:r>
        <w:rPr>
          <w:rFonts w:hint="eastAsia" w:eastAsia="仿宋_GB2312"/>
          <w:color w:val="000000"/>
          <w:sz w:val="32"/>
          <w:szCs w:val="32"/>
        </w:rPr>
        <w:t>分别</w:t>
      </w:r>
      <w:r>
        <w:rPr>
          <w:rFonts w:eastAsia="仿宋_GB2312"/>
          <w:color w:val="000000"/>
          <w:sz w:val="32"/>
          <w:szCs w:val="32"/>
        </w:rPr>
        <w:fldChar w:fldCharType="begin"/>
      </w:r>
      <w:r>
        <w:rPr>
          <w:rFonts w:eastAsia="仿宋_GB2312"/>
          <w:color w:val="000000"/>
          <w:sz w:val="32"/>
          <w:szCs w:val="32"/>
        </w:rPr>
        <w:instrText xml:space="preserve"> HYPERLINK "mailto:</w:instrText>
      </w:r>
      <w:r>
        <w:rPr>
          <w:rFonts w:hint="eastAsia" w:eastAsia="仿宋_GB2312"/>
          <w:color w:val="000000"/>
          <w:sz w:val="32"/>
          <w:szCs w:val="32"/>
        </w:rPr>
        <w:instrText xml:space="preserve">发送至</w:instrText>
      </w:r>
      <w:r>
        <w:rPr>
          <w:rFonts w:eastAsia="仿宋_GB2312"/>
          <w:color w:val="000000"/>
          <w:sz w:val="32"/>
          <w:szCs w:val="32"/>
        </w:rPr>
        <w:instrText xml:space="preserve">自治区农业农村厅农业综合行政执法局电子邮箱gxnyzfj@163.com" </w:instrText>
      </w:r>
      <w:r>
        <w:rPr>
          <w:rFonts w:eastAsia="仿宋_GB2312"/>
          <w:color w:val="000000"/>
          <w:sz w:val="32"/>
          <w:szCs w:val="32"/>
        </w:rPr>
        <w:fldChar w:fldCharType="separate"/>
      </w:r>
      <w:r>
        <w:rPr>
          <w:rStyle w:val="9"/>
          <w:rFonts w:hint="eastAsia" w:eastAsia="仿宋_GB2312"/>
          <w:color w:val="000000"/>
          <w:sz w:val="32"/>
          <w:szCs w:val="32"/>
          <w:u w:val="none"/>
        </w:rPr>
        <w:t>发送至</w:t>
      </w:r>
      <w:r>
        <w:rPr>
          <w:rStyle w:val="9"/>
          <w:rFonts w:eastAsia="仿宋_GB2312"/>
          <w:color w:val="000000"/>
          <w:sz w:val="32"/>
          <w:szCs w:val="32"/>
          <w:u w:val="none"/>
        </w:rPr>
        <w:t>自治区农业农村厅农业综合行政执法局电子邮箱gxnyzfj@163.com</w:t>
      </w:r>
      <w:r>
        <w:rPr>
          <w:rFonts w:eastAsia="仿宋_GB2312"/>
          <w:color w:val="000000"/>
          <w:sz w:val="32"/>
          <w:szCs w:val="32"/>
        </w:rPr>
        <w:fldChar w:fldCharType="end"/>
      </w:r>
      <w:r>
        <w:rPr>
          <w:rFonts w:eastAsia="仿宋_GB2312"/>
          <w:color w:val="000000"/>
          <w:sz w:val="32"/>
          <w:szCs w:val="32"/>
        </w:rPr>
        <w:t>，</w:t>
      </w:r>
      <w:r>
        <w:rPr>
          <w:rFonts w:eastAsia="仿宋_GB2312"/>
          <w:sz w:val="32"/>
          <w:szCs w:val="32"/>
        </w:rPr>
        <w:t>自治区畜牧产品质量检测中心电子邮箱</w:t>
      </w:r>
      <w:r>
        <w:fldChar w:fldCharType="begin"/>
      </w:r>
      <w:r>
        <w:instrText xml:space="preserve"> HYPERLINK "mailto:gxsycl@126.com" </w:instrText>
      </w:r>
      <w:r>
        <w:fldChar w:fldCharType="separate"/>
      </w:r>
      <w:r>
        <w:rPr>
          <w:rFonts w:eastAsia="仿宋_GB2312"/>
          <w:sz w:val="32"/>
          <w:szCs w:val="32"/>
        </w:rPr>
        <w:t>gxsycl@126.com</w:t>
      </w:r>
      <w:r>
        <w:rPr>
          <w:rFonts w:eastAsia="仿宋_GB2312"/>
          <w:sz w:val="32"/>
          <w:szCs w:val="32"/>
        </w:rPr>
        <w:fldChar w:fldCharType="end"/>
      </w:r>
      <w:r>
        <w:rPr>
          <w:rFonts w:eastAsia="仿宋_GB2312"/>
          <w:sz w:val="32"/>
          <w:szCs w:val="32"/>
        </w:rPr>
        <w:t>。</w:t>
      </w:r>
    </w:p>
    <w:p>
      <w:pPr>
        <w:spacing w:line="600" w:lineRule="exact"/>
        <w:ind w:firstLine="640" w:firstLineChars="200"/>
        <w:rPr>
          <w:rFonts w:hint="eastAsia" w:ascii="楷体_GB2312" w:eastAsia="楷体_GB2312"/>
          <w:bCs/>
          <w:sz w:val="32"/>
          <w:szCs w:val="32"/>
        </w:rPr>
      </w:pPr>
      <w:r>
        <w:rPr>
          <w:rFonts w:hint="eastAsia" w:ascii="楷体_GB2312" w:eastAsia="楷体_GB2312"/>
          <w:bCs/>
          <w:sz w:val="32"/>
          <w:szCs w:val="32"/>
        </w:rPr>
        <w:t>（一）</w:t>
      </w:r>
      <w:r>
        <w:rPr>
          <w:rFonts w:hint="eastAsia" w:ascii="楷体_GB2312" w:eastAsia="楷体_GB2312"/>
          <w:sz w:val="32"/>
          <w:szCs w:val="32"/>
        </w:rPr>
        <w:t>定量检测</w:t>
      </w:r>
    </w:p>
    <w:p>
      <w:pPr>
        <w:spacing w:line="600" w:lineRule="exact"/>
        <w:ind w:firstLine="640" w:firstLineChars="200"/>
        <w:rPr>
          <w:rFonts w:eastAsia="仿宋_GB2312"/>
          <w:sz w:val="32"/>
          <w:szCs w:val="32"/>
        </w:rPr>
      </w:pPr>
      <w:r>
        <w:rPr>
          <w:rFonts w:eastAsia="仿宋_GB2312"/>
          <w:sz w:val="32"/>
          <w:szCs w:val="32"/>
          <w:lang w:val="zh-CN"/>
        </w:rPr>
        <w:t>畜牧产品质量安全监督抽查</w:t>
      </w:r>
      <w:r>
        <w:rPr>
          <w:rFonts w:hint="eastAsia" w:eastAsia="仿宋_GB2312"/>
          <w:sz w:val="32"/>
          <w:szCs w:val="32"/>
          <w:lang w:val="zh-CN"/>
        </w:rPr>
        <w:t>抽样、</w:t>
      </w:r>
      <w:r>
        <w:rPr>
          <w:rFonts w:eastAsia="仿宋_GB2312"/>
          <w:sz w:val="32"/>
          <w:szCs w:val="32"/>
        </w:rPr>
        <w:t>送样工作由各市</w:t>
      </w:r>
      <w:r>
        <w:rPr>
          <w:rFonts w:hint="eastAsia" w:eastAsia="仿宋_GB2312"/>
          <w:sz w:val="32"/>
          <w:szCs w:val="32"/>
        </w:rPr>
        <w:t>农业行政执法部门承担；自治区畜牧产品质量检</w:t>
      </w:r>
      <w:r>
        <w:rPr>
          <w:rFonts w:eastAsia="仿宋_GB2312"/>
          <w:sz w:val="32"/>
          <w:szCs w:val="32"/>
        </w:rPr>
        <w:t>测中心负责对畜牧产品进行检测，汇总分析上报全区</w:t>
      </w:r>
      <w:r>
        <w:rPr>
          <w:rFonts w:hint="eastAsia" w:eastAsia="仿宋_GB2312"/>
          <w:sz w:val="32"/>
          <w:szCs w:val="32"/>
        </w:rPr>
        <w:t>抽查</w:t>
      </w:r>
      <w:r>
        <w:rPr>
          <w:rFonts w:eastAsia="仿宋_GB2312"/>
          <w:sz w:val="32"/>
          <w:szCs w:val="32"/>
        </w:rPr>
        <w:t>结果，</w:t>
      </w:r>
      <w:r>
        <w:rPr>
          <w:rFonts w:hint="eastAsia" w:eastAsia="仿宋_GB2312"/>
          <w:sz w:val="32"/>
          <w:szCs w:val="32"/>
        </w:rPr>
        <w:t>以及</w:t>
      </w:r>
      <w:r>
        <w:rPr>
          <w:rFonts w:eastAsia="仿宋_GB2312"/>
          <w:sz w:val="32"/>
          <w:szCs w:val="32"/>
        </w:rPr>
        <w:t>协调、指导各市开展畜牧产品抽样、送样工作。</w:t>
      </w:r>
    </w:p>
    <w:p>
      <w:pPr>
        <w:spacing w:line="600" w:lineRule="exact"/>
        <w:ind w:firstLine="640" w:firstLineChars="200"/>
        <w:rPr>
          <w:rFonts w:ascii="楷体_GB2312" w:eastAsia="楷体_GB2312"/>
          <w:bCs/>
          <w:sz w:val="32"/>
          <w:szCs w:val="32"/>
        </w:rPr>
      </w:pPr>
      <w:r>
        <w:rPr>
          <w:rFonts w:ascii="楷体_GB2312" w:eastAsia="楷体_GB2312"/>
          <w:bCs/>
          <w:sz w:val="32"/>
          <w:szCs w:val="32"/>
        </w:rPr>
        <w:t>（</w:t>
      </w:r>
      <w:r>
        <w:rPr>
          <w:rFonts w:hint="eastAsia" w:ascii="楷体_GB2312" w:eastAsia="楷体_GB2312"/>
          <w:bCs/>
          <w:sz w:val="32"/>
          <w:szCs w:val="32"/>
        </w:rPr>
        <w:t>二</w:t>
      </w:r>
      <w:r>
        <w:rPr>
          <w:rFonts w:ascii="楷体_GB2312" w:eastAsia="楷体_GB2312"/>
          <w:bCs/>
          <w:sz w:val="32"/>
          <w:szCs w:val="32"/>
        </w:rPr>
        <w:t>）“瘦肉精”专项</w:t>
      </w:r>
    </w:p>
    <w:p>
      <w:pPr>
        <w:spacing w:line="600" w:lineRule="exact"/>
        <w:ind w:firstLine="640" w:firstLineChars="200"/>
        <w:rPr>
          <w:rFonts w:eastAsia="仿宋_GB2312"/>
          <w:sz w:val="32"/>
          <w:szCs w:val="32"/>
        </w:rPr>
      </w:pPr>
      <w:r>
        <w:rPr>
          <w:rFonts w:eastAsia="仿宋_GB2312"/>
          <w:sz w:val="32"/>
          <w:szCs w:val="32"/>
        </w:rPr>
        <w:t>抽样工作由各</w:t>
      </w:r>
      <w:r>
        <w:rPr>
          <w:rFonts w:hint="eastAsia" w:eastAsia="仿宋_GB2312"/>
          <w:sz w:val="32"/>
          <w:szCs w:val="32"/>
        </w:rPr>
        <w:t>市农业行政执法部门承担</w:t>
      </w:r>
      <w:r>
        <w:rPr>
          <w:rFonts w:eastAsia="仿宋_GB2312"/>
          <w:sz w:val="32"/>
          <w:szCs w:val="32"/>
        </w:rPr>
        <w:t>，检测</w:t>
      </w:r>
      <w:r>
        <w:rPr>
          <w:rFonts w:hint="eastAsia" w:eastAsia="仿宋_GB2312"/>
          <w:sz w:val="32"/>
          <w:szCs w:val="32"/>
        </w:rPr>
        <w:t>单位由各市农业农村局指定，检测</w:t>
      </w:r>
      <w:r>
        <w:rPr>
          <w:rFonts w:eastAsia="仿宋_GB2312"/>
          <w:sz w:val="32"/>
          <w:szCs w:val="32"/>
        </w:rPr>
        <w:t>单位将检测结果和分析报告报</w:t>
      </w:r>
      <w:r>
        <w:rPr>
          <w:rFonts w:hint="eastAsia" w:eastAsia="仿宋_GB2312"/>
          <w:sz w:val="32"/>
          <w:szCs w:val="32"/>
        </w:rPr>
        <w:t>送</w:t>
      </w:r>
      <w:r>
        <w:rPr>
          <w:rFonts w:eastAsia="仿宋_GB2312"/>
          <w:sz w:val="32"/>
          <w:szCs w:val="32"/>
        </w:rPr>
        <w:t>自治区畜牧产品质量检测中心。自治区畜牧产品质量检测中心负责对各市“瘦肉精”专项监测可疑阳性样品进行确证，汇总分析上报全区“瘦肉精”专项监测结果</w:t>
      </w:r>
      <w:r>
        <w:rPr>
          <w:rFonts w:hint="eastAsia" w:eastAsia="仿宋_GB2312"/>
          <w:sz w:val="32"/>
          <w:szCs w:val="32"/>
        </w:rPr>
        <w:t>，以及</w:t>
      </w:r>
      <w:r>
        <w:rPr>
          <w:rFonts w:eastAsia="仿宋_GB2312"/>
          <w:sz w:val="32"/>
          <w:szCs w:val="32"/>
        </w:rPr>
        <w:t>协调、指导各市开展</w:t>
      </w:r>
      <w:r>
        <w:rPr>
          <w:rFonts w:hint="eastAsia" w:eastAsia="仿宋_GB2312"/>
          <w:sz w:val="32"/>
          <w:szCs w:val="32"/>
        </w:rPr>
        <w:t>抽样、检测</w:t>
      </w:r>
      <w:r>
        <w:rPr>
          <w:rFonts w:eastAsia="仿宋_GB2312"/>
          <w:sz w:val="32"/>
          <w:szCs w:val="32"/>
        </w:rPr>
        <w:t>工作。</w:t>
      </w:r>
    </w:p>
    <w:p>
      <w:pPr>
        <w:spacing w:line="600" w:lineRule="exact"/>
        <w:ind w:firstLine="640" w:firstLineChars="200"/>
        <w:rPr>
          <w:rFonts w:ascii="楷体_GB2312" w:eastAsia="楷体_GB2312"/>
          <w:bCs/>
          <w:sz w:val="32"/>
          <w:szCs w:val="32"/>
        </w:rPr>
      </w:pPr>
      <w:r>
        <w:rPr>
          <w:rFonts w:ascii="楷体_GB2312" w:eastAsia="楷体_GB2312"/>
          <w:bCs/>
          <w:sz w:val="32"/>
          <w:szCs w:val="32"/>
        </w:rPr>
        <w:t>（</w:t>
      </w:r>
      <w:r>
        <w:rPr>
          <w:rFonts w:hint="eastAsia" w:ascii="楷体_GB2312" w:eastAsia="楷体_GB2312"/>
          <w:bCs/>
          <w:sz w:val="32"/>
          <w:szCs w:val="32"/>
        </w:rPr>
        <w:t>三</w:t>
      </w:r>
      <w:r>
        <w:rPr>
          <w:rFonts w:ascii="楷体_GB2312" w:eastAsia="楷体_GB2312"/>
          <w:bCs/>
          <w:sz w:val="32"/>
          <w:szCs w:val="32"/>
        </w:rPr>
        <w:t>）县级快速检测</w:t>
      </w:r>
    </w:p>
    <w:p>
      <w:pPr>
        <w:spacing w:line="600" w:lineRule="exact"/>
        <w:ind w:firstLine="640" w:firstLineChars="200"/>
        <w:rPr>
          <w:rFonts w:eastAsia="仿宋_GB2312"/>
          <w:sz w:val="32"/>
          <w:szCs w:val="32"/>
        </w:rPr>
      </w:pPr>
      <w:r>
        <w:rPr>
          <w:rFonts w:eastAsia="仿宋_GB2312"/>
          <w:sz w:val="32"/>
          <w:szCs w:val="32"/>
        </w:rPr>
        <w:t>抽样工作由各</w:t>
      </w:r>
      <w:r>
        <w:rPr>
          <w:rFonts w:hint="eastAsia" w:eastAsia="仿宋_GB2312"/>
          <w:sz w:val="32"/>
          <w:szCs w:val="32"/>
        </w:rPr>
        <w:t>市农业行政执法部门承担，</w:t>
      </w:r>
      <w:r>
        <w:rPr>
          <w:rFonts w:eastAsia="仿宋_GB2312"/>
          <w:sz w:val="32"/>
          <w:szCs w:val="32"/>
        </w:rPr>
        <w:t>检测</w:t>
      </w:r>
      <w:r>
        <w:rPr>
          <w:rFonts w:hint="eastAsia" w:eastAsia="仿宋_GB2312"/>
          <w:sz w:val="32"/>
          <w:szCs w:val="32"/>
        </w:rPr>
        <w:t>单位由各市农业农村局指定，</w:t>
      </w:r>
      <w:r>
        <w:rPr>
          <w:rFonts w:eastAsia="仿宋_GB2312"/>
          <w:sz w:val="32"/>
          <w:szCs w:val="32"/>
        </w:rPr>
        <w:t>检测单位负责检测并</w:t>
      </w:r>
      <w:r>
        <w:rPr>
          <w:rFonts w:hint="eastAsia" w:eastAsia="仿宋_GB2312"/>
          <w:sz w:val="32"/>
          <w:szCs w:val="32"/>
        </w:rPr>
        <w:t>将</w:t>
      </w:r>
      <w:r>
        <w:rPr>
          <w:rFonts w:eastAsia="仿宋_GB2312"/>
          <w:sz w:val="32"/>
          <w:szCs w:val="32"/>
        </w:rPr>
        <w:t>监测结果按时</w:t>
      </w:r>
      <w:r>
        <w:rPr>
          <w:rFonts w:hint="eastAsia" w:eastAsia="仿宋_GB2312"/>
          <w:sz w:val="32"/>
          <w:szCs w:val="32"/>
        </w:rPr>
        <w:t>报送</w:t>
      </w:r>
      <w:r>
        <w:rPr>
          <w:rFonts w:eastAsia="仿宋_GB2312"/>
          <w:sz w:val="32"/>
          <w:szCs w:val="32"/>
        </w:rPr>
        <w:t>各县</w:t>
      </w:r>
      <w:r>
        <w:rPr>
          <w:rFonts w:hint="eastAsia" w:eastAsia="仿宋_GB2312"/>
          <w:sz w:val="32"/>
          <w:szCs w:val="32"/>
        </w:rPr>
        <w:t>（市、区）</w:t>
      </w:r>
      <w:r>
        <w:rPr>
          <w:rFonts w:eastAsia="仿宋_GB2312"/>
          <w:sz w:val="32"/>
          <w:szCs w:val="32"/>
        </w:rPr>
        <w:t>农业农村局</w:t>
      </w:r>
      <w:r>
        <w:rPr>
          <w:rFonts w:hint="eastAsia" w:eastAsia="仿宋_GB2312"/>
          <w:sz w:val="32"/>
          <w:szCs w:val="32"/>
        </w:rPr>
        <w:t>，</w:t>
      </w:r>
      <w:r>
        <w:rPr>
          <w:rFonts w:eastAsia="仿宋_GB2312"/>
          <w:sz w:val="32"/>
          <w:szCs w:val="32"/>
        </w:rPr>
        <w:t>各县</w:t>
      </w:r>
      <w:r>
        <w:rPr>
          <w:rFonts w:hint="eastAsia" w:eastAsia="仿宋_GB2312"/>
          <w:sz w:val="32"/>
          <w:szCs w:val="32"/>
        </w:rPr>
        <w:t>（市、区）</w:t>
      </w:r>
      <w:r>
        <w:rPr>
          <w:rFonts w:eastAsia="仿宋_GB2312"/>
          <w:sz w:val="32"/>
          <w:szCs w:val="32"/>
        </w:rPr>
        <w:t>审核后报各市农业农村局，</w:t>
      </w:r>
      <w:r>
        <w:rPr>
          <w:rFonts w:hint="eastAsia" w:eastAsia="仿宋_GB2312"/>
          <w:sz w:val="32"/>
          <w:szCs w:val="32"/>
        </w:rPr>
        <w:t>各</w:t>
      </w:r>
      <w:r>
        <w:rPr>
          <w:rFonts w:eastAsia="仿宋_GB2312"/>
          <w:sz w:val="32"/>
          <w:szCs w:val="32"/>
        </w:rPr>
        <w:t>市农业农村局汇总后报</w:t>
      </w:r>
      <w:r>
        <w:rPr>
          <w:rFonts w:hint="eastAsia" w:eastAsia="仿宋_GB2312"/>
          <w:sz w:val="32"/>
          <w:szCs w:val="32"/>
        </w:rPr>
        <w:t>送</w:t>
      </w:r>
      <w:r>
        <w:rPr>
          <w:rFonts w:eastAsia="仿宋_GB2312"/>
          <w:sz w:val="32"/>
          <w:szCs w:val="32"/>
        </w:rPr>
        <w:t>自治区畜牧产品质量检测中心。</w:t>
      </w:r>
      <w:r>
        <w:rPr>
          <w:rFonts w:hint="eastAsia" w:eastAsia="仿宋_GB2312"/>
          <w:sz w:val="32"/>
          <w:szCs w:val="32"/>
        </w:rPr>
        <w:t>各市</w:t>
      </w:r>
      <w:r>
        <w:rPr>
          <w:rFonts w:eastAsia="仿宋_GB2312"/>
          <w:sz w:val="32"/>
          <w:szCs w:val="32"/>
        </w:rPr>
        <w:t>负责协调、指导县</w:t>
      </w:r>
      <w:r>
        <w:rPr>
          <w:rFonts w:hint="eastAsia" w:eastAsia="仿宋_GB2312"/>
          <w:sz w:val="32"/>
          <w:szCs w:val="32"/>
        </w:rPr>
        <w:t>级</w:t>
      </w:r>
      <w:r>
        <w:rPr>
          <w:rFonts w:eastAsia="仿宋_GB2312"/>
          <w:sz w:val="32"/>
          <w:szCs w:val="32"/>
        </w:rPr>
        <w:t>开展快速检测工作。自治区畜牧产品质量检测中心负责对县级快速检测的可疑阳性样品进行确证，</w:t>
      </w:r>
      <w:r>
        <w:rPr>
          <w:rFonts w:hint="eastAsia" w:eastAsia="仿宋_GB2312"/>
          <w:sz w:val="32"/>
          <w:szCs w:val="32"/>
        </w:rPr>
        <w:t>并</w:t>
      </w:r>
      <w:r>
        <w:rPr>
          <w:rFonts w:eastAsia="仿宋_GB2312"/>
          <w:sz w:val="32"/>
          <w:szCs w:val="32"/>
        </w:rPr>
        <w:t>汇总分析上报全区县级快速检测结果</w:t>
      </w:r>
      <w:r>
        <w:rPr>
          <w:rFonts w:hint="eastAsia" w:eastAsia="仿宋_GB2312"/>
          <w:sz w:val="32"/>
          <w:szCs w:val="32"/>
        </w:rPr>
        <w:t>。</w:t>
      </w:r>
    </w:p>
    <w:p>
      <w:pPr>
        <w:spacing w:line="600" w:lineRule="exact"/>
        <w:ind w:firstLine="640" w:firstLineChars="200"/>
        <w:rPr>
          <w:rFonts w:eastAsia="黑体"/>
          <w:bCs/>
          <w:sz w:val="32"/>
          <w:szCs w:val="32"/>
        </w:rPr>
      </w:pPr>
      <w:r>
        <w:rPr>
          <w:rFonts w:hint="eastAsia" w:eastAsia="黑体"/>
          <w:bCs/>
          <w:sz w:val="32"/>
          <w:szCs w:val="32"/>
        </w:rPr>
        <w:t>四</w:t>
      </w:r>
      <w:r>
        <w:rPr>
          <w:rFonts w:eastAsia="黑体"/>
          <w:bCs/>
          <w:sz w:val="32"/>
          <w:szCs w:val="32"/>
        </w:rPr>
        <w:t>、</w:t>
      </w:r>
      <w:r>
        <w:rPr>
          <w:rFonts w:hint="eastAsia" w:eastAsia="黑体"/>
          <w:bCs/>
          <w:sz w:val="32"/>
          <w:szCs w:val="32"/>
        </w:rPr>
        <w:t>抽样要求</w:t>
      </w:r>
    </w:p>
    <w:p>
      <w:pPr>
        <w:spacing w:line="600" w:lineRule="exact"/>
        <w:ind w:firstLine="640" w:firstLineChars="200"/>
        <w:rPr>
          <w:rFonts w:ascii="楷体_GB2312" w:eastAsia="楷体_GB2312"/>
          <w:bCs/>
          <w:sz w:val="32"/>
          <w:szCs w:val="32"/>
        </w:rPr>
      </w:pPr>
      <w:r>
        <w:rPr>
          <w:rFonts w:ascii="楷体_GB2312" w:eastAsia="楷体_GB2312"/>
          <w:bCs/>
          <w:sz w:val="32"/>
          <w:szCs w:val="32"/>
        </w:rPr>
        <w:t>（一）抽样方法</w:t>
      </w:r>
    </w:p>
    <w:p>
      <w:pPr>
        <w:spacing w:line="600" w:lineRule="exact"/>
        <w:ind w:firstLine="640" w:firstLineChars="200"/>
        <w:rPr>
          <w:rFonts w:eastAsia="仿宋_GB2312"/>
          <w:sz w:val="32"/>
          <w:szCs w:val="32"/>
        </w:rPr>
      </w:pPr>
      <w:r>
        <w:rPr>
          <w:rFonts w:eastAsia="仿宋_GB2312"/>
          <w:sz w:val="32"/>
          <w:szCs w:val="32"/>
        </w:rPr>
        <w:t>抽样按</w:t>
      </w:r>
      <w:r>
        <w:rPr>
          <w:rFonts w:hint="eastAsia" w:eastAsia="仿宋_GB2312"/>
          <w:sz w:val="32"/>
          <w:szCs w:val="32"/>
        </w:rPr>
        <w:t>2023年</w:t>
      </w:r>
      <w:r>
        <w:rPr>
          <w:rFonts w:eastAsia="仿宋_GB2312"/>
          <w:sz w:val="32"/>
          <w:szCs w:val="32"/>
        </w:rPr>
        <w:t>畜牧产品抽样和检测技术操作要点（见附件</w:t>
      </w:r>
      <w:r>
        <w:rPr>
          <w:rFonts w:hint="eastAsia" w:eastAsia="仿宋_GB2312"/>
          <w:sz w:val="32"/>
          <w:szCs w:val="32"/>
        </w:rPr>
        <w:t>17</w:t>
      </w:r>
      <w:r>
        <w:rPr>
          <w:rFonts w:eastAsia="仿宋_GB2312"/>
          <w:sz w:val="32"/>
          <w:szCs w:val="32"/>
        </w:rPr>
        <w:t>）规定执行。</w:t>
      </w:r>
    </w:p>
    <w:p>
      <w:pPr>
        <w:spacing w:line="600" w:lineRule="exact"/>
        <w:ind w:firstLine="640" w:firstLineChars="200"/>
        <w:rPr>
          <w:rFonts w:ascii="楷体_GB2312" w:eastAsia="楷体_GB2312"/>
          <w:bCs/>
          <w:sz w:val="32"/>
          <w:szCs w:val="32"/>
        </w:rPr>
      </w:pPr>
      <w:r>
        <w:rPr>
          <w:rFonts w:hint="eastAsia" w:ascii="楷体_GB2312" w:eastAsia="楷体_GB2312"/>
          <w:bCs/>
          <w:sz w:val="32"/>
          <w:szCs w:val="32"/>
        </w:rPr>
        <w:t>（</w:t>
      </w:r>
      <w:r>
        <w:rPr>
          <w:rFonts w:ascii="楷体_GB2312" w:eastAsia="楷体_GB2312"/>
          <w:bCs/>
          <w:sz w:val="32"/>
          <w:szCs w:val="32"/>
        </w:rPr>
        <w:t>二</w:t>
      </w:r>
      <w:r>
        <w:rPr>
          <w:rFonts w:hint="eastAsia" w:ascii="楷体_GB2312" w:eastAsia="楷体_GB2312"/>
          <w:bCs/>
          <w:sz w:val="32"/>
          <w:szCs w:val="32"/>
        </w:rPr>
        <w:t>）</w:t>
      </w:r>
      <w:r>
        <w:rPr>
          <w:rFonts w:ascii="楷体_GB2312" w:eastAsia="楷体_GB2312"/>
          <w:bCs/>
          <w:sz w:val="32"/>
          <w:szCs w:val="32"/>
        </w:rPr>
        <w:t>抽样来源及数量</w:t>
      </w:r>
    </w:p>
    <w:p>
      <w:pPr>
        <w:spacing w:line="600" w:lineRule="exact"/>
        <w:ind w:firstLine="640" w:firstLineChars="200"/>
        <w:rPr>
          <w:rFonts w:eastAsia="仿宋_GB2312"/>
          <w:strike/>
          <w:sz w:val="32"/>
          <w:szCs w:val="32"/>
        </w:rPr>
      </w:pPr>
      <w:r>
        <w:rPr>
          <w:rFonts w:hint="eastAsia" w:eastAsia="仿宋_GB2312"/>
          <w:bCs/>
          <w:sz w:val="32"/>
          <w:szCs w:val="32"/>
        </w:rPr>
        <w:t>1.</w:t>
      </w:r>
      <w:r>
        <w:rPr>
          <w:rFonts w:eastAsia="仿宋_GB2312"/>
          <w:sz w:val="32"/>
          <w:szCs w:val="32"/>
        </w:rPr>
        <w:t>样品抽取要求覆盖辖区所有地理标志产品登记产地、生猪出口或储备场、畜禽养殖标准化示范场</w:t>
      </w:r>
      <w:r>
        <w:rPr>
          <w:rFonts w:hint="eastAsia" w:eastAsia="仿宋_GB2312"/>
          <w:sz w:val="32"/>
          <w:szCs w:val="32"/>
        </w:rPr>
        <w:t>、畜禽现代生态养殖场、</w:t>
      </w:r>
      <w:r>
        <w:rPr>
          <w:rFonts w:eastAsia="仿宋_GB2312"/>
          <w:sz w:val="32"/>
          <w:szCs w:val="32"/>
        </w:rPr>
        <w:t>生鲜乳收购站和生鲜乳运输车等，尽可能涵盖辖区内不同的养殖场（户）。对</w:t>
      </w:r>
      <w:r>
        <w:rPr>
          <w:rFonts w:hint="eastAsia" w:eastAsia="仿宋_GB2312"/>
          <w:sz w:val="32"/>
          <w:szCs w:val="32"/>
        </w:rPr>
        <w:t>2022年</w:t>
      </w:r>
      <w:r>
        <w:rPr>
          <w:rFonts w:eastAsia="仿宋_GB2312"/>
          <w:sz w:val="32"/>
          <w:szCs w:val="32"/>
        </w:rPr>
        <w:t>检出不合格产品的养殖场（户）应抽检（见附件</w:t>
      </w:r>
      <w:r>
        <w:rPr>
          <w:rFonts w:hint="eastAsia" w:eastAsia="仿宋_GB2312"/>
          <w:sz w:val="32"/>
          <w:szCs w:val="32"/>
        </w:rPr>
        <w:t>21</w:t>
      </w:r>
      <w:r>
        <w:rPr>
          <w:rFonts w:eastAsia="仿宋_GB2312"/>
          <w:sz w:val="32"/>
          <w:szCs w:val="32"/>
        </w:rPr>
        <w:t>）</w:t>
      </w:r>
      <w:r>
        <w:rPr>
          <w:rFonts w:hint="eastAsia" w:eastAsia="仿宋_GB2312"/>
          <w:sz w:val="32"/>
          <w:szCs w:val="32"/>
        </w:rPr>
        <w:t>；</w:t>
      </w:r>
      <w:r>
        <w:rPr>
          <w:rFonts w:eastAsia="仿宋_GB2312"/>
          <w:sz w:val="32"/>
          <w:szCs w:val="32"/>
        </w:rPr>
        <w:t>在屠宰场抽样的</w:t>
      </w:r>
      <w:r>
        <w:rPr>
          <w:rFonts w:hint="eastAsia" w:eastAsia="仿宋_GB2312"/>
          <w:sz w:val="32"/>
          <w:szCs w:val="32"/>
        </w:rPr>
        <w:t>，</w:t>
      </w:r>
      <w:r>
        <w:rPr>
          <w:rFonts w:eastAsia="仿宋_GB2312"/>
          <w:sz w:val="32"/>
          <w:szCs w:val="32"/>
        </w:rPr>
        <w:t>应追溯到相应的养殖场</w:t>
      </w:r>
      <w:r>
        <w:rPr>
          <w:rFonts w:hint="eastAsia" w:eastAsia="仿宋_GB2312"/>
          <w:sz w:val="32"/>
          <w:szCs w:val="32"/>
        </w:rPr>
        <w:t>（户）</w:t>
      </w:r>
      <w:r>
        <w:rPr>
          <w:rFonts w:eastAsia="仿宋_GB2312"/>
          <w:sz w:val="32"/>
          <w:szCs w:val="32"/>
        </w:rPr>
        <w:t>抽样。</w:t>
      </w:r>
    </w:p>
    <w:p>
      <w:pPr>
        <w:spacing w:line="600" w:lineRule="exact"/>
        <w:ind w:firstLine="640" w:firstLineChars="200"/>
        <w:rPr>
          <w:rFonts w:eastAsia="仿宋_GB2312"/>
          <w:b/>
          <w:sz w:val="32"/>
          <w:szCs w:val="32"/>
        </w:rPr>
      </w:pPr>
      <w:r>
        <w:rPr>
          <w:rFonts w:eastAsia="仿宋_GB2312"/>
          <w:sz w:val="32"/>
          <w:szCs w:val="32"/>
        </w:rPr>
        <w:t>2.样品必须从畜牧养殖场（户）、屠宰场抽取</w:t>
      </w:r>
      <w:r>
        <w:rPr>
          <w:rFonts w:hint="eastAsia" w:eastAsia="仿宋_GB2312"/>
          <w:sz w:val="32"/>
          <w:szCs w:val="32"/>
        </w:rPr>
        <w:t>。</w:t>
      </w:r>
      <w:r>
        <w:rPr>
          <w:rFonts w:eastAsia="仿宋_GB2312"/>
          <w:sz w:val="32"/>
          <w:szCs w:val="32"/>
        </w:rPr>
        <w:t>屠宰场抽样应满足两个条件：一是本地产品；二是来源清楚，可溯源到具体产地和地址。养殖场（户）抽样畜牧样品同一个产地一次最多可抽1个，猪</w:t>
      </w:r>
      <w:r>
        <w:rPr>
          <w:rFonts w:hint="eastAsia" w:eastAsia="仿宋_GB2312"/>
          <w:sz w:val="32"/>
          <w:szCs w:val="32"/>
        </w:rPr>
        <w:t>/牛/羊</w:t>
      </w:r>
      <w:r>
        <w:rPr>
          <w:rFonts w:eastAsia="仿宋_GB2312"/>
          <w:sz w:val="32"/>
          <w:szCs w:val="32"/>
        </w:rPr>
        <w:t>尿样品最多可抽3个。除后续跟踪抽样外，不应对同一采样点重复抽样。从养殖场（户）抽取的样品数量应超过抽样总数的三分之一。</w:t>
      </w:r>
      <w:r>
        <w:rPr>
          <w:rFonts w:hint="eastAsia" w:eastAsia="仿宋_GB2312"/>
          <w:sz w:val="32"/>
          <w:szCs w:val="32"/>
        </w:rPr>
        <w:t>生鲜牛乳</w:t>
      </w:r>
      <w:r>
        <w:rPr>
          <w:rFonts w:eastAsia="仿宋_GB2312"/>
          <w:sz w:val="32"/>
          <w:szCs w:val="32"/>
        </w:rPr>
        <w:t>样品从生鲜乳收购站、生鲜乳运输车抽取。抽取样品的数量及质量应满足检测工作的需要，按附件</w:t>
      </w:r>
      <w:r>
        <w:rPr>
          <w:rFonts w:hint="eastAsia" w:eastAsia="仿宋_GB2312"/>
          <w:sz w:val="32"/>
          <w:szCs w:val="32"/>
        </w:rPr>
        <w:t>17</w:t>
      </w:r>
      <w:r>
        <w:rPr>
          <w:rFonts w:eastAsia="仿宋_GB2312"/>
          <w:sz w:val="32"/>
          <w:szCs w:val="32"/>
        </w:rPr>
        <w:t>规定执行。各市任务承担单位</w:t>
      </w:r>
      <w:r>
        <w:rPr>
          <w:rFonts w:hint="eastAsia" w:eastAsia="仿宋_GB2312"/>
          <w:sz w:val="32"/>
          <w:szCs w:val="32"/>
        </w:rPr>
        <w:t>应</w:t>
      </w:r>
      <w:r>
        <w:rPr>
          <w:rFonts w:eastAsia="仿宋_GB2312"/>
          <w:sz w:val="32"/>
          <w:szCs w:val="32"/>
        </w:rPr>
        <w:t>如实按任务类别完整填写抽样工作单</w:t>
      </w:r>
      <w:r>
        <w:rPr>
          <w:rFonts w:hint="eastAsia" w:eastAsia="仿宋_GB2312"/>
          <w:sz w:val="32"/>
          <w:szCs w:val="32"/>
        </w:rPr>
        <w:t>，定量检测填写</w:t>
      </w:r>
      <w:r>
        <w:rPr>
          <w:rFonts w:eastAsia="仿宋_GB2312"/>
          <w:sz w:val="32"/>
          <w:szCs w:val="32"/>
        </w:rPr>
        <w:t>附件</w:t>
      </w:r>
      <w:r>
        <w:rPr>
          <w:rFonts w:hint="eastAsia" w:eastAsia="仿宋_GB2312"/>
          <w:sz w:val="32"/>
          <w:szCs w:val="32"/>
        </w:rPr>
        <w:t>18</w:t>
      </w:r>
      <w:r>
        <w:rPr>
          <w:rFonts w:eastAsia="仿宋_GB2312"/>
          <w:sz w:val="32"/>
          <w:szCs w:val="32"/>
        </w:rPr>
        <w:t>，“瘦肉精”专项</w:t>
      </w:r>
      <w:r>
        <w:rPr>
          <w:rFonts w:hint="eastAsia" w:eastAsia="仿宋_GB2312"/>
          <w:sz w:val="32"/>
          <w:szCs w:val="32"/>
        </w:rPr>
        <w:t>和</w:t>
      </w:r>
      <w:r>
        <w:rPr>
          <w:rFonts w:eastAsia="仿宋_GB2312"/>
          <w:sz w:val="32"/>
          <w:szCs w:val="32"/>
        </w:rPr>
        <w:t>县级快速检测</w:t>
      </w:r>
      <w:r>
        <w:rPr>
          <w:rFonts w:hint="eastAsia" w:eastAsia="仿宋_GB2312"/>
          <w:sz w:val="32"/>
          <w:szCs w:val="32"/>
        </w:rPr>
        <w:t>均填写</w:t>
      </w:r>
      <w:r>
        <w:rPr>
          <w:rFonts w:eastAsia="仿宋_GB2312"/>
          <w:sz w:val="32"/>
          <w:szCs w:val="32"/>
        </w:rPr>
        <w:t>附件</w:t>
      </w:r>
      <w:r>
        <w:rPr>
          <w:rFonts w:hint="eastAsia" w:eastAsia="仿宋_GB2312"/>
          <w:sz w:val="32"/>
          <w:szCs w:val="32"/>
        </w:rPr>
        <w:t>7和</w:t>
      </w:r>
      <w:r>
        <w:rPr>
          <w:rFonts w:eastAsia="仿宋_GB2312"/>
          <w:sz w:val="32"/>
          <w:szCs w:val="32"/>
        </w:rPr>
        <w:t>附件</w:t>
      </w:r>
      <w:r>
        <w:rPr>
          <w:rFonts w:hint="eastAsia" w:eastAsia="仿宋_GB2312"/>
          <w:sz w:val="32"/>
          <w:szCs w:val="32"/>
        </w:rPr>
        <w:t>8</w:t>
      </w:r>
      <w:r>
        <w:rPr>
          <w:rFonts w:eastAsia="仿宋_GB2312"/>
          <w:sz w:val="32"/>
          <w:szCs w:val="32"/>
        </w:rPr>
        <w:t>。</w:t>
      </w:r>
    </w:p>
    <w:p>
      <w:pPr>
        <w:spacing w:line="600" w:lineRule="exact"/>
        <w:ind w:firstLine="640" w:firstLineChars="200"/>
        <w:rPr>
          <w:rFonts w:eastAsia="仿宋_GB2312"/>
          <w:sz w:val="32"/>
          <w:szCs w:val="32"/>
        </w:rPr>
      </w:pPr>
      <w:r>
        <w:rPr>
          <w:rFonts w:eastAsia="仿宋_GB2312"/>
          <w:sz w:val="32"/>
          <w:szCs w:val="32"/>
        </w:rPr>
        <w:t>3.每次送样时均需按要求填报抽样情况汇总表</w:t>
      </w:r>
      <w:r>
        <w:rPr>
          <w:rFonts w:hint="eastAsia" w:eastAsia="仿宋_GB2312"/>
          <w:sz w:val="32"/>
          <w:szCs w:val="32"/>
        </w:rPr>
        <w:t>和送样单</w:t>
      </w:r>
      <w:r>
        <w:rPr>
          <w:rFonts w:eastAsia="仿宋_GB2312"/>
          <w:sz w:val="32"/>
          <w:szCs w:val="32"/>
        </w:rPr>
        <w:t>（附件</w:t>
      </w:r>
      <w:r>
        <w:rPr>
          <w:rFonts w:hint="eastAsia" w:eastAsia="仿宋_GB2312"/>
          <w:sz w:val="32"/>
          <w:szCs w:val="32"/>
        </w:rPr>
        <w:t>9、附件10、附件19</w:t>
      </w:r>
      <w:r>
        <w:rPr>
          <w:rFonts w:eastAsia="仿宋_GB2312"/>
          <w:sz w:val="32"/>
          <w:szCs w:val="32"/>
        </w:rPr>
        <w:t>），电子文档发送至gxsycl@126.com，纸质抽样情况汇总表连同样品送自治区畜牧产品质量检测中心或具体检测单位。</w:t>
      </w:r>
    </w:p>
    <w:p>
      <w:pPr>
        <w:spacing w:line="600" w:lineRule="exact"/>
        <w:ind w:firstLine="640" w:firstLineChars="200"/>
        <w:rPr>
          <w:rFonts w:hint="eastAsia" w:ascii="楷体_GB2312" w:eastAsia="楷体_GB2312"/>
          <w:bCs/>
          <w:sz w:val="32"/>
          <w:szCs w:val="32"/>
        </w:rPr>
      </w:pPr>
      <w:r>
        <w:rPr>
          <w:rFonts w:hint="eastAsia" w:ascii="楷体_GB2312" w:eastAsia="楷体_GB2312"/>
          <w:bCs/>
          <w:sz w:val="32"/>
          <w:szCs w:val="32"/>
        </w:rPr>
        <w:t>（三）检测依据及判定标准</w:t>
      </w:r>
    </w:p>
    <w:p>
      <w:pPr>
        <w:spacing w:line="600" w:lineRule="exact"/>
        <w:ind w:firstLine="640" w:firstLineChars="200"/>
        <w:rPr>
          <w:rFonts w:eastAsia="仿宋_GB2312"/>
          <w:kern w:val="0"/>
          <w:sz w:val="32"/>
          <w:szCs w:val="32"/>
        </w:rPr>
      </w:pPr>
      <w:r>
        <w:rPr>
          <w:rFonts w:eastAsia="仿宋_GB2312"/>
          <w:sz w:val="32"/>
          <w:szCs w:val="32"/>
        </w:rPr>
        <w:t>检测依据及判定标准见附件</w:t>
      </w:r>
      <w:r>
        <w:rPr>
          <w:rFonts w:hint="eastAsia" w:eastAsia="仿宋_GB2312"/>
          <w:sz w:val="32"/>
          <w:szCs w:val="32"/>
        </w:rPr>
        <w:t>16</w:t>
      </w:r>
      <w:r>
        <w:rPr>
          <w:rFonts w:eastAsia="仿宋_GB2312"/>
          <w:sz w:val="32"/>
          <w:szCs w:val="32"/>
        </w:rPr>
        <w:t>。各市</w:t>
      </w:r>
      <w:r>
        <w:rPr>
          <w:rFonts w:hint="eastAsia" w:eastAsia="仿宋_GB2312"/>
          <w:sz w:val="32"/>
          <w:szCs w:val="32"/>
        </w:rPr>
        <w:t>、县（市、区）</w:t>
      </w:r>
      <w:r>
        <w:rPr>
          <w:rFonts w:eastAsia="仿宋_GB2312"/>
          <w:sz w:val="32"/>
          <w:szCs w:val="32"/>
        </w:rPr>
        <w:t>承担的</w:t>
      </w:r>
      <w:r>
        <w:rPr>
          <w:rFonts w:hint="eastAsia" w:eastAsia="仿宋_GB2312"/>
          <w:sz w:val="32"/>
          <w:szCs w:val="32"/>
        </w:rPr>
        <w:t>快速检测任务，</w:t>
      </w:r>
      <w:r>
        <w:rPr>
          <w:rFonts w:eastAsia="仿宋_GB2312"/>
          <w:kern w:val="0"/>
          <w:sz w:val="32"/>
          <w:szCs w:val="32"/>
        </w:rPr>
        <w:t>检测及判定标准依照快速检测试剂</w:t>
      </w:r>
      <w:r>
        <w:rPr>
          <w:rFonts w:eastAsia="仿宋_GB2312"/>
          <w:sz w:val="32"/>
          <w:szCs w:val="32"/>
        </w:rPr>
        <w:t>卡</w:t>
      </w:r>
      <w:r>
        <w:rPr>
          <w:rFonts w:eastAsia="仿宋_GB2312"/>
          <w:kern w:val="0"/>
          <w:sz w:val="32"/>
          <w:szCs w:val="32"/>
        </w:rPr>
        <w:t>（盒）产品说明。</w:t>
      </w:r>
    </w:p>
    <w:p>
      <w:pPr>
        <w:spacing w:line="600" w:lineRule="exact"/>
        <w:ind w:firstLine="640" w:firstLineChars="200"/>
        <w:rPr>
          <w:rFonts w:ascii="楷体_GB2312" w:eastAsia="楷体_GB2312"/>
          <w:bCs/>
          <w:sz w:val="32"/>
          <w:szCs w:val="32"/>
        </w:rPr>
      </w:pPr>
      <w:r>
        <w:rPr>
          <w:rFonts w:hint="eastAsia" w:ascii="楷体_GB2312" w:eastAsia="楷体_GB2312"/>
          <w:bCs/>
          <w:sz w:val="32"/>
          <w:szCs w:val="32"/>
        </w:rPr>
        <w:t>（四）拒绝抽样的处理</w:t>
      </w:r>
    </w:p>
    <w:p>
      <w:pPr>
        <w:spacing w:line="600" w:lineRule="exact"/>
        <w:ind w:firstLine="640" w:firstLineChars="200"/>
        <w:rPr>
          <w:rFonts w:eastAsia="仿宋_GB2312"/>
          <w:sz w:val="32"/>
          <w:szCs w:val="32"/>
        </w:rPr>
      </w:pPr>
      <w:r>
        <w:rPr>
          <w:rFonts w:hint="eastAsia" w:eastAsia="仿宋_GB2312"/>
          <w:sz w:val="32"/>
          <w:szCs w:val="32"/>
        </w:rPr>
        <w:t>被抽查单位无正当理由拒绝抽样的，抽样人员应当立即告知拒绝抽样的法律责任和处理措施。被抽查单位仍拒绝抽样的，抽样人员应当现场填写拒检确认书（附件20），由抽样人员和见证人共同签字，并及时向自治区农业农村厅农产品质量安全监管处报告相关情况。依据《农产品质量安全监测管理办法》（农业部令</w:t>
      </w:r>
      <w:r>
        <w:rPr>
          <w:rFonts w:eastAsia="仿宋_GB2312"/>
          <w:sz w:val="32"/>
          <w:szCs w:val="32"/>
        </w:rPr>
        <w:t>2012</w:t>
      </w:r>
      <w:r>
        <w:rPr>
          <w:rFonts w:hint="eastAsia" w:eastAsia="仿宋_GB2312"/>
          <w:sz w:val="32"/>
          <w:szCs w:val="32"/>
        </w:rPr>
        <w:t>年第</w:t>
      </w:r>
      <w:r>
        <w:rPr>
          <w:rFonts w:eastAsia="仿宋_GB2312"/>
          <w:sz w:val="32"/>
          <w:szCs w:val="32"/>
        </w:rPr>
        <w:t>7</w:t>
      </w:r>
      <w:r>
        <w:rPr>
          <w:rFonts w:hint="eastAsia" w:eastAsia="仿宋_GB2312"/>
          <w:sz w:val="32"/>
          <w:szCs w:val="32"/>
        </w:rPr>
        <w:t>号）第二十三条规定，对被拒绝抽查的农产品以不合格论处。</w:t>
      </w:r>
    </w:p>
    <w:p>
      <w:pPr>
        <w:widowControl/>
        <w:spacing w:line="600" w:lineRule="exact"/>
        <w:ind w:firstLine="640" w:firstLineChars="200"/>
        <w:rPr>
          <w:rFonts w:eastAsia="黑体"/>
          <w:bCs/>
          <w:sz w:val="32"/>
          <w:szCs w:val="32"/>
        </w:rPr>
      </w:pPr>
      <w:r>
        <w:rPr>
          <w:rFonts w:hint="eastAsia" w:eastAsia="黑体"/>
          <w:sz w:val="32"/>
          <w:szCs w:val="32"/>
        </w:rPr>
        <w:t>五</w:t>
      </w:r>
      <w:r>
        <w:rPr>
          <w:rFonts w:eastAsia="黑体"/>
          <w:bCs/>
          <w:sz w:val="32"/>
          <w:szCs w:val="32"/>
        </w:rPr>
        <w:t>、时间安排</w:t>
      </w:r>
    </w:p>
    <w:p>
      <w:pPr>
        <w:spacing w:line="600" w:lineRule="exact"/>
        <w:ind w:firstLine="640" w:firstLineChars="200"/>
        <w:rPr>
          <w:rFonts w:ascii="楷体_GB2312" w:eastAsia="楷体_GB2312"/>
          <w:bCs/>
          <w:sz w:val="32"/>
          <w:szCs w:val="32"/>
        </w:rPr>
      </w:pPr>
      <w:r>
        <w:rPr>
          <w:rFonts w:ascii="楷体_GB2312" w:eastAsia="楷体_GB2312"/>
          <w:bCs/>
          <w:sz w:val="32"/>
          <w:szCs w:val="32"/>
        </w:rPr>
        <w:t>（一）抽样检测时间</w:t>
      </w:r>
    </w:p>
    <w:p>
      <w:pPr>
        <w:spacing w:line="600" w:lineRule="exact"/>
        <w:ind w:firstLine="640" w:firstLineChars="200"/>
        <w:rPr>
          <w:rFonts w:eastAsia="仿宋_GB2312"/>
          <w:sz w:val="32"/>
          <w:szCs w:val="32"/>
        </w:rPr>
      </w:pPr>
      <w:r>
        <w:rPr>
          <w:rFonts w:eastAsia="仿宋_GB2312"/>
          <w:sz w:val="32"/>
          <w:szCs w:val="32"/>
        </w:rPr>
        <w:t>抽样</w:t>
      </w:r>
      <w:r>
        <w:rPr>
          <w:rFonts w:hint="eastAsia" w:eastAsia="仿宋_GB2312"/>
          <w:sz w:val="32"/>
          <w:szCs w:val="32"/>
        </w:rPr>
        <w:t>、</w:t>
      </w:r>
      <w:r>
        <w:rPr>
          <w:rFonts w:eastAsia="仿宋_GB2312"/>
          <w:sz w:val="32"/>
          <w:szCs w:val="32"/>
        </w:rPr>
        <w:t>送样时间应严格按照任务分配表执行。县级快速检测可自行安排抽检进度，在重大节日期间应重点抽检。</w:t>
      </w:r>
    </w:p>
    <w:p>
      <w:pPr>
        <w:spacing w:line="600" w:lineRule="exact"/>
        <w:ind w:firstLine="640" w:firstLineChars="200"/>
        <w:rPr>
          <w:rFonts w:ascii="楷体_GB2312" w:eastAsia="楷体_GB2312"/>
          <w:bCs/>
          <w:sz w:val="32"/>
          <w:szCs w:val="32"/>
        </w:rPr>
      </w:pPr>
      <w:r>
        <w:rPr>
          <w:rFonts w:ascii="楷体_GB2312" w:eastAsia="楷体_GB2312"/>
          <w:bCs/>
          <w:sz w:val="32"/>
          <w:szCs w:val="32"/>
        </w:rPr>
        <w:t>（二）监测结果报送时间</w:t>
      </w:r>
    </w:p>
    <w:p>
      <w:pPr>
        <w:spacing w:line="600" w:lineRule="exact"/>
        <w:ind w:firstLine="640" w:firstLineChars="200"/>
        <w:rPr>
          <w:rFonts w:eastAsia="仿宋_GB2312"/>
          <w:sz w:val="32"/>
          <w:szCs w:val="32"/>
        </w:rPr>
      </w:pPr>
      <w:r>
        <w:rPr>
          <w:rFonts w:eastAsia="仿宋_GB2312"/>
          <w:sz w:val="32"/>
          <w:szCs w:val="32"/>
        </w:rPr>
        <w:t>1．阳性样品确证和执法查处。各市、县（市、区）快速方法筛选的可疑阳性样品，</w:t>
      </w:r>
      <w:r>
        <w:rPr>
          <w:rFonts w:hint="eastAsia" w:eastAsia="仿宋_GB2312"/>
          <w:sz w:val="32"/>
          <w:szCs w:val="32"/>
        </w:rPr>
        <w:t>应</w:t>
      </w:r>
      <w:r>
        <w:rPr>
          <w:rFonts w:eastAsia="仿宋_GB2312"/>
          <w:sz w:val="32"/>
          <w:szCs w:val="32"/>
        </w:rPr>
        <w:t>在24小时内送达自治区畜牧产品质量检测中心进行确证；自治区畜牧产品质量检测中心应在样品送达3天内将确证结果报</w:t>
      </w:r>
      <w:r>
        <w:rPr>
          <w:rFonts w:eastAsia="仿宋_GB2312"/>
          <w:color w:val="000000"/>
          <w:sz w:val="32"/>
          <w:szCs w:val="32"/>
        </w:rPr>
        <w:t>告（其中确证不合格样品报告应在确证后24小时内）上报</w:t>
      </w:r>
      <w:r>
        <w:rPr>
          <w:rFonts w:hint="eastAsia" w:eastAsia="仿宋_GB2312"/>
          <w:color w:val="000000"/>
          <w:sz w:val="32"/>
          <w:szCs w:val="32"/>
        </w:rPr>
        <w:t>自治区农业农村</w:t>
      </w:r>
      <w:r>
        <w:rPr>
          <w:rFonts w:eastAsia="仿宋_GB2312"/>
          <w:color w:val="000000"/>
          <w:sz w:val="32"/>
          <w:szCs w:val="32"/>
        </w:rPr>
        <w:t>厅农产品质量安全监管处、</w:t>
      </w:r>
      <w:r>
        <w:rPr>
          <w:rFonts w:eastAsia="仿宋_GB2312"/>
          <w:sz w:val="32"/>
          <w:szCs w:val="32"/>
        </w:rPr>
        <w:t>抽样单位、所在地市及县（市、区）农业农村局（附检验报告），并</w:t>
      </w:r>
      <w:r>
        <w:rPr>
          <w:rFonts w:eastAsia="仿宋_GB2312"/>
          <w:color w:val="000000"/>
          <w:sz w:val="32"/>
          <w:szCs w:val="32"/>
        </w:rPr>
        <w:t>将确证不合格样品的</w:t>
      </w:r>
      <w:r>
        <w:rPr>
          <w:rFonts w:eastAsia="仿宋_GB2312"/>
          <w:sz w:val="32"/>
          <w:szCs w:val="32"/>
        </w:rPr>
        <w:t>检验</w:t>
      </w:r>
      <w:r>
        <w:rPr>
          <w:rFonts w:eastAsia="仿宋_GB2312"/>
          <w:color w:val="000000"/>
          <w:sz w:val="32"/>
          <w:szCs w:val="32"/>
        </w:rPr>
        <w:t>报告</w:t>
      </w:r>
      <w:r>
        <w:rPr>
          <w:rFonts w:eastAsia="仿宋_GB2312"/>
          <w:sz w:val="32"/>
          <w:szCs w:val="32"/>
        </w:rPr>
        <w:t>于确证后</w:t>
      </w:r>
      <w:r>
        <w:rPr>
          <w:rFonts w:eastAsia="仿宋_GB2312"/>
          <w:color w:val="000000"/>
          <w:sz w:val="32"/>
          <w:szCs w:val="32"/>
        </w:rPr>
        <w:t>24小时内同时报送自治区农业农村厅农业综合行政执法局</w:t>
      </w:r>
      <w:r>
        <w:rPr>
          <w:rFonts w:eastAsia="仿宋_GB2312"/>
          <w:sz w:val="32"/>
          <w:szCs w:val="32"/>
        </w:rPr>
        <w:t>。自治区畜牧产品质量检测中心检测出具的不合格样品报告处理程序同上。所在地市、县（市、区）农业农村局应及时书面通知被抽检单位（附检验报告），并书面告知“被抽检人如对检测结果有异议，可自收到检测结果之日起5</w:t>
      </w:r>
      <w:r>
        <w:rPr>
          <w:rFonts w:hint="eastAsia" w:eastAsia="仿宋_GB2312"/>
          <w:sz w:val="32"/>
          <w:szCs w:val="32"/>
        </w:rPr>
        <w:t>个工作</w:t>
      </w:r>
      <w:r>
        <w:rPr>
          <w:rFonts w:eastAsia="仿宋_GB2312"/>
          <w:sz w:val="32"/>
          <w:szCs w:val="32"/>
        </w:rPr>
        <w:t>日内，向自治区农业农村厅申请复核”</w:t>
      </w:r>
      <w:r>
        <w:rPr>
          <w:rFonts w:hint="eastAsia" w:eastAsia="仿宋_GB2312"/>
          <w:sz w:val="32"/>
          <w:szCs w:val="32"/>
        </w:rPr>
        <w:t>；</w:t>
      </w:r>
      <w:r>
        <w:rPr>
          <w:rFonts w:eastAsia="仿宋_GB2312"/>
          <w:sz w:val="32"/>
          <w:szCs w:val="32"/>
        </w:rPr>
        <w:t>确证阳性</w:t>
      </w:r>
      <w:r>
        <w:rPr>
          <w:rFonts w:hint="eastAsia" w:eastAsia="仿宋_GB2312"/>
          <w:sz w:val="32"/>
          <w:szCs w:val="32"/>
        </w:rPr>
        <w:t>（不合格）</w:t>
      </w:r>
      <w:r>
        <w:rPr>
          <w:rFonts w:eastAsia="仿宋_GB2312"/>
          <w:sz w:val="32"/>
          <w:szCs w:val="32"/>
        </w:rPr>
        <w:t>样品，各地要按有关规定依法处置。</w:t>
      </w:r>
    </w:p>
    <w:p>
      <w:pPr>
        <w:spacing w:line="600" w:lineRule="exact"/>
        <w:ind w:firstLine="640" w:firstLineChars="200"/>
        <w:rPr>
          <w:rFonts w:hint="eastAsia" w:eastAsia="仿宋_GB2312"/>
          <w:sz w:val="32"/>
          <w:szCs w:val="32"/>
        </w:rPr>
      </w:pPr>
      <w:r>
        <w:rPr>
          <w:rFonts w:eastAsia="仿宋_GB2312"/>
          <w:bCs/>
          <w:sz w:val="32"/>
          <w:szCs w:val="32"/>
          <w:lang w:val="zh-CN"/>
        </w:rPr>
        <w:t>加强后续监督抽样，</w:t>
      </w:r>
      <w:r>
        <w:rPr>
          <w:rFonts w:eastAsia="仿宋_GB2312"/>
          <w:sz w:val="32"/>
          <w:szCs w:val="32"/>
        </w:rPr>
        <w:t>每发现一个</w:t>
      </w:r>
      <w:r>
        <w:rPr>
          <w:rFonts w:hint="eastAsia" w:eastAsia="仿宋_GB2312"/>
          <w:sz w:val="32"/>
          <w:szCs w:val="32"/>
        </w:rPr>
        <w:t>不合格</w:t>
      </w:r>
      <w:r>
        <w:rPr>
          <w:rFonts w:eastAsia="仿宋_GB2312"/>
          <w:sz w:val="32"/>
          <w:szCs w:val="32"/>
        </w:rPr>
        <w:t>样品，对被抽样单位连续跟踪抽样</w:t>
      </w:r>
      <w:r>
        <w:rPr>
          <w:rFonts w:eastAsia="仿宋_GB2312"/>
          <w:bCs/>
          <w:sz w:val="32"/>
          <w:szCs w:val="32"/>
          <w:lang w:val="zh-CN"/>
        </w:rPr>
        <w:t>2次，每次2个</w:t>
      </w:r>
      <w:r>
        <w:rPr>
          <w:rFonts w:eastAsia="仿宋_GB2312"/>
          <w:sz w:val="32"/>
          <w:szCs w:val="32"/>
        </w:rPr>
        <w:t>样品（如有证据表明被抽样单位已无原被抽样品种，可在本市其他养殖场抽同一品种），</w:t>
      </w:r>
      <w:r>
        <w:rPr>
          <w:rFonts w:eastAsia="仿宋_GB2312"/>
          <w:bCs/>
          <w:sz w:val="32"/>
          <w:szCs w:val="32"/>
          <w:lang w:val="zh-CN"/>
        </w:rPr>
        <w:t>及时送样到</w:t>
      </w:r>
      <w:r>
        <w:rPr>
          <w:rFonts w:eastAsia="仿宋_GB2312"/>
          <w:sz w:val="32"/>
          <w:szCs w:val="32"/>
        </w:rPr>
        <w:t>自治区畜牧产品质量检测中心检测。后续跟踪抽样列入当年监测计划，如当年已完成监测任务或跨年度跟踪抽样，顺延列入下一年度监测计划。</w:t>
      </w:r>
    </w:p>
    <w:p>
      <w:pPr>
        <w:widowControl/>
        <w:spacing w:line="60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.各市农业农村局应分别于3月20日、6月20日、9月20日和11月30日前，将每季度自治区级和市、县级监督抽查结果分别报送</w:t>
      </w:r>
      <w:r>
        <w:rPr>
          <w:rFonts w:hint="eastAsia" w:eastAsia="仿宋_GB2312"/>
          <w:color w:val="000000"/>
          <w:sz w:val="32"/>
          <w:szCs w:val="32"/>
        </w:rPr>
        <w:t>自治区农业农村</w:t>
      </w:r>
      <w:r>
        <w:rPr>
          <w:rFonts w:eastAsia="仿宋_GB2312"/>
          <w:color w:val="000000"/>
          <w:sz w:val="32"/>
          <w:szCs w:val="32"/>
        </w:rPr>
        <w:t>厅农业综合行政执法局和</w:t>
      </w:r>
      <w:r>
        <w:rPr>
          <w:rFonts w:hint="eastAsia" w:eastAsia="仿宋_GB2312"/>
          <w:sz w:val="32"/>
          <w:szCs w:val="32"/>
        </w:rPr>
        <w:t>自治区畜牧产品质量安全检测中心。</w:t>
      </w:r>
    </w:p>
    <w:p>
      <w:pPr>
        <w:spacing w:line="600" w:lineRule="exact"/>
        <w:ind w:firstLine="640" w:firstLineChars="200"/>
        <w:rPr>
          <w:rFonts w:hint="eastAsia" w:eastAsia="仿宋_GB2312"/>
          <w:sz w:val="32"/>
          <w:szCs w:val="32"/>
        </w:rPr>
      </w:pPr>
      <w:r>
        <w:rPr>
          <w:rFonts w:hint="eastAsia" w:eastAsia="仿宋_GB2312"/>
          <w:sz w:val="32"/>
          <w:szCs w:val="32"/>
        </w:rPr>
        <w:t>3. 各市农业农村局应分别于3月</w:t>
      </w:r>
      <w:r>
        <w:rPr>
          <w:rFonts w:eastAsia="仿宋_GB2312"/>
          <w:sz w:val="32"/>
          <w:szCs w:val="32"/>
        </w:rPr>
        <w:t>3</w:t>
      </w:r>
      <w:r>
        <w:rPr>
          <w:rFonts w:hint="eastAsia" w:eastAsia="仿宋_GB2312"/>
          <w:sz w:val="32"/>
          <w:szCs w:val="32"/>
        </w:rPr>
        <w:t>0日、6月</w:t>
      </w:r>
      <w:r>
        <w:rPr>
          <w:rFonts w:eastAsia="仿宋_GB2312"/>
          <w:sz w:val="32"/>
          <w:szCs w:val="32"/>
        </w:rPr>
        <w:t>3</w:t>
      </w:r>
      <w:r>
        <w:rPr>
          <w:rFonts w:hint="eastAsia" w:eastAsia="仿宋_GB2312"/>
          <w:sz w:val="32"/>
          <w:szCs w:val="32"/>
        </w:rPr>
        <w:t>0日、9月</w:t>
      </w:r>
      <w:r>
        <w:rPr>
          <w:rFonts w:eastAsia="仿宋_GB2312"/>
          <w:sz w:val="32"/>
          <w:szCs w:val="32"/>
        </w:rPr>
        <w:t>3</w:t>
      </w:r>
      <w:r>
        <w:rPr>
          <w:rFonts w:hint="eastAsia" w:eastAsia="仿宋_GB2312"/>
          <w:sz w:val="32"/>
          <w:szCs w:val="32"/>
        </w:rPr>
        <w:t>0日和</w:t>
      </w:r>
      <w:r>
        <w:rPr>
          <w:rFonts w:eastAsia="仿宋_GB2312"/>
          <w:sz w:val="32"/>
          <w:szCs w:val="32"/>
        </w:rPr>
        <w:t>12</w:t>
      </w:r>
      <w:r>
        <w:rPr>
          <w:rFonts w:hint="eastAsia" w:eastAsia="仿宋_GB2312"/>
          <w:sz w:val="32"/>
          <w:szCs w:val="32"/>
        </w:rPr>
        <w:t>月</w:t>
      </w:r>
      <w:r>
        <w:rPr>
          <w:rFonts w:eastAsia="仿宋_GB2312"/>
          <w:sz w:val="32"/>
          <w:szCs w:val="32"/>
        </w:rPr>
        <w:t>1</w:t>
      </w:r>
      <w:r>
        <w:rPr>
          <w:rFonts w:hint="eastAsia" w:eastAsia="仿宋_GB2312"/>
          <w:sz w:val="32"/>
          <w:szCs w:val="32"/>
        </w:rPr>
        <w:t>0日前，将每季度自治区级和市、县级监督抽查不合格样品核查处置情况（附件11）报送</w:t>
      </w:r>
      <w:r>
        <w:rPr>
          <w:rFonts w:hint="eastAsia" w:eastAsia="仿宋_GB2312"/>
          <w:color w:val="000000"/>
          <w:sz w:val="32"/>
          <w:szCs w:val="32"/>
        </w:rPr>
        <w:t>自治区农业农村</w:t>
      </w:r>
      <w:r>
        <w:rPr>
          <w:rFonts w:eastAsia="仿宋_GB2312"/>
          <w:color w:val="000000"/>
          <w:sz w:val="32"/>
          <w:szCs w:val="32"/>
        </w:rPr>
        <w:t>厅农业综合行政执法局。</w:t>
      </w:r>
    </w:p>
    <w:p>
      <w:pPr>
        <w:spacing w:line="60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w:t>
      </w:r>
      <w:r>
        <w:rPr>
          <w:rFonts w:eastAsia="仿宋_GB2312"/>
          <w:sz w:val="32"/>
          <w:szCs w:val="32"/>
        </w:rPr>
        <w:t>快速检测（“瘦肉精”专项和县级快速检测）结果</w:t>
      </w:r>
      <w:r>
        <w:rPr>
          <w:rFonts w:hint="eastAsia" w:eastAsia="仿宋_GB2312"/>
          <w:sz w:val="32"/>
          <w:szCs w:val="32"/>
        </w:rPr>
        <w:t>。</w:t>
      </w:r>
      <w:r>
        <w:rPr>
          <w:rFonts w:eastAsia="仿宋_GB2312"/>
          <w:sz w:val="32"/>
          <w:szCs w:val="32"/>
        </w:rPr>
        <w:t>各市</w:t>
      </w:r>
      <w:r>
        <w:rPr>
          <w:rFonts w:hint="eastAsia" w:eastAsia="仿宋_GB2312"/>
          <w:sz w:val="32"/>
          <w:szCs w:val="32"/>
        </w:rPr>
        <w:t>农业农村局</w:t>
      </w:r>
      <w:r>
        <w:rPr>
          <w:rFonts w:eastAsia="仿宋_GB2312"/>
          <w:sz w:val="32"/>
          <w:szCs w:val="32"/>
        </w:rPr>
        <w:t>应分别于3月15日、6月15日、9月15日、11月15日前，将第一次、第二次、第三次、第四次快速检测结果（格式见附件</w:t>
      </w:r>
      <w:r>
        <w:rPr>
          <w:rFonts w:hint="eastAsia" w:eastAsia="仿宋_GB2312"/>
          <w:sz w:val="32"/>
          <w:szCs w:val="32"/>
        </w:rPr>
        <w:t>12</w:t>
      </w:r>
      <w:r>
        <w:rPr>
          <w:rFonts w:eastAsia="仿宋_GB2312"/>
          <w:sz w:val="32"/>
          <w:szCs w:val="32"/>
        </w:rPr>
        <w:t>、</w:t>
      </w:r>
      <w:r>
        <w:rPr>
          <w:rFonts w:hint="eastAsia" w:eastAsia="仿宋_GB2312"/>
          <w:sz w:val="32"/>
          <w:szCs w:val="32"/>
        </w:rPr>
        <w:t>13</w:t>
      </w:r>
      <w:r>
        <w:rPr>
          <w:rFonts w:eastAsia="仿宋_GB2312"/>
          <w:sz w:val="32"/>
          <w:szCs w:val="32"/>
        </w:rPr>
        <w:t>），以</w:t>
      </w:r>
      <w:r>
        <w:rPr>
          <w:rFonts w:hint="eastAsia" w:eastAsia="仿宋_GB2312"/>
          <w:sz w:val="32"/>
          <w:szCs w:val="32"/>
        </w:rPr>
        <w:t>正式</w:t>
      </w:r>
      <w:r>
        <w:rPr>
          <w:rFonts w:eastAsia="仿宋_GB2312"/>
          <w:sz w:val="32"/>
          <w:szCs w:val="32"/>
        </w:rPr>
        <w:t>文件和电子文档形式报送自治区畜牧产品质量检测中心。</w:t>
      </w:r>
      <w:r>
        <w:rPr>
          <w:rFonts w:hint="eastAsia" w:eastAsia="仿宋_GB2312"/>
          <w:sz w:val="32"/>
          <w:szCs w:val="32"/>
        </w:rPr>
        <w:t xml:space="preserve"> </w:t>
      </w:r>
    </w:p>
    <w:p>
      <w:pPr>
        <w:spacing w:line="600"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w:t>
      </w:r>
      <w:r>
        <w:rPr>
          <w:rFonts w:eastAsia="仿宋_GB2312"/>
          <w:sz w:val="32"/>
          <w:szCs w:val="32"/>
        </w:rPr>
        <w:t>自治区畜牧产品质量检测中心监测结果</w:t>
      </w:r>
      <w:r>
        <w:rPr>
          <w:rFonts w:hint="eastAsia" w:eastAsia="仿宋_GB2312"/>
          <w:sz w:val="32"/>
          <w:szCs w:val="32"/>
        </w:rPr>
        <w:t>。</w:t>
      </w:r>
      <w:r>
        <w:rPr>
          <w:rFonts w:eastAsia="仿宋_GB2312"/>
          <w:sz w:val="32"/>
          <w:szCs w:val="32"/>
        </w:rPr>
        <w:t>自治区畜牧产品质量检测中心应分别于3月30日、6月30日、9月30日和1</w:t>
      </w:r>
      <w:r>
        <w:rPr>
          <w:rFonts w:hint="eastAsia" w:eastAsia="仿宋_GB2312"/>
          <w:sz w:val="32"/>
          <w:szCs w:val="32"/>
        </w:rPr>
        <w:t>2</w:t>
      </w:r>
      <w:r>
        <w:rPr>
          <w:rFonts w:eastAsia="仿宋_GB2312"/>
          <w:sz w:val="32"/>
          <w:szCs w:val="32"/>
        </w:rPr>
        <w:t>月</w:t>
      </w:r>
      <w:r>
        <w:rPr>
          <w:rFonts w:hint="eastAsia" w:eastAsia="仿宋_GB2312"/>
          <w:sz w:val="32"/>
          <w:szCs w:val="32"/>
        </w:rPr>
        <w:t>10</w:t>
      </w:r>
      <w:r>
        <w:rPr>
          <w:rFonts w:eastAsia="仿宋_GB2312"/>
          <w:sz w:val="32"/>
          <w:szCs w:val="32"/>
        </w:rPr>
        <w:t>日前，将</w:t>
      </w:r>
      <w:r>
        <w:rPr>
          <w:rFonts w:hint="eastAsia" w:eastAsia="仿宋_GB2312"/>
          <w:sz w:val="32"/>
          <w:szCs w:val="32"/>
        </w:rPr>
        <w:t>监督抽查总结分析报告</w:t>
      </w:r>
      <w:r>
        <w:rPr>
          <w:rFonts w:eastAsia="仿宋_GB2312"/>
          <w:sz w:val="32"/>
          <w:szCs w:val="32"/>
        </w:rPr>
        <w:t>（</w:t>
      </w:r>
      <w:r>
        <w:rPr>
          <w:rFonts w:hint="eastAsia" w:eastAsia="仿宋_GB2312"/>
          <w:sz w:val="32"/>
          <w:szCs w:val="32"/>
        </w:rPr>
        <w:t>正式</w:t>
      </w:r>
      <w:r>
        <w:rPr>
          <w:rFonts w:eastAsia="仿宋_GB2312"/>
          <w:sz w:val="32"/>
          <w:szCs w:val="32"/>
        </w:rPr>
        <w:t>文件和</w:t>
      </w:r>
      <w:r>
        <w:rPr>
          <w:rFonts w:hint="eastAsia" w:eastAsia="仿宋_GB2312"/>
          <w:sz w:val="32"/>
          <w:szCs w:val="32"/>
        </w:rPr>
        <w:t>电子文档</w:t>
      </w:r>
      <w:r>
        <w:rPr>
          <w:rFonts w:eastAsia="仿宋_GB2312"/>
          <w:sz w:val="32"/>
          <w:szCs w:val="32"/>
        </w:rPr>
        <w:t>，格式见附件12）上报</w:t>
      </w:r>
      <w:r>
        <w:rPr>
          <w:rFonts w:hint="eastAsia" w:eastAsia="仿宋_GB2312"/>
          <w:sz w:val="32"/>
          <w:szCs w:val="32"/>
        </w:rPr>
        <w:t>自治区农业农村</w:t>
      </w:r>
      <w:r>
        <w:rPr>
          <w:rFonts w:eastAsia="仿宋_GB2312"/>
          <w:sz w:val="32"/>
          <w:szCs w:val="32"/>
        </w:rPr>
        <w:t>厅农产品质量安全监管处</w:t>
      </w:r>
      <w:r>
        <w:rPr>
          <w:rFonts w:hint="eastAsia" w:eastAsia="仿宋_GB2312"/>
          <w:sz w:val="32"/>
          <w:szCs w:val="32"/>
        </w:rPr>
        <w:t>和农业综合行政执法局</w:t>
      </w:r>
      <w:r>
        <w:rPr>
          <w:rFonts w:eastAsia="仿宋_GB2312"/>
          <w:sz w:val="32"/>
          <w:szCs w:val="32"/>
        </w:rPr>
        <w:t>。</w:t>
      </w:r>
    </w:p>
    <w:p>
      <w:pPr>
        <w:spacing w:line="600" w:lineRule="exact"/>
        <w:ind w:firstLine="640" w:firstLineChars="200"/>
        <w:rPr>
          <w:rFonts w:eastAsia="仿宋_GB2312"/>
          <w:sz w:val="32"/>
          <w:szCs w:val="32"/>
        </w:rPr>
      </w:pPr>
      <w:r>
        <w:rPr>
          <w:rFonts w:eastAsia="仿宋_GB2312"/>
          <w:sz w:val="32"/>
          <w:szCs w:val="32"/>
        </w:rPr>
        <w:t>6</w:t>
      </w:r>
      <w:r>
        <w:rPr>
          <w:rFonts w:hint="eastAsia" w:eastAsia="仿宋_GB2312"/>
          <w:sz w:val="32"/>
          <w:szCs w:val="32"/>
        </w:rPr>
        <w:t>.</w:t>
      </w:r>
      <w:r>
        <w:rPr>
          <w:rFonts w:eastAsia="仿宋_GB2312"/>
          <w:sz w:val="32"/>
          <w:szCs w:val="32"/>
        </w:rPr>
        <w:t>全区监测结果通报。</w:t>
      </w:r>
      <w:r>
        <w:rPr>
          <w:rFonts w:hint="eastAsia" w:eastAsia="仿宋_GB2312"/>
          <w:sz w:val="32"/>
          <w:szCs w:val="32"/>
        </w:rPr>
        <w:t>自治区农业农村厅</w:t>
      </w:r>
      <w:r>
        <w:rPr>
          <w:rFonts w:eastAsia="仿宋_GB2312"/>
          <w:sz w:val="32"/>
          <w:szCs w:val="32"/>
        </w:rPr>
        <w:t>在收到自治区畜牧产品质量检测中心报送的监测总结分析报告和结果汇总表后，将通报全区畜牧产品质量安全监测结果等情况。</w:t>
      </w:r>
    </w:p>
    <w:p>
      <w:pPr>
        <w:spacing w:line="600" w:lineRule="exact"/>
        <w:ind w:firstLine="640" w:firstLineChars="200"/>
        <w:rPr>
          <w:rFonts w:eastAsia="仿宋_GB2312"/>
          <w:sz w:val="32"/>
          <w:szCs w:val="32"/>
        </w:rPr>
      </w:pPr>
      <w:r>
        <w:rPr>
          <w:rFonts w:hint="eastAsia" w:eastAsia="黑体"/>
          <w:bCs/>
          <w:sz w:val="32"/>
          <w:szCs w:val="32"/>
        </w:rPr>
        <w:t>六</w:t>
      </w:r>
      <w:r>
        <w:rPr>
          <w:rFonts w:eastAsia="黑体"/>
          <w:bCs/>
          <w:sz w:val="32"/>
          <w:szCs w:val="32"/>
        </w:rPr>
        <w:t>、经费安排</w:t>
      </w:r>
    </w:p>
    <w:p>
      <w:pPr>
        <w:spacing w:line="600" w:lineRule="exact"/>
        <w:ind w:firstLine="640" w:firstLineChars="200"/>
        <w:rPr>
          <w:rFonts w:eastAsia="仿宋_GB2312"/>
          <w:sz w:val="32"/>
          <w:szCs w:val="32"/>
        </w:rPr>
      </w:pPr>
      <w:r>
        <w:rPr>
          <w:rFonts w:hint="eastAsia" w:eastAsia="仿宋_GB2312"/>
          <w:sz w:val="32"/>
          <w:szCs w:val="32"/>
        </w:rPr>
        <w:t>202</w:t>
      </w:r>
      <w:r>
        <w:rPr>
          <w:rFonts w:eastAsia="仿宋_GB2312"/>
          <w:sz w:val="32"/>
          <w:szCs w:val="32"/>
        </w:rPr>
        <w:t>3</w:t>
      </w:r>
      <w:r>
        <w:rPr>
          <w:rFonts w:hint="eastAsia" w:eastAsia="仿宋_GB2312"/>
          <w:sz w:val="32"/>
          <w:szCs w:val="32"/>
        </w:rPr>
        <w:t>年补助市县开展农产品质量安全监督抽查经费预算共7</w:t>
      </w:r>
      <w:r>
        <w:rPr>
          <w:rFonts w:eastAsia="仿宋_GB2312"/>
          <w:sz w:val="32"/>
          <w:szCs w:val="32"/>
        </w:rPr>
        <w:t>46.22万元，</w:t>
      </w:r>
      <w:r>
        <w:rPr>
          <w:rFonts w:hint="eastAsia" w:eastAsia="仿宋_GB2312"/>
          <w:sz w:val="32"/>
          <w:szCs w:val="32"/>
        </w:rPr>
        <w:t>均分配至各任务市县。请各级农业农村部门根据《</w:t>
      </w:r>
      <w:r>
        <w:rPr>
          <w:rFonts w:eastAsia="仿宋_GB2312"/>
          <w:sz w:val="32"/>
          <w:szCs w:val="32"/>
        </w:rPr>
        <w:t>自治区农业厅财政厅关于印发农业生产发展专项资金管理实施细则的通知》（桂农业发[2017]112号），</w:t>
      </w:r>
      <w:r>
        <w:rPr>
          <w:rFonts w:hint="eastAsia" w:eastAsia="仿宋_GB2312"/>
          <w:sz w:val="32"/>
          <w:szCs w:val="32"/>
        </w:rPr>
        <w:t>积极与本级财政部门沟通，落实专项资金，开展监督抽查工作。明确</w:t>
      </w:r>
      <w:r>
        <w:rPr>
          <w:rFonts w:eastAsia="仿宋_GB2312"/>
          <w:sz w:val="32"/>
          <w:szCs w:val="32"/>
        </w:rPr>
        <w:t>资金的使用方向支出，加强项目资金管理，专款专用，严禁挪用项目资金。</w:t>
      </w:r>
      <w:r>
        <w:rPr>
          <w:rFonts w:hint="eastAsia" w:eastAsia="仿宋_GB2312"/>
          <w:sz w:val="32"/>
          <w:szCs w:val="32"/>
        </w:rPr>
        <w:t>经费主要用于支付采样工具、样品购买、样品检测、试剂耗材、配套设备、差旅和交通等费用。各市县要加强项目资金管理，专款专用，严禁挪用项目资金。</w:t>
      </w:r>
    </w:p>
    <w:p>
      <w:pPr>
        <w:spacing w:line="600" w:lineRule="exact"/>
        <w:ind w:firstLine="640" w:firstLineChars="200"/>
        <w:rPr>
          <w:rFonts w:eastAsia="黑体"/>
          <w:bCs/>
          <w:sz w:val="32"/>
          <w:szCs w:val="32"/>
        </w:rPr>
      </w:pPr>
      <w:r>
        <w:rPr>
          <w:rFonts w:hint="eastAsia" w:eastAsia="黑体"/>
          <w:bCs/>
          <w:sz w:val="32"/>
          <w:szCs w:val="32"/>
        </w:rPr>
        <w:t>七</w:t>
      </w:r>
      <w:r>
        <w:rPr>
          <w:rFonts w:eastAsia="黑体"/>
          <w:bCs/>
          <w:sz w:val="32"/>
          <w:szCs w:val="32"/>
        </w:rPr>
        <w:t>、联系方式</w:t>
      </w:r>
    </w:p>
    <w:p>
      <w:pPr>
        <w:spacing w:line="600" w:lineRule="exact"/>
        <w:ind w:firstLine="640" w:firstLineChars="200"/>
        <w:rPr>
          <w:rFonts w:hint="eastAsia" w:eastAsia="仿宋_GB2312"/>
          <w:sz w:val="32"/>
          <w:szCs w:val="32"/>
        </w:rPr>
      </w:pPr>
      <w:r>
        <w:rPr>
          <w:rFonts w:eastAsia="仿宋_GB2312"/>
          <w:sz w:val="32"/>
          <w:szCs w:val="32"/>
        </w:rPr>
        <w:t>监测业务和技术问题，请联系自治区畜牧产品质量检测中心。联系人：</w:t>
      </w:r>
      <w:r>
        <w:rPr>
          <w:rFonts w:hint="eastAsia" w:eastAsia="仿宋_GB2312"/>
          <w:sz w:val="32"/>
          <w:szCs w:val="32"/>
        </w:rPr>
        <w:t>叶云锋</w:t>
      </w:r>
      <w:r>
        <w:rPr>
          <w:rFonts w:eastAsia="仿宋_GB2312"/>
          <w:sz w:val="32"/>
          <w:szCs w:val="32"/>
        </w:rPr>
        <w:t>，联系电话：0771-3934595，传真：0771-3942564，电子邮箱：</w:t>
      </w:r>
      <w:r>
        <w:fldChar w:fldCharType="begin"/>
      </w:r>
      <w:r>
        <w:instrText xml:space="preserve"> HYPERLINK "mailto:gxsycl@126.com" </w:instrText>
      </w:r>
      <w:r>
        <w:fldChar w:fldCharType="separate"/>
      </w:r>
      <w:r>
        <w:rPr>
          <w:rFonts w:eastAsia="仿宋_GB2312"/>
          <w:sz w:val="32"/>
          <w:szCs w:val="32"/>
        </w:rPr>
        <w:t>gxsycl@126.com</w:t>
      </w:r>
      <w:r>
        <w:rPr>
          <w:rFonts w:eastAsia="仿宋_GB2312"/>
          <w:sz w:val="32"/>
          <w:szCs w:val="32"/>
        </w:rPr>
        <w:fldChar w:fldCharType="end"/>
      </w:r>
      <w:r>
        <w:rPr>
          <w:rFonts w:eastAsia="仿宋_GB2312"/>
          <w:sz w:val="32"/>
          <w:szCs w:val="32"/>
        </w:rPr>
        <w:t>。</w:t>
      </w:r>
    </w:p>
    <w:p>
      <w:pPr>
        <w:spacing w:line="600" w:lineRule="exact"/>
        <w:ind w:firstLine="640" w:firstLineChars="200"/>
        <w:rPr>
          <w:rFonts w:eastAsia="仿宋_GB2312"/>
          <w:sz w:val="32"/>
          <w:szCs w:val="32"/>
        </w:rPr>
      </w:pPr>
    </w:p>
    <w:p>
      <w:pPr>
        <w:spacing w:line="600" w:lineRule="exact"/>
        <w:ind w:left="1758" w:leftChars="304" w:hanging="1120" w:hangingChars="350"/>
        <w:rPr>
          <w:rFonts w:eastAsia="仿宋_GB2312"/>
          <w:kern w:val="0"/>
          <w:sz w:val="32"/>
          <w:szCs w:val="32"/>
        </w:rPr>
      </w:pPr>
      <w:r>
        <w:rPr>
          <w:rFonts w:eastAsia="仿宋_GB2312"/>
          <w:sz w:val="32"/>
          <w:szCs w:val="32"/>
        </w:rPr>
        <w:t>附件：1.</w:t>
      </w:r>
      <w:r>
        <w:rPr>
          <w:rFonts w:hint="eastAsia" w:eastAsia="仿宋_GB2312"/>
          <w:kern w:val="0"/>
          <w:sz w:val="32"/>
          <w:szCs w:val="32"/>
        </w:rPr>
        <w:t>2023年</w:t>
      </w:r>
      <w:r>
        <w:rPr>
          <w:rFonts w:eastAsia="仿宋_GB2312"/>
          <w:kern w:val="0"/>
          <w:sz w:val="32"/>
          <w:szCs w:val="32"/>
        </w:rPr>
        <w:t>广西畜牧产品质量</w:t>
      </w:r>
      <w:r>
        <w:rPr>
          <w:rFonts w:hint="eastAsia" w:eastAsia="仿宋_GB2312"/>
          <w:kern w:val="0"/>
          <w:sz w:val="32"/>
          <w:szCs w:val="32"/>
        </w:rPr>
        <w:t>安全监督抽查</w:t>
      </w:r>
      <w:r>
        <w:rPr>
          <w:rFonts w:eastAsia="仿宋_GB2312"/>
          <w:kern w:val="0"/>
          <w:sz w:val="32"/>
          <w:szCs w:val="32"/>
        </w:rPr>
        <w:t>计划各市任务表</w:t>
      </w:r>
    </w:p>
    <w:p>
      <w:pPr>
        <w:spacing w:line="600" w:lineRule="exact"/>
        <w:ind w:left="1756" w:leftChars="760" w:hanging="160" w:hangingChars="50"/>
        <w:rPr>
          <w:rFonts w:eastAsia="仿宋_GB2312"/>
          <w:kern w:val="0"/>
          <w:sz w:val="32"/>
          <w:szCs w:val="32"/>
        </w:rPr>
      </w:pPr>
      <w:r>
        <w:rPr>
          <w:rFonts w:hint="eastAsia" w:eastAsia="仿宋_GB2312"/>
          <w:kern w:val="0"/>
          <w:sz w:val="32"/>
          <w:szCs w:val="32"/>
        </w:rPr>
        <w:t>2</w:t>
      </w:r>
      <w:r>
        <w:rPr>
          <w:rFonts w:eastAsia="仿宋_GB2312"/>
          <w:kern w:val="0"/>
          <w:sz w:val="32"/>
          <w:szCs w:val="32"/>
        </w:rPr>
        <w:t>.</w:t>
      </w:r>
      <w:r>
        <w:rPr>
          <w:rFonts w:hint="eastAsia" w:eastAsia="仿宋_GB2312"/>
          <w:kern w:val="0"/>
          <w:sz w:val="32"/>
          <w:szCs w:val="32"/>
        </w:rPr>
        <w:t>2023年</w:t>
      </w:r>
      <w:r>
        <w:rPr>
          <w:rFonts w:eastAsia="仿宋_GB2312"/>
          <w:kern w:val="0"/>
          <w:sz w:val="32"/>
          <w:szCs w:val="32"/>
        </w:rPr>
        <w:t>广西畜牧产品质量</w:t>
      </w:r>
      <w:r>
        <w:rPr>
          <w:rFonts w:hint="eastAsia" w:eastAsia="仿宋_GB2312"/>
          <w:kern w:val="0"/>
          <w:sz w:val="32"/>
          <w:szCs w:val="32"/>
        </w:rPr>
        <w:t>安全监督抽查</w:t>
      </w:r>
      <w:r>
        <w:rPr>
          <w:rFonts w:eastAsia="仿宋_GB2312"/>
          <w:kern w:val="0"/>
          <w:sz w:val="32"/>
          <w:szCs w:val="32"/>
        </w:rPr>
        <w:t>计划表</w:t>
      </w:r>
      <w:r>
        <w:rPr>
          <w:rFonts w:hint="eastAsia" w:eastAsia="仿宋_GB2312"/>
          <w:kern w:val="0"/>
          <w:sz w:val="32"/>
          <w:szCs w:val="32"/>
        </w:rPr>
        <w:t>（定量检测）</w:t>
      </w:r>
    </w:p>
    <w:p>
      <w:pPr>
        <w:spacing w:line="600" w:lineRule="exact"/>
        <w:ind w:left="1756" w:leftChars="760" w:hanging="160" w:hangingChars="50"/>
        <w:rPr>
          <w:rFonts w:eastAsia="仿宋_GB2312"/>
          <w:sz w:val="32"/>
          <w:szCs w:val="32"/>
        </w:rPr>
      </w:pPr>
      <w:r>
        <w:rPr>
          <w:rFonts w:hint="eastAsia" w:eastAsia="仿宋_GB2312"/>
          <w:kern w:val="0"/>
          <w:sz w:val="32"/>
          <w:szCs w:val="32"/>
        </w:rPr>
        <w:t>3</w:t>
      </w:r>
      <w:r>
        <w:rPr>
          <w:rFonts w:eastAsia="仿宋_GB2312"/>
          <w:sz w:val="32"/>
          <w:szCs w:val="32"/>
        </w:rPr>
        <w:t>.</w:t>
      </w:r>
      <w:r>
        <w:rPr>
          <w:rFonts w:hint="eastAsia" w:eastAsia="仿宋_GB2312"/>
          <w:sz w:val="32"/>
          <w:szCs w:val="32"/>
        </w:rPr>
        <w:t>2023年</w:t>
      </w:r>
      <w:r>
        <w:rPr>
          <w:rFonts w:eastAsia="仿宋_GB2312"/>
          <w:sz w:val="32"/>
          <w:szCs w:val="32"/>
        </w:rPr>
        <w:t>广西“瘦肉精”专项监测计划表</w:t>
      </w:r>
    </w:p>
    <w:p>
      <w:pPr>
        <w:spacing w:line="600" w:lineRule="exact"/>
        <w:ind w:left="1756" w:leftChars="760" w:hanging="160" w:hangingChars="50"/>
        <w:rPr>
          <w:rFonts w:eastAsia="仿宋_GB2312"/>
          <w:sz w:val="32"/>
          <w:szCs w:val="32"/>
        </w:rPr>
      </w:pPr>
      <w:r>
        <w:rPr>
          <w:rFonts w:hint="eastAsia" w:eastAsia="仿宋_GB2312"/>
          <w:sz w:val="32"/>
          <w:szCs w:val="32"/>
        </w:rPr>
        <w:t>4</w:t>
      </w:r>
      <w:r>
        <w:rPr>
          <w:rFonts w:eastAsia="仿宋_GB2312"/>
          <w:sz w:val="32"/>
          <w:szCs w:val="32"/>
        </w:rPr>
        <w:t>.</w:t>
      </w:r>
      <w:r>
        <w:rPr>
          <w:rFonts w:hint="eastAsia" w:eastAsia="仿宋_GB2312"/>
          <w:spacing w:val="-11"/>
          <w:sz w:val="32"/>
          <w:szCs w:val="32"/>
        </w:rPr>
        <w:t>2023年</w:t>
      </w:r>
      <w:r>
        <w:rPr>
          <w:rFonts w:eastAsia="仿宋_GB2312"/>
          <w:spacing w:val="-11"/>
          <w:sz w:val="32"/>
          <w:szCs w:val="32"/>
        </w:rPr>
        <w:t>广西县级畜牧产品质量安全快速检测计划表</w:t>
      </w:r>
    </w:p>
    <w:p>
      <w:pPr>
        <w:spacing w:line="600" w:lineRule="exact"/>
        <w:ind w:left="1756" w:leftChars="760" w:hanging="160" w:hangingChars="50"/>
        <w:rPr>
          <w:rFonts w:eastAsia="仿宋_GB2312"/>
          <w:sz w:val="32"/>
          <w:szCs w:val="32"/>
        </w:rPr>
      </w:pPr>
      <w:r>
        <w:rPr>
          <w:rFonts w:hint="eastAsia" w:eastAsia="仿宋_GB2312"/>
          <w:sz w:val="32"/>
          <w:szCs w:val="32"/>
        </w:rPr>
        <w:t>5</w:t>
      </w:r>
      <w:r>
        <w:rPr>
          <w:rFonts w:eastAsia="仿宋_GB2312"/>
          <w:sz w:val="32"/>
          <w:szCs w:val="32"/>
        </w:rPr>
        <w:t>.</w:t>
      </w:r>
      <w:r>
        <w:rPr>
          <w:rFonts w:hint="eastAsia" w:eastAsia="仿宋_GB2312"/>
          <w:sz w:val="32"/>
          <w:szCs w:val="32"/>
        </w:rPr>
        <w:t>2023年</w:t>
      </w:r>
      <w:r>
        <w:rPr>
          <w:rFonts w:eastAsia="仿宋_GB2312"/>
          <w:sz w:val="32"/>
          <w:szCs w:val="32"/>
        </w:rPr>
        <w:t>广西畜牧产品质量安全</w:t>
      </w:r>
      <w:r>
        <w:rPr>
          <w:rFonts w:hint="eastAsia" w:eastAsia="仿宋_GB2312"/>
          <w:sz w:val="32"/>
          <w:szCs w:val="32"/>
        </w:rPr>
        <w:t>监督抽查</w:t>
      </w:r>
      <w:r>
        <w:rPr>
          <w:rFonts w:eastAsia="仿宋_GB2312"/>
          <w:sz w:val="32"/>
          <w:szCs w:val="32"/>
        </w:rPr>
        <w:t>工作联系表</w:t>
      </w:r>
    </w:p>
    <w:p>
      <w:pPr>
        <w:spacing w:line="600" w:lineRule="exact"/>
        <w:ind w:left="1756" w:leftChars="760" w:hanging="160" w:hangingChars="50"/>
        <w:rPr>
          <w:rFonts w:eastAsia="仿宋_GB2312"/>
          <w:sz w:val="32"/>
          <w:szCs w:val="32"/>
        </w:rPr>
      </w:pPr>
      <w:r>
        <w:rPr>
          <w:rFonts w:hint="eastAsia" w:eastAsia="仿宋_GB2312"/>
          <w:sz w:val="32"/>
          <w:szCs w:val="32"/>
        </w:rPr>
        <w:t>6</w:t>
      </w:r>
      <w:r>
        <w:rPr>
          <w:rFonts w:eastAsia="仿宋_GB2312"/>
          <w:sz w:val="32"/>
          <w:szCs w:val="32"/>
        </w:rPr>
        <w:t>.</w:t>
      </w:r>
      <w:r>
        <w:rPr>
          <w:rFonts w:hint="eastAsia" w:eastAsia="仿宋_GB2312"/>
          <w:sz w:val="32"/>
          <w:szCs w:val="32"/>
        </w:rPr>
        <w:t>2023年</w:t>
      </w:r>
      <w:r>
        <w:rPr>
          <w:rFonts w:eastAsia="仿宋_GB2312"/>
          <w:sz w:val="32"/>
          <w:szCs w:val="32"/>
        </w:rPr>
        <w:t>广西县级快速检测任务分解情况表</w:t>
      </w:r>
    </w:p>
    <w:p>
      <w:pPr>
        <w:spacing w:line="600" w:lineRule="exact"/>
        <w:ind w:left="1756" w:leftChars="760" w:hanging="160" w:hangingChars="50"/>
        <w:rPr>
          <w:rFonts w:eastAsia="仿宋_GB2312"/>
          <w:sz w:val="32"/>
          <w:szCs w:val="32"/>
        </w:rPr>
      </w:pPr>
      <w:r>
        <w:rPr>
          <w:rFonts w:hint="eastAsia" w:eastAsia="仿宋_GB2312"/>
          <w:sz w:val="32"/>
          <w:szCs w:val="32"/>
        </w:rPr>
        <w:t>7</w:t>
      </w:r>
      <w:r>
        <w:rPr>
          <w:rFonts w:eastAsia="仿宋_GB2312"/>
          <w:sz w:val="32"/>
          <w:szCs w:val="32"/>
        </w:rPr>
        <w:t>.广</w:t>
      </w:r>
      <w:r>
        <w:rPr>
          <w:rFonts w:eastAsia="仿宋_GB2312"/>
          <w:spacing w:val="-6"/>
          <w:sz w:val="32"/>
          <w:szCs w:val="32"/>
        </w:rPr>
        <w:t>西畜牧产品质量安全监测（快速检测）抽样工作单</w:t>
      </w:r>
    </w:p>
    <w:p>
      <w:pPr>
        <w:spacing w:line="600" w:lineRule="exact"/>
        <w:ind w:left="1750" w:leftChars="760" w:hanging="154" w:hangingChars="50"/>
        <w:rPr>
          <w:rFonts w:eastAsia="仿宋_GB2312"/>
          <w:sz w:val="32"/>
          <w:szCs w:val="32"/>
        </w:rPr>
      </w:pPr>
      <w:r>
        <w:rPr>
          <w:rFonts w:hint="eastAsia" w:eastAsia="仿宋_GB2312"/>
          <w:spacing w:val="-6"/>
          <w:sz w:val="32"/>
          <w:szCs w:val="32"/>
        </w:rPr>
        <w:t>8.</w:t>
      </w:r>
      <w:r>
        <w:rPr>
          <w:rFonts w:eastAsia="仿宋_GB2312"/>
          <w:spacing w:val="-6"/>
          <w:sz w:val="32"/>
          <w:szCs w:val="32"/>
        </w:rPr>
        <w:t>广西畜牧产品质量安全监测（快速检测）原始记录</w:t>
      </w:r>
    </w:p>
    <w:p>
      <w:pPr>
        <w:spacing w:line="600" w:lineRule="exact"/>
        <w:ind w:left="1756" w:leftChars="760" w:hanging="160" w:hangingChars="50"/>
        <w:rPr>
          <w:rFonts w:eastAsia="仿宋_GB2312"/>
          <w:sz w:val="32"/>
          <w:szCs w:val="32"/>
        </w:rPr>
      </w:pPr>
      <w:r>
        <w:rPr>
          <w:rFonts w:hint="eastAsia" w:eastAsia="仿宋_GB2312"/>
          <w:sz w:val="32"/>
          <w:szCs w:val="32"/>
        </w:rPr>
        <w:t>9</w:t>
      </w:r>
      <w:r>
        <w:rPr>
          <w:rFonts w:eastAsia="仿宋_GB2312"/>
          <w:sz w:val="32"/>
          <w:szCs w:val="32"/>
        </w:rPr>
        <w:t>.各市（</w:t>
      </w:r>
      <w:r>
        <w:rPr>
          <w:rFonts w:eastAsia="仿宋_GB2312"/>
          <w:sz w:val="32"/>
          <w:szCs w:val="32"/>
          <w:u w:val="single"/>
        </w:rPr>
        <w:t xml:space="preserve">    </w:t>
      </w:r>
      <w:r>
        <w:rPr>
          <w:rFonts w:eastAsia="仿宋_GB2312"/>
          <w:sz w:val="32"/>
          <w:szCs w:val="32"/>
        </w:rPr>
        <w:t>市）抽样、送样工作情况记录表</w:t>
      </w:r>
    </w:p>
    <w:p>
      <w:pPr>
        <w:spacing w:line="600" w:lineRule="exact"/>
        <w:ind w:left="1756" w:leftChars="760" w:hanging="160" w:hangingChars="50"/>
        <w:rPr>
          <w:rFonts w:hint="eastAsia" w:eastAsia="仿宋_GB2312"/>
          <w:sz w:val="32"/>
          <w:szCs w:val="32"/>
        </w:rPr>
      </w:pPr>
      <w:r>
        <w:rPr>
          <w:rFonts w:hint="eastAsia" w:eastAsia="仿宋_GB2312"/>
          <w:sz w:val="32"/>
          <w:szCs w:val="32"/>
        </w:rPr>
        <w:t>10</w:t>
      </w:r>
      <w:r>
        <w:rPr>
          <w:rFonts w:eastAsia="仿宋_GB2312"/>
          <w:sz w:val="32"/>
          <w:szCs w:val="32"/>
        </w:rPr>
        <w:t>.各市（</w:t>
      </w:r>
      <w:r>
        <w:rPr>
          <w:rFonts w:eastAsia="仿宋_GB2312"/>
          <w:sz w:val="32"/>
          <w:szCs w:val="32"/>
          <w:u w:val="single"/>
        </w:rPr>
        <w:t xml:space="preserve">    </w:t>
      </w:r>
      <w:r>
        <w:rPr>
          <w:rFonts w:eastAsia="仿宋_GB2312"/>
          <w:sz w:val="32"/>
          <w:szCs w:val="32"/>
        </w:rPr>
        <w:t>市）畜牧产品质量</w:t>
      </w:r>
      <w:r>
        <w:rPr>
          <w:rFonts w:hint="eastAsia" w:eastAsia="仿宋_GB2312"/>
          <w:sz w:val="32"/>
          <w:szCs w:val="32"/>
        </w:rPr>
        <w:t>安全</w:t>
      </w:r>
      <w:r>
        <w:rPr>
          <w:rFonts w:hint="eastAsia" w:eastAsia="仿宋_GB2312"/>
          <w:kern w:val="0"/>
          <w:sz w:val="32"/>
          <w:szCs w:val="32"/>
        </w:rPr>
        <w:t>监督抽查</w:t>
      </w:r>
      <w:r>
        <w:rPr>
          <w:rFonts w:eastAsia="仿宋_GB2312"/>
          <w:sz w:val="32"/>
          <w:szCs w:val="32"/>
        </w:rPr>
        <w:t>抽样情况汇总表</w:t>
      </w:r>
    </w:p>
    <w:p>
      <w:pPr>
        <w:spacing w:line="600" w:lineRule="exact"/>
        <w:ind w:left="1756" w:leftChars="760" w:hanging="160" w:hangingChars="50"/>
        <w:rPr>
          <w:rFonts w:eastAsia="仿宋_GB2312"/>
          <w:sz w:val="32"/>
          <w:szCs w:val="32"/>
        </w:rPr>
      </w:pPr>
      <w:r>
        <w:rPr>
          <w:rFonts w:hint="eastAsia" w:eastAsia="仿宋_GB2312"/>
          <w:sz w:val="32"/>
          <w:szCs w:val="32"/>
        </w:rPr>
        <w:t>11.2023年</w:t>
      </w:r>
      <w:r>
        <w:rPr>
          <w:rFonts w:eastAsia="仿宋_GB2312"/>
          <w:sz w:val="32"/>
          <w:szCs w:val="32"/>
        </w:rPr>
        <w:t>第</w:t>
      </w:r>
      <w:r>
        <w:rPr>
          <w:rFonts w:hint="eastAsia" w:ascii="仿宋" w:hAnsi="仿宋" w:eastAsia="仿宋"/>
          <w:sz w:val="32"/>
          <w:szCs w:val="32"/>
          <w:u w:val="single"/>
        </w:rPr>
        <w:t xml:space="preserve">  </w:t>
      </w:r>
      <w:r>
        <w:rPr>
          <w:rFonts w:eastAsia="仿宋_GB2312"/>
          <w:sz w:val="32"/>
          <w:szCs w:val="32"/>
        </w:rPr>
        <w:t>季度</w:t>
      </w:r>
      <w:r>
        <w:rPr>
          <w:rFonts w:hint="eastAsia" w:ascii="仿宋" w:hAnsi="仿宋" w:eastAsia="仿宋"/>
          <w:sz w:val="32"/>
          <w:szCs w:val="32"/>
          <w:u w:val="single"/>
        </w:rPr>
        <w:t xml:space="preserve">   </w:t>
      </w:r>
      <w:r>
        <w:rPr>
          <w:rFonts w:eastAsia="仿宋_GB2312"/>
          <w:sz w:val="32"/>
          <w:szCs w:val="32"/>
        </w:rPr>
        <w:t>市监督抽查结果及不合格样品核查处置情况</w:t>
      </w:r>
    </w:p>
    <w:p>
      <w:pPr>
        <w:spacing w:line="600" w:lineRule="exact"/>
        <w:ind w:left="1756" w:leftChars="760" w:hanging="160" w:hangingChars="50"/>
        <w:rPr>
          <w:rFonts w:ascii="仿宋" w:hAnsi="仿宋" w:eastAsia="仿宋"/>
          <w:sz w:val="32"/>
          <w:szCs w:val="32"/>
        </w:rPr>
      </w:pPr>
      <w:r>
        <w:rPr>
          <w:rFonts w:hint="eastAsia" w:eastAsia="仿宋_GB2312"/>
          <w:sz w:val="32"/>
          <w:szCs w:val="32"/>
        </w:rPr>
        <w:t>12</w:t>
      </w:r>
      <w:r>
        <w:rPr>
          <w:rFonts w:eastAsia="仿宋_GB2312"/>
          <w:sz w:val="32"/>
          <w:szCs w:val="32"/>
        </w:rPr>
        <w:t>.</w:t>
      </w:r>
      <w:r>
        <w:rPr>
          <w:rFonts w:hint="eastAsia" w:ascii="仿宋" w:hAnsi="仿宋" w:eastAsia="仿宋"/>
          <w:sz w:val="32"/>
          <w:szCs w:val="32"/>
        </w:rPr>
        <w:t>广西第</w:t>
      </w:r>
      <w:r>
        <w:rPr>
          <w:rFonts w:hint="eastAsia" w:ascii="仿宋" w:hAnsi="仿宋" w:eastAsia="仿宋"/>
          <w:sz w:val="32"/>
          <w:szCs w:val="32"/>
          <w:u w:val="single"/>
        </w:rPr>
        <w:t xml:space="preserve">  </w:t>
      </w:r>
      <w:r>
        <w:rPr>
          <w:rFonts w:hint="eastAsia" w:ascii="仿宋" w:hAnsi="仿宋" w:eastAsia="仿宋"/>
          <w:sz w:val="32"/>
          <w:szCs w:val="32"/>
        </w:rPr>
        <w:t>季度</w:t>
      </w:r>
      <w:r>
        <w:rPr>
          <w:rFonts w:hint="eastAsia" w:ascii="仿宋" w:hAnsi="仿宋" w:eastAsia="仿宋"/>
          <w:sz w:val="32"/>
          <w:szCs w:val="32"/>
          <w:u w:val="single"/>
        </w:rPr>
        <w:t xml:space="preserve">   </w:t>
      </w:r>
      <w:r>
        <w:rPr>
          <w:rFonts w:hint="eastAsia" w:ascii="仿宋" w:hAnsi="仿宋" w:eastAsia="仿宋"/>
          <w:sz w:val="32"/>
          <w:szCs w:val="32"/>
        </w:rPr>
        <w:t>产品监督抽查总结分析报告</w:t>
      </w:r>
    </w:p>
    <w:p>
      <w:pPr>
        <w:spacing w:line="600" w:lineRule="exact"/>
        <w:ind w:left="1756" w:leftChars="760" w:hanging="160" w:hangingChars="50"/>
        <w:rPr>
          <w:rFonts w:eastAsia="仿宋_GB2312"/>
          <w:b/>
          <w:sz w:val="32"/>
          <w:szCs w:val="32"/>
        </w:rPr>
      </w:pPr>
      <w:r>
        <w:rPr>
          <w:rFonts w:hint="eastAsia" w:eastAsia="仿宋_GB2312"/>
          <w:sz w:val="32"/>
          <w:szCs w:val="32"/>
        </w:rPr>
        <w:t>13</w:t>
      </w:r>
      <w:r>
        <w:rPr>
          <w:rFonts w:eastAsia="仿宋_GB2312"/>
          <w:sz w:val="32"/>
          <w:szCs w:val="32"/>
        </w:rPr>
        <w:t>.广西畜牧产品质量</w:t>
      </w:r>
      <w:r>
        <w:rPr>
          <w:rFonts w:hint="eastAsia" w:eastAsia="仿宋_GB2312"/>
          <w:sz w:val="32"/>
          <w:szCs w:val="32"/>
        </w:rPr>
        <w:t>安全</w:t>
      </w:r>
      <w:r>
        <w:rPr>
          <w:rFonts w:hint="eastAsia" w:eastAsia="仿宋_GB2312"/>
          <w:kern w:val="0"/>
          <w:sz w:val="32"/>
          <w:szCs w:val="32"/>
        </w:rPr>
        <w:t>监督抽查</w:t>
      </w:r>
      <w:r>
        <w:rPr>
          <w:rFonts w:eastAsia="仿宋_GB2312"/>
          <w:sz w:val="32"/>
          <w:szCs w:val="32"/>
        </w:rPr>
        <w:t>检测结果表</w:t>
      </w:r>
    </w:p>
    <w:p>
      <w:pPr>
        <w:spacing w:line="600" w:lineRule="exact"/>
        <w:ind w:left="1756" w:leftChars="760" w:hanging="160" w:hangingChars="50"/>
        <w:rPr>
          <w:rFonts w:eastAsia="仿宋_GB2312"/>
          <w:sz w:val="32"/>
          <w:szCs w:val="32"/>
        </w:rPr>
      </w:pPr>
      <w:r>
        <w:rPr>
          <w:rFonts w:hint="eastAsia" w:eastAsia="仿宋_GB2312"/>
          <w:sz w:val="32"/>
          <w:szCs w:val="32"/>
        </w:rPr>
        <w:t>14</w:t>
      </w:r>
      <w:r>
        <w:rPr>
          <w:rFonts w:eastAsia="仿宋_GB2312"/>
          <w:sz w:val="32"/>
          <w:szCs w:val="32"/>
        </w:rPr>
        <w:t>.广西畜牧产品质量</w:t>
      </w:r>
      <w:r>
        <w:rPr>
          <w:rFonts w:hint="eastAsia" w:eastAsia="仿宋_GB2312"/>
          <w:sz w:val="32"/>
          <w:szCs w:val="32"/>
        </w:rPr>
        <w:t>安全</w:t>
      </w:r>
      <w:r>
        <w:rPr>
          <w:rFonts w:hint="eastAsia" w:eastAsia="仿宋_GB2312"/>
          <w:kern w:val="0"/>
          <w:sz w:val="32"/>
          <w:szCs w:val="32"/>
        </w:rPr>
        <w:t>监督抽查</w:t>
      </w:r>
      <w:r>
        <w:rPr>
          <w:rFonts w:eastAsia="仿宋_GB2312"/>
          <w:sz w:val="32"/>
          <w:szCs w:val="32"/>
        </w:rPr>
        <w:t>结果汇总表</w:t>
      </w:r>
    </w:p>
    <w:p>
      <w:pPr>
        <w:spacing w:line="600" w:lineRule="exact"/>
        <w:ind w:left="1756" w:leftChars="760" w:hanging="160" w:hangingChars="50"/>
        <w:rPr>
          <w:rFonts w:eastAsia="仿宋_GB2312"/>
          <w:sz w:val="32"/>
          <w:szCs w:val="32"/>
        </w:rPr>
      </w:pPr>
      <w:r>
        <w:rPr>
          <w:rFonts w:hint="eastAsia" w:eastAsia="仿宋_GB2312"/>
          <w:sz w:val="32"/>
          <w:szCs w:val="32"/>
        </w:rPr>
        <w:t>15</w:t>
      </w:r>
      <w:r>
        <w:rPr>
          <w:rFonts w:eastAsia="仿宋_GB2312"/>
          <w:sz w:val="32"/>
          <w:szCs w:val="32"/>
        </w:rPr>
        <w:t>.</w:t>
      </w:r>
      <w:r>
        <w:rPr>
          <w:rFonts w:hint="eastAsia" w:eastAsia="仿宋_GB2312"/>
          <w:sz w:val="32"/>
          <w:szCs w:val="32"/>
        </w:rPr>
        <w:t>2023年</w:t>
      </w:r>
      <w:r>
        <w:rPr>
          <w:rFonts w:eastAsia="仿宋_GB2312"/>
          <w:sz w:val="32"/>
          <w:szCs w:val="32"/>
        </w:rPr>
        <w:t>第</w:t>
      </w:r>
      <w:r>
        <w:rPr>
          <w:rFonts w:eastAsia="仿宋_GB2312"/>
          <w:sz w:val="32"/>
          <w:szCs w:val="32"/>
          <w:u w:val="single"/>
        </w:rPr>
        <w:t xml:space="preserve">  </w:t>
      </w:r>
      <w:r>
        <w:rPr>
          <w:rFonts w:eastAsia="仿宋_GB2312"/>
          <w:sz w:val="32"/>
          <w:szCs w:val="32"/>
        </w:rPr>
        <w:t>次广西畜牧产品质量</w:t>
      </w:r>
      <w:r>
        <w:rPr>
          <w:rFonts w:hint="eastAsia" w:eastAsia="仿宋_GB2312"/>
          <w:sz w:val="32"/>
          <w:szCs w:val="32"/>
        </w:rPr>
        <w:t>安全</w:t>
      </w:r>
      <w:r>
        <w:rPr>
          <w:rFonts w:hint="eastAsia" w:eastAsia="仿宋_GB2312"/>
          <w:kern w:val="0"/>
          <w:sz w:val="32"/>
          <w:szCs w:val="32"/>
        </w:rPr>
        <w:t>监督抽查不合格样品</w:t>
      </w:r>
      <w:r>
        <w:rPr>
          <w:rFonts w:eastAsia="仿宋_GB2312"/>
          <w:sz w:val="32"/>
          <w:szCs w:val="32"/>
        </w:rPr>
        <w:t>汇总表</w:t>
      </w:r>
    </w:p>
    <w:p>
      <w:pPr>
        <w:spacing w:line="600" w:lineRule="exact"/>
        <w:ind w:left="1756" w:leftChars="760" w:hanging="160" w:hangingChars="50"/>
        <w:rPr>
          <w:rFonts w:eastAsia="仿宋_GB2312"/>
          <w:sz w:val="32"/>
          <w:szCs w:val="32"/>
        </w:rPr>
      </w:pPr>
      <w:r>
        <w:rPr>
          <w:rFonts w:hint="eastAsia" w:eastAsia="仿宋_GB2312"/>
          <w:sz w:val="32"/>
          <w:szCs w:val="32"/>
        </w:rPr>
        <w:t>16</w:t>
      </w:r>
      <w:r>
        <w:rPr>
          <w:rFonts w:eastAsia="仿宋_GB2312"/>
          <w:sz w:val="32"/>
          <w:szCs w:val="32"/>
        </w:rPr>
        <w:t>.畜牧产品检测项目、检测方法及结果判定</w:t>
      </w:r>
    </w:p>
    <w:p>
      <w:pPr>
        <w:spacing w:line="600" w:lineRule="exact"/>
        <w:ind w:left="1756" w:leftChars="760" w:hanging="160" w:hangingChars="50"/>
        <w:rPr>
          <w:rFonts w:eastAsia="仿宋_GB2312"/>
          <w:bCs/>
          <w:sz w:val="32"/>
          <w:szCs w:val="32"/>
        </w:rPr>
      </w:pPr>
      <w:r>
        <w:rPr>
          <w:rFonts w:hint="eastAsia" w:eastAsia="仿宋_GB2312"/>
          <w:sz w:val="32"/>
          <w:szCs w:val="32"/>
        </w:rPr>
        <w:t>17</w:t>
      </w:r>
      <w:r>
        <w:rPr>
          <w:rFonts w:eastAsia="仿宋_GB2312"/>
          <w:sz w:val="32"/>
          <w:szCs w:val="32"/>
        </w:rPr>
        <w:t>.</w:t>
      </w:r>
      <w:r>
        <w:rPr>
          <w:rFonts w:eastAsia="仿宋_GB2312"/>
          <w:bCs/>
          <w:sz w:val="32"/>
          <w:szCs w:val="32"/>
        </w:rPr>
        <w:t xml:space="preserve"> </w:t>
      </w:r>
      <w:r>
        <w:rPr>
          <w:rFonts w:hint="eastAsia" w:eastAsia="仿宋_GB2312"/>
          <w:bCs/>
          <w:sz w:val="32"/>
          <w:szCs w:val="32"/>
        </w:rPr>
        <w:t>2023年</w:t>
      </w:r>
      <w:r>
        <w:rPr>
          <w:rFonts w:eastAsia="仿宋_GB2312"/>
          <w:bCs/>
          <w:sz w:val="32"/>
          <w:szCs w:val="32"/>
        </w:rPr>
        <w:t>畜牧产品抽样和检测技术操作要点</w:t>
      </w:r>
    </w:p>
    <w:p>
      <w:pPr>
        <w:spacing w:line="600" w:lineRule="exact"/>
        <w:ind w:left="1756" w:leftChars="760" w:hanging="160" w:hangingChars="50"/>
        <w:rPr>
          <w:rFonts w:eastAsia="仿宋_GB2312"/>
          <w:bCs/>
          <w:sz w:val="32"/>
          <w:szCs w:val="32"/>
        </w:rPr>
      </w:pPr>
      <w:r>
        <w:rPr>
          <w:rFonts w:hint="eastAsia" w:eastAsia="仿宋_GB2312"/>
          <w:bCs/>
          <w:sz w:val="32"/>
          <w:szCs w:val="32"/>
        </w:rPr>
        <w:t>18</w:t>
      </w:r>
      <w:r>
        <w:rPr>
          <w:rFonts w:eastAsia="仿宋_GB2312"/>
          <w:bCs/>
          <w:sz w:val="32"/>
          <w:szCs w:val="32"/>
        </w:rPr>
        <w:t>.畜牧产品质量安全监测抽样工作单</w:t>
      </w:r>
    </w:p>
    <w:p>
      <w:pPr>
        <w:spacing w:line="600" w:lineRule="exact"/>
        <w:ind w:left="1756" w:leftChars="760" w:hanging="160" w:hangingChars="50"/>
        <w:rPr>
          <w:rFonts w:eastAsia="仿宋_GB2312"/>
          <w:bCs/>
          <w:sz w:val="32"/>
          <w:szCs w:val="32"/>
        </w:rPr>
      </w:pPr>
      <w:r>
        <w:rPr>
          <w:rFonts w:hint="eastAsia" w:eastAsia="仿宋_GB2312"/>
          <w:bCs/>
          <w:sz w:val="32"/>
          <w:szCs w:val="32"/>
        </w:rPr>
        <w:t>19</w:t>
      </w:r>
      <w:r>
        <w:rPr>
          <w:rFonts w:eastAsia="仿宋_GB2312"/>
          <w:bCs/>
          <w:sz w:val="32"/>
          <w:szCs w:val="32"/>
        </w:rPr>
        <w:t>.畜牧产品质量安全监测送样单</w:t>
      </w:r>
    </w:p>
    <w:p>
      <w:pPr>
        <w:spacing w:line="600" w:lineRule="exact"/>
        <w:ind w:left="1756" w:leftChars="760" w:hanging="160" w:hangingChars="50"/>
        <w:rPr>
          <w:rFonts w:eastAsia="仿宋_GB2312"/>
          <w:sz w:val="32"/>
          <w:szCs w:val="32"/>
        </w:rPr>
      </w:pPr>
      <w:r>
        <w:rPr>
          <w:rFonts w:hint="eastAsia" w:eastAsia="仿宋_GB2312"/>
          <w:sz w:val="32"/>
          <w:szCs w:val="32"/>
        </w:rPr>
        <w:t>20</w:t>
      </w:r>
      <w:r>
        <w:rPr>
          <w:rFonts w:eastAsia="仿宋_GB2312"/>
          <w:sz w:val="32"/>
          <w:szCs w:val="32"/>
        </w:rPr>
        <w:t>.广西畜牧产品质量安全监督抽样拒检确认书</w:t>
      </w:r>
    </w:p>
    <w:p>
      <w:pPr>
        <w:spacing w:line="600" w:lineRule="exact"/>
        <w:ind w:left="1756" w:leftChars="760" w:hanging="160" w:hangingChars="50"/>
        <w:rPr>
          <w:rFonts w:eastAsia="仿宋_GB2312"/>
          <w:sz w:val="32"/>
          <w:szCs w:val="32"/>
        </w:rPr>
      </w:pPr>
      <w:r>
        <w:rPr>
          <w:rFonts w:hint="eastAsia" w:eastAsia="仿宋_GB2312"/>
          <w:sz w:val="32"/>
          <w:szCs w:val="32"/>
        </w:rPr>
        <w:t>21</w:t>
      </w:r>
      <w:r>
        <w:rPr>
          <w:rFonts w:eastAsia="仿宋_GB2312"/>
          <w:sz w:val="32"/>
          <w:szCs w:val="32"/>
        </w:rPr>
        <w:t>.</w:t>
      </w:r>
      <w:r>
        <w:rPr>
          <w:rFonts w:hint="eastAsia" w:eastAsia="仿宋_GB2312"/>
          <w:sz w:val="32"/>
          <w:szCs w:val="32"/>
        </w:rPr>
        <w:t>202</w:t>
      </w:r>
      <w:r>
        <w:rPr>
          <w:rFonts w:eastAsia="仿宋_GB2312"/>
          <w:sz w:val="32"/>
          <w:szCs w:val="32"/>
        </w:rPr>
        <w:t>2</w:t>
      </w:r>
      <w:r>
        <w:rPr>
          <w:rFonts w:hint="eastAsia" w:eastAsia="仿宋_GB2312"/>
          <w:sz w:val="32"/>
          <w:szCs w:val="32"/>
        </w:rPr>
        <w:t>年广西畜牧产品质量安全监测检出不合格产品监测结果汇总表</w:t>
      </w:r>
    </w:p>
    <w:p>
      <w:pPr>
        <w:spacing w:line="600" w:lineRule="exact"/>
        <w:ind w:left="2475" w:leftChars="874" w:hanging="640" w:hangingChars="200"/>
        <w:rPr>
          <w:rFonts w:ascii="仿宋_GB2312" w:eastAsia="仿宋_GB2312"/>
          <w:sz w:val="32"/>
          <w:szCs w:val="32"/>
        </w:rPr>
      </w:pPr>
    </w:p>
    <w:p>
      <w:pPr>
        <w:spacing w:line="600" w:lineRule="exact"/>
        <w:ind w:left="2475" w:leftChars="874" w:hanging="640" w:hangingChars="200"/>
        <w:rPr>
          <w:rFonts w:ascii="仿宋_GB2312" w:eastAsia="仿宋_GB2312"/>
          <w:sz w:val="32"/>
          <w:szCs w:val="32"/>
        </w:rPr>
      </w:pPr>
    </w:p>
    <w:p>
      <w:pPr>
        <w:ind w:left="2475" w:leftChars="874" w:hanging="640" w:hangingChars="200"/>
        <w:rPr>
          <w:rFonts w:ascii="Calibri" w:hAnsi="Calibri" w:eastAsia="仿宋_GB2312"/>
          <w:sz w:val="32"/>
          <w:szCs w:val="32"/>
        </w:rPr>
        <w:sectPr>
          <w:footerReference r:id="rId3" w:type="default"/>
          <w:pgSz w:w="11906" w:h="16838"/>
          <w:pgMar w:top="1440" w:right="1287" w:bottom="1440" w:left="1588" w:header="851" w:footer="992" w:gutter="0"/>
          <w:cols w:space="720" w:num="1"/>
          <w:docGrid w:type="linesAndChars" w:linePitch="312" w:charSpace="0"/>
        </w:sectPr>
      </w:pPr>
    </w:p>
    <w:p>
      <w:pPr>
        <w:spacing w:line="400" w:lineRule="exact"/>
        <w:rPr>
          <w:rFonts w:ascii="仿宋_GB2312" w:eastAsia="仿宋_GB2312"/>
          <w:b/>
          <w:sz w:val="32"/>
          <w:szCs w:val="32"/>
        </w:rPr>
      </w:pPr>
    </w:p>
    <w:tbl>
      <w:tblPr>
        <w:tblStyle w:val="6"/>
        <w:tblW w:w="9660" w:type="dxa"/>
        <w:tblInd w:w="843" w:type="dxa"/>
        <w:tblLayout w:type="autofit"/>
        <w:tblCellMar>
          <w:top w:w="0" w:type="dxa"/>
          <w:left w:w="108" w:type="dxa"/>
          <w:bottom w:w="0" w:type="dxa"/>
          <w:right w:w="108" w:type="dxa"/>
        </w:tblCellMar>
      </w:tblPr>
      <w:tblGrid>
        <w:gridCol w:w="945"/>
        <w:gridCol w:w="1260"/>
        <w:gridCol w:w="1785"/>
        <w:gridCol w:w="1890"/>
        <w:gridCol w:w="2338"/>
        <w:gridCol w:w="1442"/>
      </w:tblGrid>
      <w:tr>
        <w:tblPrEx>
          <w:tblCellMar>
            <w:top w:w="0" w:type="dxa"/>
            <w:left w:w="108" w:type="dxa"/>
            <w:bottom w:w="0" w:type="dxa"/>
            <w:right w:w="108" w:type="dxa"/>
          </w:tblCellMar>
        </w:tblPrEx>
        <w:trPr>
          <w:trHeight w:val="405" w:hRule="atLeast"/>
        </w:trPr>
        <w:tc>
          <w:tcPr>
            <w:tcW w:w="9660" w:type="dxa"/>
            <w:gridSpan w:val="6"/>
            <w:tcBorders>
              <w:top w:val="nil"/>
              <w:left w:val="nil"/>
              <w:bottom w:val="nil"/>
              <w:right w:val="nil"/>
            </w:tcBorders>
            <w:noWrap/>
            <w:vAlign w:val="bottom"/>
          </w:tcPr>
          <w:p>
            <w:pPr>
              <w:widowControl/>
              <w:rPr>
                <w:rFonts w:ascii="宋体" w:hAnsi="宋体" w:cs="宋体"/>
                <w:kern w:val="0"/>
                <w:sz w:val="24"/>
              </w:rPr>
            </w:pPr>
            <w:r>
              <w:rPr>
                <w:rFonts w:hint="eastAsia" w:ascii="楷体" w:hAnsi="楷体" w:eastAsia="楷体" w:cs="楷体"/>
                <w:kern w:val="0"/>
                <w:sz w:val="32"/>
                <w:szCs w:val="32"/>
              </w:rPr>
              <w:t>附件1</w:t>
            </w:r>
          </w:p>
        </w:tc>
      </w:tr>
      <w:tr>
        <w:tblPrEx>
          <w:tblCellMar>
            <w:top w:w="0" w:type="dxa"/>
            <w:left w:w="108" w:type="dxa"/>
            <w:bottom w:w="0" w:type="dxa"/>
            <w:right w:w="108" w:type="dxa"/>
          </w:tblCellMar>
        </w:tblPrEx>
        <w:trPr>
          <w:trHeight w:val="1005" w:hRule="atLeast"/>
        </w:trPr>
        <w:tc>
          <w:tcPr>
            <w:tcW w:w="9660" w:type="dxa"/>
            <w:gridSpan w:val="6"/>
            <w:tcBorders>
              <w:top w:val="nil"/>
              <w:left w:val="nil"/>
              <w:bottom w:val="nil"/>
              <w:right w:val="nil"/>
            </w:tcBorders>
            <w:noWrap/>
            <w:vAlign w:val="bottom"/>
          </w:tcPr>
          <w:p>
            <w:pPr>
              <w:widowControl/>
              <w:jc w:val="center"/>
              <w:rPr>
                <w:rFonts w:ascii="方正小标宋简体" w:hAnsi="仿宋" w:eastAsia="方正小标宋简体" w:cs="宋体"/>
                <w:bCs/>
                <w:kern w:val="0"/>
                <w:sz w:val="36"/>
                <w:szCs w:val="36"/>
              </w:rPr>
            </w:pPr>
            <w:r>
              <w:rPr>
                <w:rFonts w:hint="eastAsia" w:ascii="方正小标宋简体" w:hAnsi="仿宋" w:eastAsia="方正小标宋简体" w:cs="宋体"/>
                <w:bCs/>
                <w:kern w:val="0"/>
                <w:sz w:val="36"/>
                <w:szCs w:val="36"/>
              </w:rPr>
              <w:t>2023年广西畜牧产品质量安全监督抽查计划各市任务表</w:t>
            </w:r>
          </w:p>
        </w:tc>
      </w:tr>
      <w:tr>
        <w:tblPrEx>
          <w:tblCellMar>
            <w:top w:w="0" w:type="dxa"/>
            <w:left w:w="108" w:type="dxa"/>
            <w:bottom w:w="0" w:type="dxa"/>
            <w:right w:w="108" w:type="dxa"/>
          </w:tblCellMar>
        </w:tblPrEx>
        <w:trPr>
          <w:trHeight w:val="555" w:hRule="atLeast"/>
        </w:trPr>
        <w:tc>
          <w:tcPr>
            <w:tcW w:w="945" w:type="dxa"/>
            <w:tcBorders>
              <w:top w:val="nil"/>
              <w:left w:val="nil"/>
              <w:bottom w:val="single" w:color="auto" w:sz="4" w:space="0"/>
              <w:right w:val="nil"/>
            </w:tcBorders>
            <w:noWrap/>
            <w:vAlign w:val="bottom"/>
          </w:tcPr>
          <w:p>
            <w:pPr>
              <w:widowControl/>
              <w:jc w:val="center"/>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nil"/>
            </w:tcBorders>
            <w:noWrap/>
            <w:vAlign w:val="bottom"/>
          </w:tcPr>
          <w:p>
            <w:pPr>
              <w:widowControl/>
              <w:jc w:val="center"/>
              <w:rPr>
                <w:rFonts w:ascii="宋体" w:hAnsi="宋体" w:cs="宋体"/>
                <w:kern w:val="0"/>
                <w:sz w:val="24"/>
              </w:rPr>
            </w:pPr>
            <w:r>
              <w:rPr>
                <w:rFonts w:hint="eastAsia" w:ascii="宋体" w:hAnsi="宋体" w:cs="宋体"/>
                <w:kern w:val="0"/>
                <w:sz w:val="24"/>
              </w:rPr>
              <w:t>　</w:t>
            </w:r>
          </w:p>
        </w:tc>
        <w:tc>
          <w:tcPr>
            <w:tcW w:w="1785" w:type="dxa"/>
            <w:tcBorders>
              <w:top w:val="nil"/>
              <w:left w:val="nil"/>
              <w:bottom w:val="single" w:color="auto" w:sz="4" w:space="0"/>
              <w:right w:val="nil"/>
            </w:tcBorders>
            <w:noWrap/>
            <w:vAlign w:val="bottom"/>
          </w:tcPr>
          <w:p>
            <w:pPr>
              <w:widowControl/>
              <w:jc w:val="center"/>
              <w:rPr>
                <w:rFonts w:ascii="宋体" w:hAnsi="宋体" w:cs="宋体"/>
                <w:kern w:val="0"/>
                <w:sz w:val="24"/>
              </w:rPr>
            </w:pPr>
            <w:r>
              <w:rPr>
                <w:rFonts w:hint="eastAsia" w:ascii="宋体" w:hAnsi="宋体" w:cs="宋体"/>
                <w:kern w:val="0"/>
                <w:sz w:val="24"/>
              </w:rPr>
              <w:t>　</w:t>
            </w:r>
          </w:p>
        </w:tc>
        <w:tc>
          <w:tcPr>
            <w:tcW w:w="1890" w:type="dxa"/>
            <w:tcBorders>
              <w:top w:val="nil"/>
              <w:left w:val="nil"/>
              <w:bottom w:val="single" w:color="auto" w:sz="4" w:space="0"/>
              <w:right w:val="nil"/>
            </w:tcBorders>
            <w:noWrap/>
            <w:vAlign w:val="bottom"/>
          </w:tcPr>
          <w:p>
            <w:pPr>
              <w:widowControl/>
              <w:jc w:val="center"/>
              <w:rPr>
                <w:rFonts w:ascii="宋体" w:hAnsi="宋体" w:cs="宋体"/>
                <w:kern w:val="0"/>
                <w:sz w:val="24"/>
              </w:rPr>
            </w:pPr>
            <w:r>
              <w:rPr>
                <w:rFonts w:hint="eastAsia" w:ascii="宋体" w:hAnsi="宋体" w:cs="宋体"/>
                <w:kern w:val="0"/>
                <w:sz w:val="24"/>
              </w:rPr>
              <w:t>　</w:t>
            </w:r>
          </w:p>
        </w:tc>
        <w:tc>
          <w:tcPr>
            <w:tcW w:w="2338" w:type="dxa"/>
            <w:tcBorders>
              <w:top w:val="nil"/>
              <w:left w:val="nil"/>
              <w:bottom w:val="single" w:color="auto" w:sz="4" w:space="0"/>
              <w:right w:val="nil"/>
            </w:tcBorders>
            <w:noWrap/>
            <w:vAlign w:val="bottom"/>
          </w:tcPr>
          <w:p>
            <w:pPr>
              <w:widowControl/>
              <w:jc w:val="center"/>
              <w:rPr>
                <w:rFonts w:ascii="宋体" w:hAnsi="宋体" w:cs="宋体"/>
                <w:kern w:val="0"/>
                <w:sz w:val="24"/>
              </w:rPr>
            </w:pPr>
            <w:r>
              <w:rPr>
                <w:rFonts w:hint="eastAsia" w:ascii="宋体" w:hAnsi="宋体" w:cs="宋体"/>
                <w:kern w:val="0"/>
                <w:sz w:val="24"/>
              </w:rPr>
              <w:t>　</w:t>
            </w:r>
          </w:p>
        </w:tc>
        <w:tc>
          <w:tcPr>
            <w:tcW w:w="1442" w:type="dxa"/>
            <w:tcBorders>
              <w:top w:val="nil"/>
              <w:left w:val="nil"/>
              <w:bottom w:val="single" w:color="auto" w:sz="4" w:space="0"/>
              <w:right w:val="nil"/>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10" w:hRule="atLeast"/>
        </w:trPr>
        <w:tc>
          <w:tcPr>
            <w:tcW w:w="945" w:type="dxa"/>
            <w:tcBorders>
              <w:top w:val="nil"/>
              <w:left w:val="single" w:color="auto" w:sz="4" w:space="0"/>
              <w:bottom w:val="single" w:color="auto" w:sz="4" w:space="0"/>
              <w:right w:val="single" w:color="auto" w:sz="4" w:space="0"/>
            </w:tcBorders>
            <w:noWrap w:val="0"/>
            <w:vAlign w:val="bottom"/>
          </w:tcPr>
          <w:p>
            <w:pPr>
              <w:widowControl/>
              <w:jc w:val="center"/>
              <w:rPr>
                <w:rFonts w:ascii="仿宋" w:hAnsi="仿宋" w:eastAsia="仿宋" w:cs="宋体"/>
                <w:b/>
                <w:bCs/>
                <w:kern w:val="0"/>
                <w:szCs w:val="21"/>
              </w:rPr>
            </w:pPr>
            <w:r>
              <w:rPr>
                <w:rFonts w:hint="eastAsia" w:ascii="仿宋" w:hAnsi="仿宋" w:eastAsia="仿宋" w:cs="宋体"/>
                <w:b/>
                <w:bCs/>
                <w:kern w:val="0"/>
                <w:szCs w:val="21"/>
              </w:rPr>
              <w:t>　</w:t>
            </w:r>
          </w:p>
        </w:tc>
        <w:tc>
          <w:tcPr>
            <w:tcW w:w="1260" w:type="dxa"/>
            <w:tcBorders>
              <w:top w:val="nil"/>
              <w:left w:val="nil"/>
              <w:bottom w:val="single" w:color="auto" w:sz="4" w:space="0"/>
              <w:right w:val="single" w:color="auto" w:sz="4" w:space="0"/>
            </w:tcBorders>
            <w:noWrap w:val="0"/>
            <w:vAlign w:val="bottom"/>
          </w:tcPr>
          <w:p>
            <w:pPr>
              <w:widowControl/>
              <w:jc w:val="center"/>
              <w:rPr>
                <w:rFonts w:ascii="仿宋" w:hAnsi="仿宋" w:eastAsia="仿宋" w:cs="宋体"/>
                <w:b/>
                <w:bCs/>
                <w:kern w:val="0"/>
                <w:szCs w:val="21"/>
              </w:rPr>
            </w:pPr>
            <w:r>
              <w:rPr>
                <w:rFonts w:hint="eastAsia" w:ascii="仿宋" w:hAnsi="仿宋" w:eastAsia="仿宋" w:cs="宋体"/>
                <w:b/>
                <w:bCs/>
                <w:kern w:val="0"/>
                <w:szCs w:val="21"/>
              </w:rPr>
              <w:t>　</w:t>
            </w:r>
          </w:p>
        </w:tc>
        <w:tc>
          <w:tcPr>
            <w:tcW w:w="1785" w:type="dxa"/>
            <w:tcBorders>
              <w:top w:val="nil"/>
              <w:left w:val="nil"/>
              <w:bottom w:val="single" w:color="auto" w:sz="4" w:space="0"/>
              <w:right w:val="single" w:color="auto" w:sz="4" w:space="0"/>
            </w:tcBorders>
            <w:noWrap w:val="0"/>
            <w:vAlign w:val="bottom"/>
          </w:tcPr>
          <w:p>
            <w:pPr>
              <w:widowControl/>
              <w:jc w:val="center"/>
              <w:rPr>
                <w:rFonts w:ascii="仿宋" w:hAnsi="仿宋" w:eastAsia="仿宋" w:cs="宋体"/>
                <w:b/>
                <w:bCs/>
                <w:kern w:val="0"/>
                <w:szCs w:val="21"/>
              </w:rPr>
            </w:pPr>
            <w:r>
              <w:rPr>
                <w:rFonts w:hint="eastAsia" w:ascii="仿宋" w:hAnsi="仿宋" w:eastAsia="仿宋" w:cs="宋体"/>
                <w:b/>
                <w:bCs/>
                <w:kern w:val="0"/>
                <w:szCs w:val="21"/>
              </w:rPr>
              <w:t>定量检测（批次）</w:t>
            </w:r>
          </w:p>
        </w:tc>
        <w:tc>
          <w:tcPr>
            <w:tcW w:w="1890" w:type="dxa"/>
            <w:tcBorders>
              <w:top w:val="nil"/>
              <w:left w:val="nil"/>
              <w:bottom w:val="single" w:color="auto" w:sz="4" w:space="0"/>
              <w:right w:val="single" w:color="auto" w:sz="4" w:space="0"/>
            </w:tcBorders>
            <w:noWrap w:val="0"/>
            <w:vAlign w:val="bottom"/>
          </w:tcPr>
          <w:p>
            <w:pPr>
              <w:widowControl/>
              <w:jc w:val="center"/>
              <w:rPr>
                <w:rFonts w:ascii="仿宋" w:hAnsi="仿宋" w:eastAsia="仿宋" w:cs="宋体"/>
                <w:b/>
                <w:bCs/>
                <w:kern w:val="0"/>
                <w:szCs w:val="21"/>
              </w:rPr>
            </w:pPr>
            <w:r>
              <w:rPr>
                <w:rFonts w:hint="eastAsia" w:ascii="仿宋" w:hAnsi="仿宋" w:eastAsia="仿宋" w:cs="宋体"/>
                <w:b/>
                <w:bCs/>
                <w:kern w:val="0"/>
                <w:szCs w:val="21"/>
              </w:rPr>
              <w:t>“瘦肉精”专项监测（批次）</w:t>
            </w:r>
          </w:p>
        </w:tc>
        <w:tc>
          <w:tcPr>
            <w:tcW w:w="2338" w:type="dxa"/>
            <w:tcBorders>
              <w:top w:val="nil"/>
              <w:left w:val="nil"/>
              <w:bottom w:val="single" w:color="auto" w:sz="4" w:space="0"/>
              <w:right w:val="single" w:color="auto" w:sz="4" w:space="0"/>
            </w:tcBorders>
            <w:noWrap w:val="0"/>
            <w:vAlign w:val="bottom"/>
          </w:tcPr>
          <w:p>
            <w:pPr>
              <w:widowControl/>
              <w:jc w:val="center"/>
              <w:rPr>
                <w:rFonts w:ascii="仿宋" w:hAnsi="仿宋" w:eastAsia="仿宋" w:cs="宋体"/>
                <w:b/>
                <w:bCs/>
                <w:kern w:val="0"/>
                <w:szCs w:val="21"/>
              </w:rPr>
            </w:pPr>
            <w:r>
              <w:rPr>
                <w:rFonts w:hint="eastAsia" w:ascii="仿宋" w:hAnsi="仿宋" w:eastAsia="仿宋" w:cs="宋体"/>
                <w:b/>
                <w:bCs/>
                <w:kern w:val="0"/>
                <w:szCs w:val="21"/>
              </w:rPr>
              <w:t>县级快速检测（批次）</w:t>
            </w:r>
          </w:p>
        </w:tc>
        <w:tc>
          <w:tcPr>
            <w:tcW w:w="1442" w:type="dxa"/>
            <w:tcBorders>
              <w:top w:val="nil"/>
              <w:left w:val="nil"/>
              <w:bottom w:val="single" w:color="auto" w:sz="4" w:space="0"/>
              <w:right w:val="single" w:color="auto" w:sz="4" w:space="0"/>
            </w:tcBorders>
            <w:noWrap w:val="0"/>
            <w:vAlign w:val="bottom"/>
          </w:tcPr>
          <w:p>
            <w:pPr>
              <w:widowControl/>
              <w:jc w:val="center"/>
              <w:rPr>
                <w:rFonts w:ascii="仿宋" w:hAnsi="仿宋" w:eastAsia="仿宋" w:cs="宋体"/>
                <w:b/>
                <w:bCs/>
                <w:kern w:val="0"/>
                <w:szCs w:val="21"/>
              </w:rPr>
            </w:pPr>
            <w:r>
              <w:rPr>
                <w:rFonts w:hint="eastAsia" w:ascii="仿宋" w:hAnsi="仿宋" w:eastAsia="仿宋" w:cs="宋体"/>
                <w:b/>
                <w:bCs/>
                <w:kern w:val="0"/>
                <w:szCs w:val="21"/>
              </w:rPr>
              <w:t>合计（批次）</w:t>
            </w:r>
          </w:p>
        </w:tc>
      </w:tr>
      <w:tr>
        <w:tblPrEx>
          <w:tblCellMar>
            <w:top w:w="0" w:type="dxa"/>
            <w:left w:w="108" w:type="dxa"/>
            <w:bottom w:w="0" w:type="dxa"/>
            <w:right w:w="108" w:type="dxa"/>
          </w:tblCellMar>
        </w:tblPrEx>
        <w:trPr>
          <w:trHeight w:val="285" w:hRule="atLeast"/>
        </w:trPr>
        <w:tc>
          <w:tcPr>
            <w:tcW w:w="945"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1</w:t>
            </w:r>
          </w:p>
        </w:tc>
        <w:tc>
          <w:tcPr>
            <w:tcW w:w="1260"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南宁市</w:t>
            </w:r>
          </w:p>
        </w:tc>
        <w:tc>
          <w:tcPr>
            <w:tcW w:w="1785"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140</w:t>
            </w:r>
          </w:p>
        </w:tc>
        <w:tc>
          <w:tcPr>
            <w:tcW w:w="1890"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550</w:t>
            </w:r>
          </w:p>
        </w:tc>
        <w:tc>
          <w:tcPr>
            <w:tcW w:w="2338"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440</w:t>
            </w:r>
          </w:p>
        </w:tc>
        <w:tc>
          <w:tcPr>
            <w:tcW w:w="1442"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2</w:t>
            </w:r>
            <w:r>
              <w:rPr>
                <w:rFonts w:ascii="仿宋" w:hAnsi="仿宋" w:eastAsia="仿宋" w:cs="宋体"/>
                <w:kern w:val="0"/>
                <w:sz w:val="24"/>
              </w:rPr>
              <w:t>130</w:t>
            </w:r>
          </w:p>
        </w:tc>
      </w:tr>
      <w:tr>
        <w:tblPrEx>
          <w:tblCellMar>
            <w:top w:w="0" w:type="dxa"/>
            <w:left w:w="108" w:type="dxa"/>
            <w:bottom w:w="0" w:type="dxa"/>
            <w:right w:w="108" w:type="dxa"/>
          </w:tblCellMar>
        </w:tblPrEx>
        <w:trPr>
          <w:trHeight w:val="285" w:hRule="atLeast"/>
        </w:trPr>
        <w:tc>
          <w:tcPr>
            <w:tcW w:w="945"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2</w:t>
            </w:r>
          </w:p>
        </w:tc>
        <w:tc>
          <w:tcPr>
            <w:tcW w:w="1260"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柳州市</w:t>
            </w:r>
          </w:p>
        </w:tc>
        <w:tc>
          <w:tcPr>
            <w:tcW w:w="1785"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135</w:t>
            </w:r>
          </w:p>
        </w:tc>
        <w:tc>
          <w:tcPr>
            <w:tcW w:w="1890"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550</w:t>
            </w:r>
          </w:p>
        </w:tc>
        <w:tc>
          <w:tcPr>
            <w:tcW w:w="2338"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1200</w:t>
            </w:r>
          </w:p>
        </w:tc>
        <w:tc>
          <w:tcPr>
            <w:tcW w:w="1442"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1885</w:t>
            </w:r>
          </w:p>
        </w:tc>
      </w:tr>
      <w:tr>
        <w:tblPrEx>
          <w:tblCellMar>
            <w:top w:w="0" w:type="dxa"/>
            <w:left w:w="108" w:type="dxa"/>
            <w:bottom w:w="0" w:type="dxa"/>
            <w:right w:w="108" w:type="dxa"/>
          </w:tblCellMar>
        </w:tblPrEx>
        <w:trPr>
          <w:trHeight w:val="285" w:hRule="atLeast"/>
        </w:trPr>
        <w:tc>
          <w:tcPr>
            <w:tcW w:w="945"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3</w:t>
            </w:r>
          </w:p>
        </w:tc>
        <w:tc>
          <w:tcPr>
            <w:tcW w:w="1260"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桂林市</w:t>
            </w:r>
          </w:p>
        </w:tc>
        <w:tc>
          <w:tcPr>
            <w:tcW w:w="1785"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115</w:t>
            </w:r>
          </w:p>
        </w:tc>
        <w:tc>
          <w:tcPr>
            <w:tcW w:w="1890"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550</w:t>
            </w:r>
          </w:p>
        </w:tc>
        <w:tc>
          <w:tcPr>
            <w:tcW w:w="2338"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1560</w:t>
            </w:r>
          </w:p>
        </w:tc>
        <w:tc>
          <w:tcPr>
            <w:tcW w:w="1442"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2225</w:t>
            </w:r>
          </w:p>
        </w:tc>
      </w:tr>
      <w:tr>
        <w:tblPrEx>
          <w:tblCellMar>
            <w:top w:w="0" w:type="dxa"/>
            <w:left w:w="108" w:type="dxa"/>
            <w:bottom w:w="0" w:type="dxa"/>
            <w:right w:w="108" w:type="dxa"/>
          </w:tblCellMar>
        </w:tblPrEx>
        <w:trPr>
          <w:trHeight w:val="285" w:hRule="atLeast"/>
        </w:trPr>
        <w:tc>
          <w:tcPr>
            <w:tcW w:w="945"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4</w:t>
            </w:r>
          </w:p>
        </w:tc>
        <w:tc>
          <w:tcPr>
            <w:tcW w:w="1260"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梧州市</w:t>
            </w:r>
          </w:p>
        </w:tc>
        <w:tc>
          <w:tcPr>
            <w:tcW w:w="1785"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78</w:t>
            </w:r>
          </w:p>
        </w:tc>
        <w:tc>
          <w:tcPr>
            <w:tcW w:w="1890"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350</w:t>
            </w:r>
          </w:p>
        </w:tc>
        <w:tc>
          <w:tcPr>
            <w:tcW w:w="2338"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840</w:t>
            </w:r>
          </w:p>
        </w:tc>
        <w:tc>
          <w:tcPr>
            <w:tcW w:w="1442"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1268</w:t>
            </w:r>
          </w:p>
        </w:tc>
      </w:tr>
      <w:tr>
        <w:tblPrEx>
          <w:tblCellMar>
            <w:top w:w="0" w:type="dxa"/>
            <w:left w:w="108" w:type="dxa"/>
            <w:bottom w:w="0" w:type="dxa"/>
            <w:right w:w="108" w:type="dxa"/>
          </w:tblCellMar>
        </w:tblPrEx>
        <w:trPr>
          <w:trHeight w:val="285" w:hRule="atLeast"/>
        </w:trPr>
        <w:tc>
          <w:tcPr>
            <w:tcW w:w="945"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5</w:t>
            </w:r>
          </w:p>
        </w:tc>
        <w:tc>
          <w:tcPr>
            <w:tcW w:w="1260"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北海市</w:t>
            </w:r>
          </w:p>
        </w:tc>
        <w:tc>
          <w:tcPr>
            <w:tcW w:w="1785"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85</w:t>
            </w:r>
          </w:p>
        </w:tc>
        <w:tc>
          <w:tcPr>
            <w:tcW w:w="1890"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300</w:t>
            </w:r>
          </w:p>
        </w:tc>
        <w:tc>
          <w:tcPr>
            <w:tcW w:w="2338"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480</w:t>
            </w:r>
          </w:p>
        </w:tc>
        <w:tc>
          <w:tcPr>
            <w:tcW w:w="1442"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865</w:t>
            </w:r>
          </w:p>
        </w:tc>
      </w:tr>
      <w:tr>
        <w:tblPrEx>
          <w:tblCellMar>
            <w:top w:w="0" w:type="dxa"/>
            <w:left w:w="108" w:type="dxa"/>
            <w:bottom w:w="0" w:type="dxa"/>
            <w:right w:w="108" w:type="dxa"/>
          </w:tblCellMar>
        </w:tblPrEx>
        <w:trPr>
          <w:trHeight w:val="285" w:hRule="atLeast"/>
        </w:trPr>
        <w:tc>
          <w:tcPr>
            <w:tcW w:w="945"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6</w:t>
            </w:r>
          </w:p>
        </w:tc>
        <w:tc>
          <w:tcPr>
            <w:tcW w:w="1260"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防城港市</w:t>
            </w:r>
          </w:p>
        </w:tc>
        <w:tc>
          <w:tcPr>
            <w:tcW w:w="1785"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90</w:t>
            </w:r>
          </w:p>
        </w:tc>
        <w:tc>
          <w:tcPr>
            <w:tcW w:w="1890"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300</w:t>
            </w:r>
          </w:p>
        </w:tc>
        <w:tc>
          <w:tcPr>
            <w:tcW w:w="2338"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480</w:t>
            </w:r>
          </w:p>
        </w:tc>
        <w:tc>
          <w:tcPr>
            <w:tcW w:w="1442"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870</w:t>
            </w:r>
          </w:p>
        </w:tc>
      </w:tr>
      <w:tr>
        <w:tblPrEx>
          <w:tblCellMar>
            <w:top w:w="0" w:type="dxa"/>
            <w:left w:w="108" w:type="dxa"/>
            <w:bottom w:w="0" w:type="dxa"/>
            <w:right w:w="108" w:type="dxa"/>
          </w:tblCellMar>
        </w:tblPrEx>
        <w:trPr>
          <w:trHeight w:val="285" w:hRule="atLeast"/>
        </w:trPr>
        <w:tc>
          <w:tcPr>
            <w:tcW w:w="945"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7</w:t>
            </w:r>
          </w:p>
        </w:tc>
        <w:tc>
          <w:tcPr>
            <w:tcW w:w="1260"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钦州市</w:t>
            </w:r>
          </w:p>
        </w:tc>
        <w:tc>
          <w:tcPr>
            <w:tcW w:w="1785"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120</w:t>
            </w:r>
          </w:p>
        </w:tc>
        <w:tc>
          <w:tcPr>
            <w:tcW w:w="1890"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500</w:t>
            </w:r>
          </w:p>
        </w:tc>
        <w:tc>
          <w:tcPr>
            <w:tcW w:w="2338"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480</w:t>
            </w:r>
          </w:p>
        </w:tc>
        <w:tc>
          <w:tcPr>
            <w:tcW w:w="1442"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1100</w:t>
            </w:r>
          </w:p>
        </w:tc>
      </w:tr>
      <w:tr>
        <w:tblPrEx>
          <w:tblCellMar>
            <w:top w:w="0" w:type="dxa"/>
            <w:left w:w="108" w:type="dxa"/>
            <w:bottom w:w="0" w:type="dxa"/>
            <w:right w:w="108" w:type="dxa"/>
          </w:tblCellMar>
        </w:tblPrEx>
        <w:trPr>
          <w:trHeight w:val="285" w:hRule="atLeast"/>
        </w:trPr>
        <w:tc>
          <w:tcPr>
            <w:tcW w:w="945"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8</w:t>
            </w:r>
          </w:p>
        </w:tc>
        <w:tc>
          <w:tcPr>
            <w:tcW w:w="1260"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贵港市</w:t>
            </w:r>
          </w:p>
        </w:tc>
        <w:tc>
          <w:tcPr>
            <w:tcW w:w="1785"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120</w:t>
            </w:r>
          </w:p>
        </w:tc>
        <w:tc>
          <w:tcPr>
            <w:tcW w:w="1890"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550</w:t>
            </w:r>
          </w:p>
        </w:tc>
        <w:tc>
          <w:tcPr>
            <w:tcW w:w="2338"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600</w:t>
            </w:r>
          </w:p>
        </w:tc>
        <w:tc>
          <w:tcPr>
            <w:tcW w:w="1442"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1270</w:t>
            </w:r>
          </w:p>
        </w:tc>
      </w:tr>
      <w:tr>
        <w:tblPrEx>
          <w:tblCellMar>
            <w:top w:w="0" w:type="dxa"/>
            <w:left w:w="108" w:type="dxa"/>
            <w:bottom w:w="0" w:type="dxa"/>
            <w:right w:w="108" w:type="dxa"/>
          </w:tblCellMar>
        </w:tblPrEx>
        <w:trPr>
          <w:trHeight w:val="285" w:hRule="atLeast"/>
        </w:trPr>
        <w:tc>
          <w:tcPr>
            <w:tcW w:w="945"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9</w:t>
            </w:r>
          </w:p>
        </w:tc>
        <w:tc>
          <w:tcPr>
            <w:tcW w:w="1260"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玉林市</w:t>
            </w:r>
          </w:p>
        </w:tc>
        <w:tc>
          <w:tcPr>
            <w:tcW w:w="1785"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130</w:t>
            </w:r>
          </w:p>
        </w:tc>
        <w:tc>
          <w:tcPr>
            <w:tcW w:w="1890"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600</w:t>
            </w:r>
          </w:p>
        </w:tc>
        <w:tc>
          <w:tcPr>
            <w:tcW w:w="2338"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840</w:t>
            </w:r>
          </w:p>
        </w:tc>
        <w:tc>
          <w:tcPr>
            <w:tcW w:w="1442"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1570</w:t>
            </w:r>
          </w:p>
        </w:tc>
      </w:tr>
      <w:tr>
        <w:tblPrEx>
          <w:tblCellMar>
            <w:top w:w="0" w:type="dxa"/>
            <w:left w:w="108" w:type="dxa"/>
            <w:bottom w:w="0" w:type="dxa"/>
            <w:right w:w="108" w:type="dxa"/>
          </w:tblCellMar>
        </w:tblPrEx>
        <w:trPr>
          <w:trHeight w:val="285" w:hRule="atLeast"/>
        </w:trPr>
        <w:tc>
          <w:tcPr>
            <w:tcW w:w="945"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10</w:t>
            </w:r>
          </w:p>
        </w:tc>
        <w:tc>
          <w:tcPr>
            <w:tcW w:w="1260"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百色市</w:t>
            </w:r>
          </w:p>
        </w:tc>
        <w:tc>
          <w:tcPr>
            <w:tcW w:w="1785"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90</w:t>
            </w:r>
          </w:p>
        </w:tc>
        <w:tc>
          <w:tcPr>
            <w:tcW w:w="1890"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350</w:t>
            </w:r>
          </w:p>
        </w:tc>
        <w:tc>
          <w:tcPr>
            <w:tcW w:w="2338"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1440</w:t>
            </w:r>
          </w:p>
        </w:tc>
        <w:tc>
          <w:tcPr>
            <w:tcW w:w="1442"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1880</w:t>
            </w:r>
          </w:p>
        </w:tc>
      </w:tr>
      <w:tr>
        <w:tblPrEx>
          <w:tblCellMar>
            <w:top w:w="0" w:type="dxa"/>
            <w:left w:w="108" w:type="dxa"/>
            <w:bottom w:w="0" w:type="dxa"/>
            <w:right w:w="108" w:type="dxa"/>
          </w:tblCellMar>
        </w:tblPrEx>
        <w:trPr>
          <w:trHeight w:val="285" w:hRule="atLeast"/>
        </w:trPr>
        <w:tc>
          <w:tcPr>
            <w:tcW w:w="945"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11</w:t>
            </w:r>
          </w:p>
        </w:tc>
        <w:tc>
          <w:tcPr>
            <w:tcW w:w="1260"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贺州市</w:t>
            </w:r>
          </w:p>
        </w:tc>
        <w:tc>
          <w:tcPr>
            <w:tcW w:w="1785"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82</w:t>
            </w:r>
          </w:p>
        </w:tc>
        <w:tc>
          <w:tcPr>
            <w:tcW w:w="1890"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300</w:t>
            </w:r>
          </w:p>
        </w:tc>
        <w:tc>
          <w:tcPr>
            <w:tcW w:w="2338"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600</w:t>
            </w:r>
          </w:p>
        </w:tc>
        <w:tc>
          <w:tcPr>
            <w:tcW w:w="1442"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982</w:t>
            </w:r>
          </w:p>
        </w:tc>
      </w:tr>
      <w:tr>
        <w:tblPrEx>
          <w:tblCellMar>
            <w:top w:w="0" w:type="dxa"/>
            <w:left w:w="108" w:type="dxa"/>
            <w:bottom w:w="0" w:type="dxa"/>
            <w:right w:w="108" w:type="dxa"/>
          </w:tblCellMar>
        </w:tblPrEx>
        <w:trPr>
          <w:trHeight w:val="285" w:hRule="atLeast"/>
        </w:trPr>
        <w:tc>
          <w:tcPr>
            <w:tcW w:w="945"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12</w:t>
            </w:r>
          </w:p>
        </w:tc>
        <w:tc>
          <w:tcPr>
            <w:tcW w:w="1260"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河池市</w:t>
            </w:r>
          </w:p>
        </w:tc>
        <w:tc>
          <w:tcPr>
            <w:tcW w:w="1785"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80</w:t>
            </w:r>
          </w:p>
        </w:tc>
        <w:tc>
          <w:tcPr>
            <w:tcW w:w="1890"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300</w:t>
            </w:r>
          </w:p>
        </w:tc>
        <w:tc>
          <w:tcPr>
            <w:tcW w:w="2338"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1320</w:t>
            </w:r>
          </w:p>
        </w:tc>
        <w:tc>
          <w:tcPr>
            <w:tcW w:w="1442"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1700</w:t>
            </w:r>
          </w:p>
        </w:tc>
      </w:tr>
      <w:tr>
        <w:tblPrEx>
          <w:tblCellMar>
            <w:top w:w="0" w:type="dxa"/>
            <w:left w:w="108" w:type="dxa"/>
            <w:bottom w:w="0" w:type="dxa"/>
            <w:right w:w="108" w:type="dxa"/>
          </w:tblCellMar>
        </w:tblPrEx>
        <w:trPr>
          <w:trHeight w:val="285" w:hRule="atLeast"/>
        </w:trPr>
        <w:tc>
          <w:tcPr>
            <w:tcW w:w="945"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13</w:t>
            </w:r>
          </w:p>
        </w:tc>
        <w:tc>
          <w:tcPr>
            <w:tcW w:w="1260"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来宾市</w:t>
            </w:r>
          </w:p>
        </w:tc>
        <w:tc>
          <w:tcPr>
            <w:tcW w:w="1785"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80</w:t>
            </w:r>
          </w:p>
        </w:tc>
        <w:tc>
          <w:tcPr>
            <w:tcW w:w="1890"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300</w:t>
            </w:r>
          </w:p>
        </w:tc>
        <w:tc>
          <w:tcPr>
            <w:tcW w:w="2338"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720</w:t>
            </w:r>
          </w:p>
        </w:tc>
        <w:tc>
          <w:tcPr>
            <w:tcW w:w="1442"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1100</w:t>
            </w:r>
          </w:p>
        </w:tc>
      </w:tr>
      <w:tr>
        <w:tblPrEx>
          <w:tblCellMar>
            <w:top w:w="0" w:type="dxa"/>
            <w:left w:w="108" w:type="dxa"/>
            <w:bottom w:w="0" w:type="dxa"/>
            <w:right w:w="108" w:type="dxa"/>
          </w:tblCellMar>
        </w:tblPrEx>
        <w:trPr>
          <w:trHeight w:val="285" w:hRule="atLeast"/>
        </w:trPr>
        <w:tc>
          <w:tcPr>
            <w:tcW w:w="945"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14</w:t>
            </w:r>
          </w:p>
        </w:tc>
        <w:tc>
          <w:tcPr>
            <w:tcW w:w="1260"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崇左市</w:t>
            </w:r>
          </w:p>
        </w:tc>
        <w:tc>
          <w:tcPr>
            <w:tcW w:w="1785"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75</w:t>
            </w:r>
          </w:p>
        </w:tc>
        <w:tc>
          <w:tcPr>
            <w:tcW w:w="1890"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300</w:t>
            </w:r>
          </w:p>
        </w:tc>
        <w:tc>
          <w:tcPr>
            <w:tcW w:w="2338"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840</w:t>
            </w:r>
          </w:p>
        </w:tc>
        <w:tc>
          <w:tcPr>
            <w:tcW w:w="1442"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1215</w:t>
            </w:r>
          </w:p>
        </w:tc>
      </w:tr>
      <w:tr>
        <w:tblPrEx>
          <w:tblCellMar>
            <w:top w:w="0" w:type="dxa"/>
            <w:left w:w="108" w:type="dxa"/>
            <w:bottom w:w="0" w:type="dxa"/>
            <w:right w:w="108" w:type="dxa"/>
          </w:tblCellMar>
        </w:tblPrEx>
        <w:trPr>
          <w:trHeight w:val="285" w:hRule="atLeast"/>
        </w:trPr>
        <w:tc>
          <w:tcPr>
            <w:tcW w:w="2205" w:type="dxa"/>
            <w:gridSpan w:val="2"/>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合  计　</w:t>
            </w:r>
          </w:p>
        </w:tc>
        <w:tc>
          <w:tcPr>
            <w:tcW w:w="1785"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1420</w:t>
            </w:r>
          </w:p>
        </w:tc>
        <w:tc>
          <w:tcPr>
            <w:tcW w:w="1890"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5800</w:t>
            </w:r>
          </w:p>
        </w:tc>
        <w:tc>
          <w:tcPr>
            <w:tcW w:w="2338"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12</w:t>
            </w:r>
            <w:r>
              <w:rPr>
                <w:rFonts w:ascii="仿宋" w:hAnsi="仿宋" w:eastAsia="仿宋" w:cs="宋体"/>
                <w:kern w:val="0"/>
                <w:sz w:val="24"/>
              </w:rPr>
              <w:t>840</w:t>
            </w:r>
          </w:p>
        </w:tc>
        <w:tc>
          <w:tcPr>
            <w:tcW w:w="1442"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20</w:t>
            </w:r>
            <w:r>
              <w:rPr>
                <w:rFonts w:ascii="仿宋" w:hAnsi="仿宋" w:eastAsia="仿宋" w:cs="宋体"/>
                <w:kern w:val="0"/>
                <w:sz w:val="24"/>
              </w:rPr>
              <w:t>060</w:t>
            </w:r>
          </w:p>
        </w:tc>
      </w:tr>
    </w:tbl>
    <w:p>
      <w:pPr>
        <w:spacing w:line="400" w:lineRule="exact"/>
        <w:rPr>
          <w:rFonts w:ascii="仿宋_GB2312" w:eastAsia="仿宋_GB2312"/>
          <w:b/>
          <w:sz w:val="32"/>
          <w:szCs w:val="32"/>
        </w:rPr>
      </w:pPr>
    </w:p>
    <w:p>
      <w:pPr>
        <w:spacing w:line="400" w:lineRule="exact"/>
        <w:rPr>
          <w:rFonts w:ascii="仿宋_GB2312" w:eastAsia="仿宋_GB2312"/>
          <w:b/>
          <w:sz w:val="32"/>
          <w:szCs w:val="32"/>
        </w:rPr>
      </w:pPr>
    </w:p>
    <w:p>
      <w:pPr>
        <w:spacing w:line="400" w:lineRule="exact"/>
        <w:rPr>
          <w:rFonts w:ascii="仿宋_GB2312" w:eastAsia="仿宋_GB2312"/>
          <w:b/>
          <w:sz w:val="32"/>
          <w:szCs w:val="32"/>
        </w:rPr>
      </w:pPr>
    </w:p>
    <w:p>
      <w:pPr>
        <w:spacing w:line="400" w:lineRule="exact"/>
        <w:rPr>
          <w:rFonts w:ascii="仿宋_GB2312" w:eastAsia="仿宋_GB2312"/>
          <w:b/>
          <w:sz w:val="32"/>
          <w:szCs w:val="32"/>
        </w:rPr>
      </w:pPr>
    </w:p>
    <w:p>
      <w:pPr>
        <w:spacing w:line="400" w:lineRule="exact"/>
        <w:rPr>
          <w:rFonts w:ascii="仿宋_GB2312" w:eastAsia="仿宋_GB2312"/>
          <w:b/>
          <w:sz w:val="32"/>
          <w:szCs w:val="32"/>
        </w:rPr>
      </w:pPr>
    </w:p>
    <w:p>
      <w:pPr>
        <w:spacing w:line="400" w:lineRule="exact"/>
        <w:rPr>
          <w:rFonts w:ascii="仿宋_GB2312" w:eastAsia="仿宋_GB2312"/>
          <w:b/>
          <w:sz w:val="32"/>
          <w:szCs w:val="32"/>
        </w:rPr>
      </w:pPr>
    </w:p>
    <w:p>
      <w:pPr>
        <w:spacing w:line="400" w:lineRule="exact"/>
        <w:rPr>
          <w:rFonts w:ascii="仿宋_GB2312" w:eastAsia="仿宋_GB2312"/>
          <w:b/>
          <w:sz w:val="32"/>
          <w:szCs w:val="32"/>
        </w:rPr>
      </w:pPr>
    </w:p>
    <w:p>
      <w:pPr>
        <w:spacing w:line="260" w:lineRule="exact"/>
        <w:rPr>
          <w:rFonts w:ascii="仿宋_GB2312" w:eastAsia="仿宋_GB2312"/>
          <w:szCs w:val="21"/>
        </w:rPr>
        <w:sectPr>
          <w:pgSz w:w="11906" w:h="16838"/>
          <w:pgMar w:top="1440" w:right="425" w:bottom="1440" w:left="284" w:header="851" w:footer="425" w:gutter="0"/>
          <w:cols w:space="720" w:num="1"/>
          <w:docGrid w:type="lines" w:linePitch="312" w:charSpace="0"/>
        </w:sectPr>
      </w:pPr>
      <w:r>
        <w:rPr>
          <w:rFonts w:ascii="仿宋" w:hAnsi="仿宋" w:eastAsia="仿宋"/>
          <w:szCs w:val="21"/>
        </w:rPr>
        <w:t xml:space="preserve"> </w:t>
      </w:r>
    </w:p>
    <w:tbl>
      <w:tblPr>
        <w:tblStyle w:val="6"/>
        <w:tblW w:w="14732" w:type="dxa"/>
        <w:jc w:val="center"/>
        <w:tblLayout w:type="fixed"/>
        <w:tblCellMar>
          <w:top w:w="0" w:type="dxa"/>
          <w:left w:w="108" w:type="dxa"/>
          <w:bottom w:w="0" w:type="dxa"/>
          <w:right w:w="108" w:type="dxa"/>
        </w:tblCellMar>
      </w:tblPr>
      <w:tblGrid>
        <w:gridCol w:w="810"/>
        <w:gridCol w:w="840"/>
        <w:gridCol w:w="1190"/>
        <w:gridCol w:w="585"/>
        <w:gridCol w:w="598"/>
        <w:gridCol w:w="994"/>
        <w:gridCol w:w="236"/>
        <w:gridCol w:w="387"/>
        <w:gridCol w:w="296"/>
        <w:gridCol w:w="868"/>
        <w:gridCol w:w="896"/>
        <w:gridCol w:w="481"/>
        <w:gridCol w:w="131"/>
        <w:gridCol w:w="579"/>
        <w:gridCol w:w="159"/>
        <w:gridCol w:w="780"/>
        <w:gridCol w:w="220"/>
        <w:gridCol w:w="1290"/>
        <w:gridCol w:w="220"/>
        <w:gridCol w:w="460"/>
        <w:gridCol w:w="220"/>
        <w:gridCol w:w="244"/>
        <w:gridCol w:w="666"/>
        <w:gridCol w:w="973"/>
        <w:gridCol w:w="609"/>
      </w:tblGrid>
      <w:tr>
        <w:tblPrEx>
          <w:tblCellMar>
            <w:top w:w="0" w:type="dxa"/>
            <w:left w:w="108" w:type="dxa"/>
            <w:bottom w:w="0" w:type="dxa"/>
            <w:right w:w="108" w:type="dxa"/>
          </w:tblCellMar>
        </w:tblPrEx>
        <w:trPr>
          <w:gridAfter w:val="1"/>
          <w:wAfter w:w="609" w:type="dxa"/>
          <w:trHeight w:val="459" w:hRule="atLeast"/>
          <w:jc w:val="center"/>
        </w:trPr>
        <w:tc>
          <w:tcPr>
            <w:tcW w:w="2840" w:type="dxa"/>
            <w:gridSpan w:val="3"/>
            <w:tcBorders>
              <w:top w:val="nil"/>
              <w:left w:val="nil"/>
              <w:bottom w:val="nil"/>
              <w:right w:val="nil"/>
            </w:tcBorders>
            <w:noWrap/>
            <w:vAlign w:val="bottom"/>
          </w:tcPr>
          <w:p>
            <w:pPr>
              <w:widowControl/>
              <w:jc w:val="left"/>
              <w:rPr>
                <w:rFonts w:ascii="黑体" w:hAnsi="黑体" w:eastAsia="黑体" w:cs="宋体"/>
                <w:kern w:val="0"/>
                <w:sz w:val="32"/>
                <w:szCs w:val="32"/>
              </w:rPr>
            </w:pPr>
            <w:r>
              <w:rPr>
                <w:rFonts w:hint="eastAsia" w:ascii="楷体" w:hAnsi="楷体" w:eastAsia="楷体" w:cs="楷体"/>
                <w:kern w:val="0"/>
                <w:sz w:val="32"/>
                <w:szCs w:val="32"/>
              </w:rPr>
              <w:t>附件2</w:t>
            </w:r>
            <w:r>
              <w:rPr>
                <w:rFonts w:hint="eastAsia" w:ascii="黑体" w:hAnsi="黑体" w:eastAsia="黑体" w:cs="宋体"/>
                <w:b/>
                <w:bCs/>
                <w:kern w:val="0"/>
                <w:sz w:val="32"/>
                <w:szCs w:val="32"/>
              </w:rPr>
              <w:t xml:space="preserve">             </w:t>
            </w:r>
          </w:p>
        </w:tc>
        <w:tc>
          <w:tcPr>
            <w:tcW w:w="1183" w:type="dxa"/>
            <w:gridSpan w:val="2"/>
            <w:tcBorders>
              <w:top w:val="nil"/>
              <w:left w:val="nil"/>
              <w:bottom w:val="nil"/>
              <w:right w:val="nil"/>
            </w:tcBorders>
            <w:noWrap/>
            <w:vAlign w:val="bottom"/>
          </w:tcPr>
          <w:p>
            <w:pPr>
              <w:widowControl/>
              <w:jc w:val="left"/>
              <w:rPr>
                <w:rFonts w:ascii="宋体" w:hAnsi="宋体" w:cs="宋体"/>
                <w:kern w:val="0"/>
                <w:sz w:val="24"/>
              </w:rPr>
            </w:pPr>
          </w:p>
        </w:tc>
        <w:tc>
          <w:tcPr>
            <w:tcW w:w="994" w:type="dxa"/>
            <w:tcBorders>
              <w:top w:val="nil"/>
              <w:left w:val="nil"/>
              <w:bottom w:val="nil"/>
              <w:right w:val="nil"/>
            </w:tcBorders>
            <w:noWrap/>
            <w:vAlign w:val="bottom"/>
          </w:tcPr>
          <w:p>
            <w:pPr>
              <w:widowControl/>
              <w:jc w:val="left"/>
              <w:rPr>
                <w:rFonts w:ascii="宋体" w:hAnsi="宋体" w:cs="宋体"/>
                <w:kern w:val="0"/>
                <w:sz w:val="24"/>
              </w:rPr>
            </w:pPr>
          </w:p>
        </w:tc>
        <w:tc>
          <w:tcPr>
            <w:tcW w:w="236" w:type="dxa"/>
            <w:tcBorders>
              <w:top w:val="nil"/>
              <w:left w:val="nil"/>
              <w:bottom w:val="nil"/>
              <w:right w:val="nil"/>
            </w:tcBorders>
            <w:noWrap/>
            <w:vAlign w:val="bottom"/>
          </w:tcPr>
          <w:p>
            <w:pPr>
              <w:widowControl/>
              <w:jc w:val="left"/>
              <w:rPr>
                <w:rFonts w:ascii="宋体" w:hAnsi="宋体" w:cs="宋体"/>
                <w:kern w:val="0"/>
                <w:sz w:val="24"/>
              </w:rPr>
            </w:pPr>
          </w:p>
        </w:tc>
        <w:tc>
          <w:tcPr>
            <w:tcW w:w="683" w:type="dxa"/>
            <w:gridSpan w:val="2"/>
            <w:tcBorders>
              <w:top w:val="nil"/>
              <w:left w:val="nil"/>
              <w:bottom w:val="nil"/>
              <w:right w:val="nil"/>
            </w:tcBorders>
            <w:noWrap/>
            <w:vAlign w:val="bottom"/>
          </w:tcPr>
          <w:p>
            <w:pPr>
              <w:widowControl/>
              <w:jc w:val="left"/>
              <w:rPr>
                <w:rFonts w:ascii="宋体" w:hAnsi="宋体" w:cs="宋体"/>
                <w:kern w:val="0"/>
                <w:sz w:val="24"/>
              </w:rPr>
            </w:pPr>
          </w:p>
        </w:tc>
        <w:tc>
          <w:tcPr>
            <w:tcW w:w="868" w:type="dxa"/>
            <w:tcBorders>
              <w:top w:val="nil"/>
              <w:left w:val="nil"/>
              <w:bottom w:val="nil"/>
              <w:right w:val="nil"/>
            </w:tcBorders>
            <w:noWrap/>
            <w:vAlign w:val="bottom"/>
          </w:tcPr>
          <w:p>
            <w:pPr>
              <w:widowControl/>
              <w:jc w:val="left"/>
              <w:rPr>
                <w:rFonts w:ascii="宋体" w:hAnsi="宋体" w:cs="宋体"/>
                <w:kern w:val="0"/>
                <w:sz w:val="24"/>
              </w:rPr>
            </w:pPr>
          </w:p>
        </w:tc>
        <w:tc>
          <w:tcPr>
            <w:tcW w:w="896" w:type="dxa"/>
            <w:tcBorders>
              <w:top w:val="nil"/>
              <w:left w:val="nil"/>
              <w:bottom w:val="nil"/>
              <w:right w:val="nil"/>
            </w:tcBorders>
            <w:noWrap/>
            <w:vAlign w:val="bottom"/>
          </w:tcPr>
          <w:p>
            <w:pPr>
              <w:widowControl/>
              <w:jc w:val="left"/>
              <w:rPr>
                <w:rFonts w:ascii="宋体" w:hAnsi="宋体" w:cs="宋体"/>
                <w:kern w:val="0"/>
                <w:sz w:val="24"/>
              </w:rPr>
            </w:pPr>
          </w:p>
        </w:tc>
        <w:tc>
          <w:tcPr>
            <w:tcW w:w="481" w:type="dxa"/>
            <w:tcBorders>
              <w:top w:val="nil"/>
              <w:left w:val="nil"/>
              <w:bottom w:val="nil"/>
              <w:right w:val="nil"/>
            </w:tcBorders>
            <w:noWrap/>
            <w:vAlign w:val="bottom"/>
          </w:tcPr>
          <w:p>
            <w:pPr>
              <w:widowControl/>
              <w:jc w:val="left"/>
              <w:rPr>
                <w:rFonts w:ascii="宋体" w:hAnsi="宋体" w:cs="宋体"/>
                <w:kern w:val="0"/>
                <w:sz w:val="24"/>
              </w:rPr>
            </w:pPr>
          </w:p>
        </w:tc>
        <w:tc>
          <w:tcPr>
            <w:tcW w:w="869" w:type="dxa"/>
            <w:gridSpan w:val="3"/>
            <w:tcBorders>
              <w:top w:val="nil"/>
              <w:left w:val="nil"/>
              <w:bottom w:val="nil"/>
              <w:right w:val="nil"/>
            </w:tcBorders>
            <w:noWrap/>
            <w:vAlign w:val="bottom"/>
          </w:tcPr>
          <w:p>
            <w:pPr>
              <w:widowControl/>
              <w:jc w:val="left"/>
              <w:rPr>
                <w:rFonts w:ascii="宋体" w:hAnsi="宋体" w:cs="宋体"/>
                <w:kern w:val="0"/>
                <w:sz w:val="24"/>
              </w:rPr>
            </w:pPr>
          </w:p>
        </w:tc>
        <w:tc>
          <w:tcPr>
            <w:tcW w:w="1000" w:type="dxa"/>
            <w:gridSpan w:val="2"/>
            <w:tcBorders>
              <w:top w:val="nil"/>
              <w:left w:val="nil"/>
              <w:bottom w:val="nil"/>
              <w:right w:val="nil"/>
            </w:tcBorders>
            <w:noWrap/>
            <w:vAlign w:val="bottom"/>
          </w:tcPr>
          <w:p>
            <w:pPr>
              <w:widowControl/>
              <w:jc w:val="left"/>
              <w:rPr>
                <w:rFonts w:ascii="宋体" w:hAnsi="宋体" w:cs="宋体"/>
                <w:kern w:val="0"/>
                <w:sz w:val="24"/>
              </w:rPr>
            </w:pPr>
          </w:p>
        </w:tc>
        <w:tc>
          <w:tcPr>
            <w:tcW w:w="1510" w:type="dxa"/>
            <w:gridSpan w:val="2"/>
            <w:tcBorders>
              <w:top w:val="nil"/>
              <w:left w:val="nil"/>
              <w:bottom w:val="nil"/>
              <w:right w:val="nil"/>
            </w:tcBorders>
            <w:noWrap/>
            <w:vAlign w:val="bottom"/>
          </w:tcPr>
          <w:p>
            <w:pPr>
              <w:widowControl/>
              <w:jc w:val="left"/>
              <w:rPr>
                <w:rFonts w:ascii="宋体" w:hAnsi="宋体" w:cs="宋体"/>
                <w:kern w:val="0"/>
                <w:sz w:val="24"/>
              </w:rPr>
            </w:pPr>
          </w:p>
        </w:tc>
        <w:tc>
          <w:tcPr>
            <w:tcW w:w="680" w:type="dxa"/>
            <w:gridSpan w:val="2"/>
            <w:tcBorders>
              <w:top w:val="nil"/>
              <w:left w:val="nil"/>
              <w:bottom w:val="nil"/>
              <w:right w:val="nil"/>
            </w:tcBorders>
            <w:noWrap/>
            <w:vAlign w:val="bottom"/>
          </w:tcPr>
          <w:p>
            <w:pPr>
              <w:widowControl/>
              <w:jc w:val="left"/>
              <w:rPr>
                <w:rFonts w:ascii="宋体" w:hAnsi="宋体" w:cs="宋体"/>
                <w:kern w:val="0"/>
                <w:sz w:val="24"/>
              </w:rPr>
            </w:pPr>
          </w:p>
        </w:tc>
        <w:tc>
          <w:tcPr>
            <w:tcW w:w="244" w:type="dxa"/>
            <w:tcBorders>
              <w:top w:val="nil"/>
              <w:left w:val="nil"/>
              <w:bottom w:val="nil"/>
              <w:right w:val="nil"/>
            </w:tcBorders>
            <w:noWrap/>
            <w:vAlign w:val="bottom"/>
          </w:tcPr>
          <w:p>
            <w:pPr>
              <w:widowControl/>
              <w:jc w:val="left"/>
              <w:rPr>
                <w:rFonts w:ascii="宋体" w:hAnsi="宋体" w:cs="宋体"/>
                <w:kern w:val="0"/>
                <w:sz w:val="24"/>
              </w:rPr>
            </w:pPr>
          </w:p>
        </w:tc>
        <w:tc>
          <w:tcPr>
            <w:tcW w:w="1639" w:type="dxa"/>
            <w:gridSpan w:val="2"/>
            <w:tcBorders>
              <w:top w:val="nil"/>
              <w:left w:val="nil"/>
              <w:bottom w:val="nil"/>
              <w:right w:val="nil"/>
            </w:tcBorders>
            <w:noWrap/>
            <w:vAlign w:val="bottom"/>
          </w:tcPr>
          <w:p>
            <w:pPr>
              <w:widowControl/>
              <w:jc w:val="left"/>
              <w:rPr>
                <w:rFonts w:ascii="宋体" w:hAnsi="宋体" w:cs="宋体"/>
                <w:kern w:val="0"/>
                <w:sz w:val="24"/>
              </w:rPr>
            </w:pPr>
          </w:p>
        </w:tc>
      </w:tr>
      <w:tr>
        <w:tblPrEx>
          <w:tblCellMar>
            <w:top w:w="0" w:type="dxa"/>
            <w:left w:w="108" w:type="dxa"/>
            <w:bottom w:w="0" w:type="dxa"/>
            <w:right w:w="108" w:type="dxa"/>
          </w:tblCellMar>
        </w:tblPrEx>
        <w:trPr>
          <w:gridAfter w:val="1"/>
          <w:wAfter w:w="609" w:type="dxa"/>
          <w:trHeight w:val="364" w:hRule="atLeast"/>
          <w:jc w:val="center"/>
        </w:trPr>
        <w:tc>
          <w:tcPr>
            <w:tcW w:w="14123" w:type="dxa"/>
            <w:gridSpan w:val="24"/>
            <w:tcBorders>
              <w:top w:val="nil"/>
              <w:left w:val="nil"/>
              <w:bottom w:val="nil"/>
              <w:right w:val="nil"/>
            </w:tcBorders>
            <w:noWrap/>
            <w:vAlign w:val="bottom"/>
          </w:tcPr>
          <w:p>
            <w:pPr>
              <w:widowControl/>
              <w:jc w:val="center"/>
              <w:rPr>
                <w:rFonts w:ascii="宋体" w:hAnsi="宋体" w:cs="宋体"/>
                <w:kern w:val="0"/>
                <w:sz w:val="24"/>
              </w:rPr>
            </w:pPr>
            <w:r>
              <w:rPr>
                <w:rFonts w:hint="eastAsia" w:ascii="方正小标宋简体" w:hAnsi="方正小标宋简体" w:eastAsia="方正小标宋简体" w:cs="方正小标宋简体"/>
                <w:b/>
                <w:bCs/>
                <w:kern w:val="0"/>
                <w:sz w:val="36"/>
                <w:szCs w:val="36"/>
              </w:rPr>
              <w:t>2023年广西畜牧产品质量安全监督抽查计划表（定量检测）</w:t>
            </w:r>
          </w:p>
        </w:tc>
      </w:tr>
      <w:tr>
        <w:tblPrEx>
          <w:tblCellMar>
            <w:top w:w="0" w:type="dxa"/>
            <w:left w:w="108" w:type="dxa"/>
            <w:bottom w:w="0" w:type="dxa"/>
            <w:right w:w="108" w:type="dxa"/>
          </w:tblCellMar>
        </w:tblPrEx>
        <w:trPr>
          <w:trHeight w:val="521" w:hRule="atLeast"/>
          <w:jc w:val="center"/>
        </w:trPr>
        <w:tc>
          <w:tcPr>
            <w:tcW w:w="810" w:type="dxa"/>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参数</w:t>
            </w:r>
          </w:p>
        </w:tc>
        <w:tc>
          <w:tcPr>
            <w:tcW w:w="840" w:type="dxa"/>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磺胺类</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氟苯尼考</w:t>
            </w: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氟喹诺酮类</w:t>
            </w:r>
          </w:p>
        </w:tc>
        <w:tc>
          <w:tcPr>
            <w:tcW w:w="9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多西环素</w:t>
            </w:r>
          </w:p>
        </w:tc>
        <w:tc>
          <w:tcPr>
            <w:tcW w:w="1787"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硝基呋喃类代谢物</w:t>
            </w:r>
          </w:p>
        </w:tc>
        <w:tc>
          <w:tcPr>
            <w:tcW w:w="8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bCs/>
                <w:kern w:val="0"/>
                <w:sz w:val="16"/>
                <w:szCs w:val="16"/>
              </w:rPr>
            </w:pPr>
            <w:r>
              <w:rPr>
                <w:rFonts w:hint="eastAsia" w:ascii="仿宋" w:hAnsi="仿宋" w:eastAsia="仿宋" w:cs="宋体"/>
                <w:b/>
                <w:bCs/>
                <w:kern w:val="0"/>
                <w:sz w:val="16"/>
                <w:szCs w:val="16"/>
              </w:rPr>
              <w:t>四环素类</w:t>
            </w:r>
          </w:p>
        </w:tc>
        <w:tc>
          <w:tcPr>
            <w:tcW w:w="119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氯霉素</w:t>
            </w:r>
          </w:p>
        </w:tc>
        <w:tc>
          <w:tcPr>
            <w:tcW w:w="93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金刚烷胺</w:t>
            </w:r>
          </w:p>
        </w:tc>
        <w:tc>
          <w:tcPr>
            <w:tcW w:w="151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bCs/>
                <w:kern w:val="0"/>
                <w:sz w:val="15"/>
                <w:szCs w:val="15"/>
              </w:rPr>
            </w:pPr>
            <w:r>
              <w:rPr>
                <w:rFonts w:hint="eastAsia" w:ascii="仿宋" w:hAnsi="仿宋" w:eastAsia="仿宋" w:cs="宋体"/>
                <w:b/>
                <w:bCs/>
                <w:kern w:val="0"/>
                <w:sz w:val="15"/>
                <w:szCs w:val="15"/>
              </w:rPr>
              <w:t>青霉素、阿莫西林</w:t>
            </w:r>
          </w:p>
        </w:tc>
        <w:tc>
          <w:tcPr>
            <w:tcW w:w="680" w:type="dxa"/>
            <w:gridSpan w:val="2"/>
            <w:vMerge w:val="restart"/>
            <w:tcBorders>
              <w:top w:val="single" w:color="auto" w:sz="4" w:space="0"/>
              <w:left w:val="single" w:color="auto" w:sz="4" w:space="0"/>
              <w:right w:val="single" w:color="auto" w:sz="4" w:space="0"/>
            </w:tcBorders>
            <w:noWrap w:val="0"/>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合计</w:t>
            </w:r>
          </w:p>
        </w:tc>
        <w:tc>
          <w:tcPr>
            <w:tcW w:w="1130" w:type="dxa"/>
            <w:gridSpan w:val="3"/>
            <w:vMerge w:val="restart"/>
            <w:tcBorders>
              <w:top w:val="single" w:color="auto" w:sz="4" w:space="0"/>
              <w:left w:val="single" w:color="auto" w:sz="4" w:space="0"/>
              <w:right w:val="single" w:color="auto" w:sz="4" w:space="0"/>
            </w:tcBorders>
            <w:noWrap w:val="0"/>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抽样单位</w:t>
            </w:r>
          </w:p>
        </w:tc>
        <w:tc>
          <w:tcPr>
            <w:tcW w:w="1582" w:type="dxa"/>
            <w:gridSpan w:val="2"/>
            <w:vMerge w:val="restart"/>
            <w:tcBorders>
              <w:top w:val="single" w:color="auto" w:sz="4" w:space="0"/>
              <w:left w:val="single" w:color="auto" w:sz="4" w:space="0"/>
              <w:right w:val="single" w:color="auto" w:sz="4" w:space="0"/>
            </w:tcBorders>
            <w:noWrap w:val="0"/>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送样时间</w:t>
            </w:r>
          </w:p>
        </w:tc>
      </w:tr>
      <w:tr>
        <w:tblPrEx>
          <w:tblCellMar>
            <w:top w:w="0" w:type="dxa"/>
            <w:left w:w="108" w:type="dxa"/>
            <w:bottom w:w="0" w:type="dxa"/>
            <w:right w:w="108" w:type="dxa"/>
          </w:tblCellMar>
        </w:tblPrEx>
        <w:trPr>
          <w:trHeight w:val="435" w:hRule="atLeast"/>
          <w:jc w:val="center"/>
        </w:trPr>
        <w:tc>
          <w:tcPr>
            <w:tcW w:w="810" w:type="dxa"/>
            <w:tcBorders>
              <w:top w:val="single" w:color="000000" w:sz="4" w:space="0"/>
              <w:left w:val="single" w:color="000000" w:sz="4" w:space="0"/>
              <w:bottom w:val="single" w:color="000000" w:sz="4" w:space="0"/>
              <w:right w:val="single" w:color="000000" w:sz="4" w:space="0"/>
              <w:tl2br w:val="single" w:color="000000" w:sz="4" w:space="0"/>
            </w:tcBorders>
            <w:noWrap w:val="0"/>
            <w:vAlign w:val="bottom"/>
          </w:tcPr>
          <w:p>
            <w:pPr>
              <w:widowControl/>
              <w:ind w:firstLine="180" w:firstLineChars="100"/>
              <w:rPr>
                <w:rFonts w:hint="eastAsia" w:ascii="仿宋" w:hAnsi="仿宋" w:eastAsia="仿宋" w:cs="宋体"/>
                <w:b/>
                <w:bCs/>
                <w:kern w:val="0"/>
                <w:sz w:val="18"/>
                <w:szCs w:val="18"/>
              </w:rPr>
            </w:pPr>
            <w:r>
              <w:rPr>
                <w:rFonts w:hint="eastAsia" w:ascii="仿宋" w:hAnsi="仿宋" w:eastAsia="仿宋" w:cs="宋体"/>
                <w:b/>
                <w:bCs/>
                <w:kern w:val="0"/>
                <w:sz w:val="18"/>
                <w:szCs w:val="18"/>
              </w:rPr>
              <w:t>组织</w:t>
            </w:r>
          </w:p>
          <w:p>
            <w:pPr>
              <w:widowControl/>
              <w:rPr>
                <w:rFonts w:hint="eastAsia" w:ascii="仿宋" w:hAnsi="仿宋" w:eastAsia="仿宋" w:cs="宋体"/>
                <w:b/>
                <w:bCs/>
                <w:kern w:val="0"/>
                <w:sz w:val="18"/>
                <w:szCs w:val="18"/>
              </w:rPr>
            </w:pPr>
            <w:r>
              <w:rPr>
                <w:rFonts w:hint="eastAsia" w:ascii="仿宋" w:hAnsi="仿宋" w:eastAsia="仿宋" w:cs="宋体"/>
                <w:b/>
                <w:bCs/>
                <w:kern w:val="0"/>
                <w:sz w:val="18"/>
                <w:szCs w:val="18"/>
              </w:rPr>
              <w:t>地市</w:t>
            </w:r>
          </w:p>
        </w:tc>
        <w:tc>
          <w:tcPr>
            <w:tcW w:w="840" w:type="dxa"/>
            <w:tcBorders>
              <w:top w:val="single" w:color="000000" w:sz="4" w:space="0"/>
              <w:left w:val="single" w:color="000000" w:sz="4" w:space="0"/>
              <w:bottom w:val="single" w:color="auto" w:sz="4" w:space="0"/>
              <w:right w:val="single" w:color="auto" w:sz="4" w:space="0"/>
            </w:tcBorders>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猪肉</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猪/牛/羊肉</w:t>
            </w:r>
          </w:p>
        </w:tc>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猪肉</w:t>
            </w:r>
          </w:p>
        </w:tc>
        <w:tc>
          <w:tcPr>
            <w:tcW w:w="59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禽肉</w:t>
            </w:r>
          </w:p>
        </w:tc>
        <w:tc>
          <w:tcPr>
            <w:tcW w:w="9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禽蛋</w:t>
            </w:r>
          </w:p>
        </w:tc>
        <w:tc>
          <w:tcPr>
            <w:tcW w:w="62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猪肉</w:t>
            </w:r>
          </w:p>
        </w:tc>
        <w:tc>
          <w:tcPr>
            <w:tcW w:w="116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禽肉</w:t>
            </w:r>
          </w:p>
        </w:tc>
        <w:tc>
          <w:tcPr>
            <w:tcW w:w="8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猪肉</w:t>
            </w:r>
          </w:p>
        </w:tc>
        <w:tc>
          <w:tcPr>
            <w:tcW w:w="61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猪肉</w:t>
            </w:r>
          </w:p>
        </w:tc>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禽肉</w:t>
            </w:r>
          </w:p>
        </w:tc>
        <w:tc>
          <w:tcPr>
            <w:tcW w:w="93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禽肉</w:t>
            </w:r>
          </w:p>
        </w:tc>
        <w:tc>
          <w:tcPr>
            <w:tcW w:w="151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生鲜牛乳</w:t>
            </w:r>
          </w:p>
        </w:tc>
        <w:tc>
          <w:tcPr>
            <w:tcW w:w="680" w:type="dxa"/>
            <w:gridSpan w:val="2"/>
            <w:vMerge w:val="continue"/>
            <w:tcBorders>
              <w:left w:val="single" w:color="auto" w:sz="4" w:space="0"/>
              <w:right w:val="single" w:color="auto" w:sz="4" w:space="0"/>
            </w:tcBorders>
            <w:noWrap w:val="0"/>
            <w:vAlign w:val="center"/>
          </w:tcPr>
          <w:p>
            <w:pPr>
              <w:widowControl/>
              <w:jc w:val="center"/>
              <w:rPr>
                <w:rFonts w:ascii="仿宋" w:hAnsi="仿宋" w:eastAsia="仿宋" w:cs="宋体"/>
                <w:b/>
                <w:bCs/>
                <w:kern w:val="0"/>
                <w:szCs w:val="21"/>
              </w:rPr>
            </w:pPr>
          </w:p>
        </w:tc>
        <w:tc>
          <w:tcPr>
            <w:tcW w:w="1130" w:type="dxa"/>
            <w:gridSpan w:val="3"/>
            <w:vMerge w:val="continue"/>
            <w:tcBorders>
              <w:left w:val="single" w:color="auto" w:sz="4" w:space="0"/>
              <w:right w:val="single" w:color="auto" w:sz="4" w:space="0"/>
            </w:tcBorders>
            <w:noWrap w:val="0"/>
            <w:vAlign w:val="center"/>
          </w:tcPr>
          <w:p>
            <w:pPr>
              <w:widowControl/>
              <w:jc w:val="center"/>
              <w:rPr>
                <w:rFonts w:ascii="仿宋" w:hAnsi="仿宋" w:eastAsia="仿宋" w:cs="宋体"/>
                <w:b/>
                <w:bCs/>
                <w:kern w:val="0"/>
                <w:szCs w:val="21"/>
              </w:rPr>
            </w:pPr>
          </w:p>
        </w:tc>
        <w:tc>
          <w:tcPr>
            <w:tcW w:w="1582" w:type="dxa"/>
            <w:gridSpan w:val="2"/>
            <w:vMerge w:val="continue"/>
            <w:tcBorders>
              <w:left w:val="single" w:color="auto" w:sz="4" w:space="0"/>
              <w:right w:val="single" w:color="auto" w:sz="4" w:space="0"/>
            </w:tcBorders>
            <w:noWrap w:val="0"/>
            <w:vAlign w:val="center"/>
          </w:tcPr>
          <w:p>
            <w:pPr>
              <w:widowControl/>
              <w:jc w:val="center"/>
              <w:rPr>
                <w:rFonts w:ascii="仿宋" w:hAnsi="仿宋" w:eastAsia="仿宋" w:cs="宋体"/>
                <w:b/>
                <w:bCs/>
                <w:kern w:val="0"/>
                <w:szCs w:val="21"/>
              </w:rPr>
            </w:pPr>
          </w:p>
        </w:tc>
      </w:tr>
      <w:tr>
        <w:tblPrEx>
          <w:tblCellMar>
            <w:top w:w="0" w:type="dxa"/>
            <w:left w:w="108" w:type="dxa"/>
            <w:bottom w:w="0" w:type="dxa"/>
            <w:right w:w="108" w:type="dxa"/>
          </w:tblCellMar>
        </w:tblPrEx>
        <w:trPr>
          <w:trHeight w:val="280" w:hRule="atLeast"/>
          <w:jc w:val="center"/>
        </w:trPr>
        <w:tc>
          <w:tcPr>
            <w:tcW w:w="810" w:type="dxa"/>
            <w:tcBorders>
              <w:top w:val="single" w:color="000000"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南宁</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6</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6</w:t>
            </w:r>
          </w:p>
        </w:tc>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9</w:t>
            </w:r>
          </w:p>
        </w:tc>
        <w:tc>
          <w:tcPr>
            <w:tcW w:w="59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21</w:t>
            </w:r>
          </w:p>
        </w:tc>
        <w:tc>
          <w:tcPr>
            <w:tcW w:w="99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22</w:t>
            </w:r>
          </w:p>
        </w:tc>
        <w:tc>
          <w:tcPr>
            <w:tcW w:w="62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6</w:t>
            </w:r>
          </w:p>
        </w:tc>
        <w:tc>
          <w:tcPr>
            <w:tcW w:w="116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22</w:t>
            </w:r>
          </w:p>
        </w:tc>
        <w:tc>
          <w:tcPr>
            <w:tcW w:w="89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11</w:t>
            </w:r>
          </w:p>
        </w:tc>
        <w:tc>
          <w:tcPr>
            <w:tcW w:w="61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6</w:t>
            </w:r>
          </w:p>
        </w:tc>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11</w:t>
            </w:r>
          </w:p>
        </w:tc>
        <w:tc>
          <w:tcPr>
            <w:tcW w:w="9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5</w:t>
            </w:r>
          </w:p>
        </w:tc>
        <w:tc>
          <w:tcPr>
            <w:tcW w:w="15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15</w:t>
            </w:r>
          </w:p>
        </w:tc>
        <w:tc>
          <w:tcPr>
            <w:tcW w:w="68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ascii="仿宋" w:hAnsi="仿宋" w:eastAsia="仿宋" w:cs="宋体"/>
                <w:kern w:val="0"/>
                <w:sz w:val="20"/>
                <w:szCs w:val="20"/>
              </w:rPr>
            </w:pPr>
            <w:r>
              <w:rPr>
                <w:rFonts w:hint="eastAsia" w:ascii="宋体" w:hAnsi="宋体" w:cs="宋体"/>
                <w:kern w:val="0"/>
                <w:sz w:val="20"/>
                <w:szCs w:val="20"/>
                <w:lang w:bidi="ar"/>
              </w:rPr>
              <w:t>140</w:t>
            </w:r>
          </w:p>
        </w:tc>
        <w:tc>
          <w:tcPr>
            <w:tcW w:w="113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南宁市局指定</w:t>
            </w:r>
          </w:p>
        </w:tc>
        <w:tc>
          <w:tcPr>
            <w:tcW w:w="158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5月10日前、 9月10日前各半</w:t>
            </w:r>
          </w:p>
        </w:tc>
      </w:tr>
      <w:tr>
        <w:tblPrEx>
          <w:tblCellMar>
            <w:top w:w="0" w:type="dxa"/>
            <w:left w:w="108" w:type="dxa"/>
            <w:bottom w:w="0" w:type="dxa"/>
            <w:right w:w="108" w:type="dxa"/>
          </w:tblCellMar>
        </w:tblPrEx>
        <w:trPr>
          <w:trHeight w:val="185"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柳州</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7</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7</w:t>
            </w:r>
          </w:p>
        </w:tc>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10</w:t>
            </w:r>
          </w:p>
        </w:tc>
        <w:tc>
          <w:tcPr>
            <w:tcW w:w="59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22</w:t>
            </w:r>
          </w:p>
        </w:tc>
        <w:tc>
          <w:tcPr>
            <w:tcW w:w="99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hint="eastAsia" w:ascii="仿宋" w:hAnsi="仿宋" w:eastAsia="仿宋" w:cs="宋体"/>
                <w:kern w:val="0"/>
                <w:sz w:val="20"/>
                <w:szCs w:val="20"/>
              </w:rPr>
            </w:pPr>
            <w:r>
              <w:rPr>
                <w:rFonts w:hint="eastAsia" w:ascii="仿宋" w:hAnsi="仿宋" w:eastAsia="仿宋" w:cs="仿宋"/>
                <w:kern w:val="0"/>
                <w:sz w:val="20"/>
                <w:szCs w:val="20"/>
                <w:lang w:bidi="ar"/>
              </w:rPr>
              <w:t>11</w:t>
            </w:r>
          </w:p>
        </w:tc>
        <w:tc>
          <w:tcPr>
            <w:tcW w:w="62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7</w:t>
            </w:r>
          </w:p>
        </w:tc>
        <w:tc>
          <w:tcPr>
            <w:tcW w:w="116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24</w:t>
            </w:r>
          </w:p>
        </w:tc>
        <w:tc>
          <w:tcPr>
            <w:tcW w:w="89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12</w:t>
            </w:r>
          </w:p>
        </w:tc>
        <w:tc>
          <w:tcPr>
            <w:tcW w:w="61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11</w:t>
            </w:r>
          </w:p>
        </w:tc>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12</w:t>
            </w:r>
          </w:p>
        </w:tc>
        <w:tc>
          <w:tcPr>
            <w:tcW w:w="9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6</w:t>
            </w:r>
          </w:p>
        </w:tc>
        <w:tc>
          <w:tcPr>
            <w:tcW w:w="15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6</w:t>
            </w:r>
          </w:p>
        </w:tc>
        <w:tc>
          <w:tcPr>
            <w:tcW w:w="68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ascii="仿宋" w:hAnsi="仿宋" w:eastAsia="仿宋" w:cs="宋体"/>
                <w:kern w:val="0"/>
                <w:sz w:val="20"/>
                <w:szCs w:val="20"/>
              </w:rPr>
            </w:pPr>
            <w:r>
              <w:rPr>
                <w:rFonts w:hint="eastAsia" w:ascii="宋体" w:hAnsi="宋体" w:cs="宋体"/>
                <w:kern w:val="0"/>
                <w:sz w:val="20"/>
                <w:szCs w:val="20"/>
                <w:lang w:bidi="ar"/>
              </w:rPr>
              <w:t>135</w:t>
            </w:r>
          </w:p>
        </w:tc>
        <w:tc>
          <w:tcPr>
            <w:tcW w:w="113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柳州市局指定</w:t>
            </w:r>
          </w:p>
        </w:tc>
        <w:tc>
          <w:tcPr>
            <w:tcW w:w="158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3月1日前、7月10日前各半</w:t>
            </w:r>
          </w:p>
        </w:tc>
      </w:tr>
      <w:tr>
        <w:tblPrEx>
          <w:tblCellMar>
            <w:top w:w="0" w:type="dxa"/>
            <w:left w:w="108" w:type="dxa"/>
            <w:bottom w:w="0" w:type="dxa"/>
            <w:right w:w="108" w:type="dxa"/>
          </w:tblCellMar>
        </w:tblPrEx>
        <w:trPr>
          <w:trHeight w:val="19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桂林</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7</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5</w:t>
            </w:r>
          </w:p>
        </w:tc>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10</w:t>
            </w:r>
          </w:p>
        </w:tc>
        <w:tc>
          <w:tcPr>
            <w:tcW w:w="59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22</w:t>
            </w:r>
          </w:p>
        </w:tc>
        <w:tc>
          <w:tcPr>
            <w:tcW w:w="99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hint="eastAsia" w:ascii="仿宋" w:hAnsi="仿宋" w:eastAsia="仿宋" w:cs="宋体"/>
                <w:kern w:val="0"/>
                <w:sz w:val="20"/>
                <w:szCs w:val="20"/>
              </w:rPr>
            </w:pPr>
            <w:r>
              <w:rPr>
                <w:rFonts w:hint="eastAsia" w:ascii="仿宋" w:hAnsi="仿宋" w:eastAsia="仿宋" w:cs="仿宋"/>
                <w:kern w:val="0"/>
                <w:sz w:val="20"/>
                <w:szCs w:val="20"/>
                <w:lang w:bidi="ar"/>
              </w:rPr>
              <w:t>7</w:t>
            </w:r>
          </w:p>
        </w:tc>
        <w:tc>
          <w:tcPr>
            <w:tcW w:w="62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7</w:t>
            </w:r>
          </w:p>
        </w:tc>
        <w:tc>
          <w:tcPr>
            <w:tcW w:w="116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19</w:t>
            </w:r>
          </w:p>
        </w:tc>
        <w:tc>
          <w:tcPr>
            <w:tcW w:w="89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12</w:t>
            </w:r>
          </w:p>
        </w:tc>
        <w:tc>
          <w:tcPr>
            <w:tcW w:w="61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12</w:t>
            </w:r>
          </w:p>
        </w:tc>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11</w:t>
            </w:r>
          </w:p>
        </w:tc>
        <w:tc>
          <w:tcPr>
            <w:tcW w:w="9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3</w:t>
            </w:r>
          </w:p>
        </w:tc>
        <w:tc>
          <w:tcPr>
            <w:tcW w:w="15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w:t>
            </w:r>
          </w:p>
        </w:tc>
        <w:tc>
          <w:tcPr>
            <w:tcW w:w="68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ascii="仿宋" w:hAnsi="仿宋" w:eastAsia="仿宋" w:cs="宋体"/>
                <w:kern w:val="0"/>
                <w:sz w:val="20"/>
                <w:szCs w:val="20"/>
              </w:rPr>
            </w:pPr>
            <w:r>
              <w:rPr>
                <w:rFonts w:hint="eastAsia" w:ascii="宋体" w:hAnsi="宋体" w:cs="宋体"/>
                <w:kern w:val="0"/>
                <w:sz w:val="20"/>
                <w:szCs w:val="20"/>
                <w:lang w:bidi="ar"/>
              </w:rPr>
              <w:t>115</w:t>
            </w:r>
          </w:p>
        </w:tc>
        <w:tc>
          <w:tcPr>
            <w:tcW w:w="113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桂林市局指定</w:t>
            </w:r>
          </w:p>
        </w:tc>
        <w:tc>
          <w:tcPr>
            <w:tcW w:w="158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5月10日前、9月20日前各半</w:t>
            </w:r>
          </w:p>
        </w:tc>
      </w:tr>
      <w:tr>
        <w:tblPrEx>
          <w:tblCellMar>
            <w:top w:w="0" w:type="dxa"/>
            <w:left w:w="108" w:type="dxa"/>
            <w:bottom w:w="0" w:type="dxa"/>
            <w:right w:w="108" w:type="dxa"/>
          </w:tblCellMar>
        </w:tblPrEx>
        <w:trPr>
          <w:trHeight w:val="26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梧州</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4</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5</w:t>
            </w:r>
          </w:p>
        </w:tc>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7</w:t>
            </w:r>
          </w:p>
        </w:tc>
        <w:tc>
          <w:tcPr>
            <w:tcW w:w="59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12</w:t>
            </w:r>
          </w:p>
        </w:tc>
        <w:tc>
          <w:tcPr>
            <w:tcW w:w="99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hint="eastAsia" w:ascii="仿宋" w:hAnsi="仿宋" w:eastAsia="仿宋" w:cs="宋体"/>
                <w:kern w:val="0"/>
                <w:sz w:val="20"/>
                <w:szCs w:val="20"/>
              </w:rPr>
            </w:pPr>
            <w:r>
              <w:rPr>
                <w:rFonts w:hint="eastAsia" w:ascii="仿宋" w:hAnsi="仿宋" w:eastAsia="仿宋" w:cs="仿宋"/>
                <w:kern w:val="0"/>
                <w:sz w:val="20"/>
                <w:szCs w:val="20"/>
                <w:lang w:bidi="ar"/>
              </w:rPr>
              <w:t>4</w:t>
            </w:r>
          </w:p>
        </w:tc>
        <w:tc>
          <w:tcPr>
            <w:tcW w:w="62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7</w:t>
            </w:r>
          </w:p>
        </w:tc>
        <w:tc>
          <w:tcPr>
            <w:tcW w:w="116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11</w:t>
            </w:r>
          </w:p>
        </w:tc>
        <w:tc>
          <w:tcPr>
            <w:tcW w:w="89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7</w:t>
            </w:r>
          </w:p>
        </w:tc>
        <w:tc>
          <w:tcPr>
            <w:tcW w:w="61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11</w:t>
            </w:r>
          </w:p>
        </w:tc>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7</w:t>
            </w:r>
          </w:p>
        </w:tc>
        <w:tc>
          <w:tcPr>
            <w:tcW w:w="9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3</w:t>
            </w:r>
          </w:p>
        </w:tc>
        <w:tc>
          <w:tcPr>
            <w:tcW w:w="15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w:t>
            </w:r>
          </w:p>
        </w:tc>
        <w:tc>
          <w:tcPr>
            <w:tcW w:w="68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ascii="仿宋" w:hAnsi="仿宋" w:eastAsia="仿宋" w:cs="宋体"/>
                <w:kern w:val="0"/>
                <w:sz w:val="20"/>
                <w:szCs w:val="20"/>
              </w:rPr>
            </w:pPr>
            <w:r>
              <w:rPr>
                <w:rFonts w:hint="eastAsia" w:ascii="宋体" w:hAnsi="宋体" w:cs="宋体"/>
                <w:kern w:val="0"/>
                <w:sz w:val="20"/>
                <w:szCs w:val="20"/>
                <w:lang w:bidi="ar"/>
              </w:rPr>
              <w:t>78</w:t>
            </w:r>
          </w:p>
        </w:tc>
        <w:tc>
          <w:tcPr>
            <w:tcW w:w="113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梧州市局指定</w:t>
            </w:r>
          </w:p>
        </w:tc>
        <w:tc>
          <w:tcPr>
            <w:tcW w:w="158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4月10日前、10月20日前各半</w:t>
            </w:r>
          </w:p>
        </w:tc>
      </w:tr>
      <w:tr>
        <w:tblPrEx>
          <w:tblCellMar>
            <w:top w:w="0" w:type="dxa"/>
            <w:left w:w="108" w:type="dxa"/>
            <w:bottom w:w="0" w:type="dxa"/>
            <w:right w:w="108" w:type="dxa"/>
          </w:tblCellMar>
        </w:tblPrEx>
        <w:trPr>
          <w:trHeight w:val="315"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北海</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4</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4</w:t>
            </w:r>
          </w:p>
        </w:tc>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9</w:t>
            </w:r>
          </w:p>
        </w:tc>
        <w:tc>
          <w:tcPr>
            <w:tcW w:w="59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11</w:t>
            </w:r>
          </w:p>
        </w:tc>
        <w:tc>
          <w:tcPr>
            <w:tcW w:w="99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10</w:t>
            </w:r>
          </w:p>
        </w:tc>
        <w:tc>
          <w:tcPr>
            <w:tcW w:w="62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9</w:t>
            </w:r>
          </w:p>
        </w:tc>
        <w:tc>
          <w:tcPr>
            <w:tcW w:w="116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12</w:t>
            </w:r>
          </w:p>
        </w:tc>
        <w:tc>
          <w:tcPr>
            <w:tcW w:w="89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6</w:t>
            </w:r>
          </w:p>
        </w:tc>
        <w:tc>
          <w:tcPr>
            <w:tcW w:w="61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9</w:t>
            </w:r>
          </w:p>
        </w:tc>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6</w:t>
            </w:r>
          </w:p>
        </w:tc>
        <w:tc>
          <w:tcPr>
            <w:tcW w:w="9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3</w:t>
            </w:r>
          </w:p>
        </w:tc>
        <w:tc>
          <w:tcPr>
            <w:tcW w:w="15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2</w:t>
            </w:r>
          </w:p>
        </w:tc>
        <w:tc>
          <w:tcPr>
            <w:tcW w:w="68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ascii="仿宋" w:hAnsi="仿宋" w:eastAsia="仿宋" w:cs="宋体"/>
                <w:kern w:val="0"/>
                <w:sz w:val="20"/>
                <w:szCs w:val="20"/>
              </w:rPr>
            </w:pPr>
            <w:r>
              <w:rPr>
                <w:rFonts w:hint="eastAsia" w:ascii="宋体" w:hAnsi="宋体" w:cs="宋体"/>
                <w:kern w:val="0"/>
                <w:sz w:val="20"/>
                <w:szCs w:val="20"/>
                <w:lang w:bidi="ar"/>
              </w:rPr>
              <w:t>85</w:t>
            </w:r>
          </w:p>
        </w:tc>
        <w:tc>
          <w:tcPr>
            <w:tcW w:w="113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北海市局指定</w:t>
            </w:r>
          </w:p>
        </w:tc>
        <w:tc>
          <w:tcPr>
            <w:tcW w:w="158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5月20日前、10月20日前各半</w:t>
            </w:r>
          </w:p>
        </w:tc>
      </w:tr>
      <w:tr>
        <w:tblPrEx>
          <w:tblCellMar>
            <w:top w:w="0" w:type="dxa"/>
            <w:left w:w="108" w:type="dxa"/>
            <w:bottom w:w="0" w:type="dxa"/>
            <w:right w:w="108" w:type="dxa"/>
          </w:tblCellMar>
        </w:tblPrEx>
        <w:trPr>
          <w:trHeight w:val="244"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防城港</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5</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5</w:t>
            </w:r>
          </w:p>
        </w:tc>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8</w:t>
            </w:r>
          </w:p>
        </w:tc>
        <w:tc>
          <w:tcPr>
            <w:tcW w:w="59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18</w:t>
            </w:r>
          </w:p>
        </w:tc>
        <w:tc>
          <w:tcPr>
            <w:tcW w:w="99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hint="eastAsia" w:ascii="仿宋" w:hAnsi="仿宋" w:eastAsia="仿宋" w:cs="宋体"/>
                <w:kern w:val="0"/>
                <w:sz w:val="20"/>
                <w:szCs w:val="20"/>
              </w:rPr>
            </w:pPr>
            <w:r>
              <w:rPr>
                <w:rFonts w:hint="eastAsia" w:ascii="仿宋" w:hAnsi="仿宋" w:eastAsia="仿宋" w:cs="仿宋"/>
                <w:kern w:val="0"/>
                <w:sz w:val="20"/>
                <w:szCs w:val="20"/>
                <w:lang w:bidi="ar"/>
              </w:rPr>
              <w:t>3</w:t>
            </w:r>
          </w:p>
        </w:tc>
        <w:tc>
          <w:tcPr>
            <w:tcW w:w="62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8</w:t>
            </w:r>
          </w:p>
        </w:tc>
        <w:tc>
          <w:tcPr>
            <w:tcW w:w="116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18</w:t>
            </w:r>
          </w:p>
        </w:tc>
        <w:tc>
          <w:tcPr>
            <w:tcW w:w="89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6</w:t>
            </w:r>
          </w:p>
        </w:tc>
        <w:tc>
          <w:tcPr>
            <w:tcW w:w="61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8</w:t>
            </w:r>
          </w:p>
        </w:tc>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6</w:t>
            </w:r>
          </w:p>
        </w:tc>
        <w:tc>
          <w:tcPr>
            <w:tcW w:w="9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3</w:t>
            </w:r>
          </w:p>
        </w:tc>
        <w:tc>
          <w:tcPr>
            <w:tcW w:w="15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2</w:t>
            </w:r>
          </w:p>
        </w:tc>
        <w:tc>
          <w:tcPr>
            <w:tcW w:w="68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ascii="仿宋" w:hAnsi="仿宋" w:eastAsia="仿宋" w:cs="宋体"/>
                <w:kern w:val="0"/>
                <w:sz w:val="20"/>
                <w:szCs w:val="20"/>
              </w:rPr>
            </w:pPr>
            <w:r>
              <w:rPr>
                <w:rFonts w:hint="eastAsia" w:ascii="宋体" w:hAnsi="宋体" w:cs="宋体"/>
                <w:kern w:val="0"/>
                <w:sz w:val="20"/>
                <w:szCs w:val="20"/>
                <w:lang w:bidi="ar"/>
              </w:rPr>
              <w:t>90</w:t>
            </w:r>
          </w:p>
        </w:tc>
        <w:tc>
          <w:tcPr>
            <w:tcW w:w="113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防城港市局指定</w:t>
            </w:r>
          </w:p>
        </w:tc>
        <w:tc>
          <w:tcPr>
            <w:tcW w:w="158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4月10日前、8月10日前各半</w:t>
            </w:r>
          </w:p>
        </w:tc>
      </w:tr>
      <w:tr>
        <w:tblPrEx>
          <w:tblCellMar>
            <w:top w:w="0" w:type="dxa"/>
            <w:left w:w="108" w:type="dxa"/>
            <w:bottom w:w="0" w:type="dxa"/>
            <w:right w:w="108" w:type="dxa"/>
          </w:tblCellMar>
        </w:tblPrEx>
        <w:trPr>
          <w:trHeight w:val="26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钦州</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7</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7</w:t>
            </w:r>
          </w:p>
        </w:tc>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7</w:t>
            </w:r>
          </w:p>
        </w:tc>
        <w:tc>
          <w:tcPr>
            <w:tcW w:w="59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22</w:t>
            </w:r>
          </w:p>
        </w:tc>
        <w:tc>
          <w:tcPr>
            <w:tcW w:w="99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10</w:t>
            </w:r>
          </w:p>
        </w:tc>
        <w:tc>
          <w:tcPr>
            <w:tcW w:w="62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10</w:t>
            </w:r>
          </w:p>
        </w:tc>
        <w:tc>
          <w:tcPr>
            <w:tcW w:w="116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14</w:t>
            </w:r>
          </w:p>
        </w:tc>
        <w:tc>
          <w:tcPr>
            <w:tcW w:w="89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7</w:t>
            </w:r>
          </w:p>
        </w:tc>
        <w:tc>
          <w:tcPr>
            <w:tcW w:w="61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7</w:t>
            </w:r>
          </w:p>
        </w:tc>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12</w:t>
            </w:r>
          </w:p>
        </w:tc>
        <w:tc>
          <w:tcPr>
            <w:tcW w:w="9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5</w:t>
            </w:r>
          </w:p>
        </w:tc>
        <w:tc>
          <w:tcPr>
            <w:tcW w:w="15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12</w:t>
            </w:r>
          </w:p>
        </w:tc>
        <w:tc>
          <w:tcPr>
            <w:tcW w:w="68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ascii="仿宋" w:hAnsi="仿宋" w:eastAsia="仿宋" w:cs="宋体"/>
                <w:kern w:val="0"/>
                <w:sz w:val="20"/>
                <w:szCs w:val="20"/>
              </w:rPr>
            </w:pPr>
            <w:r>
              <w:rPr>
                <w:rFonts w:hint="eastAsia" w:ascii="宋体" w:hAnsi="宋体" w:cs="宋体"/>
                <w:kern w:val="0"/>
                <w:sz w:val="20"/>
                <w:szCs w:val="20"/>
                <w:lang w:bidi="ar"/>
              </w:rPr>
              <w:t>120</w:t>
            </w:r>
          </w:p>
        </w:tc>
        <w:tc>
          <w:tcPr>
            <w:tcW w:w="113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钦州市局指定</w:t>
            </w:r>
          </w:p>
        </w:tc>
        <w:tc>
          <w:tcPr>
            <w:tcW w:w="158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4月10日前、10月20日前各半</w:t>
            </w:r>
          </w:p>
        </w:tc>
      </w:tr>
      <w:tr>
        <w:tblPrEx>
          <w:tblCellMar>
            <w:top w:w="0" w:type="dxa"/>
            <w:left w:w="108" w:type="dxa"/>
            <w:bottom w:w="0" w:type="dxa"/>
            <w:right w:w="108" w:type="dxa"/>
          </w:tblCellMar>
        </w:tblPrEx>
        <w:trPr>
          <w:trHeight w:val="31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贵港</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9</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9</w:t>
            </w:r>
          </w:p>
        </w:tc>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12</w:t>
            </w:r>
          </w:p>
        </w:tc>
        <w:tc>
          <w:tcPr>
            <w:tcW w:w="59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20</w:t>
            </w:r>
          </w:p>
        </w:tc>
        <w:tc>
          <w:tcPr>
            <w:tcW w:w="99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hint="eastAsia" w:ascii="仿宋" w:hAnsi="仿宋" w:eastAsia="仿宋" w:cs="宋体"/>
                <w:kern w:val="0"/>
                <w:sz w:val="20"/>
                <w:szCs w:val="20"/>
              </w:rPr>
            </w:pPr>
            <w:r>
              <w:rPr>
                <w:rFonts w:hint="eastAsia" w:ascii="仿宋" w:hAnsi="仿宋" w:eastAsia="仿宋" w:cs="仿宋"/>
                <w:kern w:val="0"/>
                <w:sz w:val="20"/>
                <w:szCs w:val="20"/>
                <w:lang w:bidi="ar"/>
              </w:rPr>
              <w:t>9</w:t>
            </w:r>
          </w:p>
        </w:tc>
        <w:tc>
          <w:tcPr>
            <w:tcW w:w="62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10</w:t>
            </w:r>
          </w:p>
        </w:tc>
        <w:tc>
          <w:tcPr>
            <w:tcW w:w="116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14</w:t>
            </w:r>
          </w:p>
        </w:tc>
        <w:tc>
          <w:tcPr>
            <w:tcW w:w="89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10</w:t>
            </w:r>
          </w:p>
        </w:tc>
        <w:tc>
          <w:tcPr>
            <w:tcW w:w="61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9</w:t>
            </w:r>
          </w:p>
        </w:tc>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10</w:t>
            </w:r>
          </w:p>
        </w:tc>
        <w:tc>
          <w:tcPr>
            <w:tcW w:w="9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5</w:t>
            </w:r>
          </w:p>
        </w:tc>
        <w:tc>
          <w:tcPr>
            <w:tcW w:w="15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3</w:t>
            </w:r>
          </w:p>
        </w:tc>
        <w:tc>
          <w:tcPr>
            <w:tcW w:w="68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ascii="仿宋" w:hAnsi="仿宋" w:eastAsia="仿宋" w:cs="宋体"/>
                <w:kern w:val="0"/>
                <w:sz w:val="20"/>
                <w:szCs w:val="20"/>
              </w:rPr>
            </w:pPr>
            <w:r>
              <w:rPr>
                <w:rFonts w:hint="eastAsia" w:ascii="宋体" w:hAnsi="宋体" w:cs="宋体"/>
                <w:kern w:val="0"/>
                <w:sz w:val="20"/>
                <w:szCs w:val="20"/>
                <w:lang w:bidi="ar"/>
              </w:rPr>
              <w:t>120</w:t>
            </w:r>
          </w:p>
        </w:tc>
        <w:tc>
          <w:tcPr>
            <w:tcW w:w="113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贵港市局指定</w:t>
            </w:r>
          </w:p>
        </w:tc>
        <w:tc>
          <w:tcPr>
            <w:tcW w:w="158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5月20日前、8月20日前各半</w:t>
            </w:r>
          </w:p>
        </w:tc>
      </w:tr>
      <w:tr>
        <w:tblPrEx>
          <w:tblCellMar>
            <w:top w:w="0" w:type="dxa"/>
            <w:left w:w="108" w:type="dxa"/>
            <w:bottom w:w="0" w:type="dxa"/>
            <w:right w:w="108" w:type="dxa"/>
          </w:tblCellMar>
        </w:tblPrEx>
        <w:trPr>
          <w:trHeight w:val="25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玉林</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6</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4</w:t>
            </w:r>
          </w:p>
        </w:tc>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10</w:t>
            </w:r>
          </w:p>
        </w:tc>
        <w:tc>
          <w:tcPr>
            <w:tcW w:w="59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20</w:t>
            </w:r>
          </w:p>
        </w:tc>
        <w:tc>
          <w:tcPr>
            <w:tcW w:w="99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13</w:t>
            </w:r>
          </w:p>
        </w:tc>
        <w:tc>
          <w:tcPr>
            <w:tcW w:w="62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12</w:t>
            </w:r>
          </w:p>
        </w:tc>
        <w:tc>
          <w:tcPr>
            <w:tcW w:w="116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22</w:t>
            </w:r>
          </w:p>
        </w:tc>
        <w:tc>
          <w:tcPr>
            <w:tcW w:w="89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12</w:t>
            </w:r>
          </w:p>
        </w:tc>
        <w:tc>
          <w:tcPr>
            <w:tcW w:w="61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14</w:t>
            </w:r>
          </w:p>
        </w:tc>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12</w:t>
            </w:r>
          </w:p>
        </w:tc>
        <w:tc>
          <w:tcPr>
            <w:tcW w:w="9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3</w:t>
            </w:r>
          </w:p>
        </w:tc>
        <w:tc>
          <w:tcPr>
            <w:tcW w:w="15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2</w:t>
            </w:r>
          </w:p>
        </w:tc>
        <w:tc>
          <w:tcPr>
            <w:tcW w:w="68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ascii="仿宋" w:hAnsi="仿宋" w:eastAsia="仿宋" w:cs="宋体"/>
                <w:kern w:val="0"/>
                <w:sz w:val="20"/>
                <w:szCs w:val="20"/>
              </w:rPr>
            </w:pPr>
            <w:r>
              <w:rPr>
                <w:rFonts w:hint="eastAsia" w:ascii="宋体" w:hAnsi="宋体" w:cs="宋体"/>
                <w:kern w:val="0"/>
                <w:sz w:val="20"/>
                <w:szCs w:val="20"/>
                <w:lang w:bidi="ar"/>
              </w:rPr>
              <w:t>130</w:t>
            </w:r>
          </w:p>
        </w:tc>
        <w:tc>
          <w:tcPr>
            <w:tcW w:w="113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玉林市局指定</w:t>
            </w:r>
          </w:p>
        </w:tc>
        <w:tc>
          <w:tcPr>
            <w:tcW w:w="158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4月20日前、8月30日各半</w:t>
            </w:r>
          </w:p>
        </w:tc>
      </w:tr>
      <w:tr>
        <w:tblPrEx>
          <w:tblCellMar>
            <w:top w:w="0" w:type="dxa"/>
            <w:left w:w="108" w:type="dxa"/>
            <w:bottom w:w="0" w:type="dxa"/>
            <w:right w:w="108" w:type="dxa"/>
          </w:tblCellMar>
        </w:tblPrEx>
        <w:trPr>
          <w:trHeight w:val="20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百色</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4</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4</w:t>
            </w:r>
          </w:p>
        </w:tc>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5</w:t>
            </w:r>
          </w:p>
        </w:tc>
        <w:tc>
          <w:tcPr>
            <w:tcW w:w="59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15</w:t>
            </w:r>
          </w:p>
        </w:tc>
        <w:tc>
          <w:tcPr>
            <w:tcW w:w="99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11</w:t>
            </w:r>
          </w:p>
        </w:tc>
        <w:tc>
          <w:tcPr>
            <w:tcW w:w="62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8</w:t>
            </w:r>
          </w:p>
        </w:tc>
        <w:tc>
          <w:tcPr>
            <w:tcW w:w="116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15</w:t>
            </w:r>
          </w:p>
        </w:tc>
        <w:tc>
          <w:tcPr>
            <w:tcW w:w="89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10</w:t>
            </w:r>
          </w:p>
        </w:tc>
        <w:tc>
          <w:tcPr>
            <w:tcW w:w="61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10</w:t>
            </w:r>
          </w:p>
        </w:tc>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5</w:t>
            </w:r>
          </w:p>
        </w:tc>
        <w:tc>
          <w:tcPr>
            <w:tcW w:w="9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3</w:t>
            </w:r>
          </w:p>
        </w:tc>
        <w:tc>
          <w:tcPr>
            <w:tcW w:w="15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w:t>
            </w:r>
          </w:p>
        </w:tc>
        <w:tc>
          <w:tcPr>
            <w:tcW w:w="68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ascii="仿宋" w:hAnsi="仿宋" w:eastAsia="仿宋" w:cs="宋体"/>
                <w:kern w:val="0"/>
                <w:sz w:val="20"/>
                <w:szCs w:val="20"/>
              </w:rPr>
            </w:pPr>
            <w:r>
              <w:rPr>
                <w:rFonts w:hint="eastAsia" w:ascii="宋体" w:hAnsi="宋体" w:cs="宋体"/>
                <w:kern w:val="0"/>
                <w:sz w:val="20"/>
                <w:szCs w:val="20"/>
                <w:lang w:bidi="ar"/>
              </w:rPr>
              <w:t>90</w:t>
            </w:r>
          </w:p>
        </w:tc>
        <w:tc>
          <w:tcPr>
            <w:tcW w:w="113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百色市局指定</w:t>
            </w:r>
          </w:p>
        </w:tc>
        <w:tc>
          <w:tcPr>
            <w:tcW w:w="158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3月20日前、7月10日前各半</w:t>
            </w:r>
          </w:p>
        </w:tc>
      </w:tr>
      <w:tr>
        <w:tblPrEx>
          <w:tblCellMar>
            <w:top w:w="0" w:type="dxa"/>
            <w:left w:w="108" w:type="dxa"/>
            <w:bottom w:w="0" w:type="dxa"/>
            <w:right w:w="108" w:type="dxa"/>
          </w:tblCellMar>
        </w:tblPrEx>
        <w:trPr>
          <w:trHeight w:val="29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贺州</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6</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6</w:t>
            </w:r>
          </w:p>
        </w:tc>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6</w:t>
            </w:r>
          </w:p>
        </w:tc>
        <w:tc>
          <w:tcPr>
            <w:tcW w:w="59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16</w:t>
            </w:r>
          </w:p>
        </w:tc>
        <w:tc>
          <w:tcPr>
            <w:tcW w:w="99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hint="eastAsia" w:ascii="仿宋" w:hAnsi="仿宋" w:eastAsia="仿宋" w:cs="宋体"/>
                <w:kern w:val="0"/>
                <w:sz w:val="20"/>
                <w:szCs w:val="20"/>
              </w:rPr>
            </w:pPr>
            <w:r>
              <w:rPr>
                <w:rFonts w:hint="eastAsia" w:ascii="仿宋" w:hAnsi="仿宋" w:eastAsia="仿宋" w:cs="仿宋"/>
                <w:kern w:val="0"/>
                <w:sz w:val="20"/>
                <w:szCs w:val="20"/>
                <w:lang w:bidi="ar"/>
              </w:rPr>
              <w:t>4</w:t>
            </w:r>
          </w:p>
        </w:tc>
        <w:tc>
          <w:tcPr>
            <w:tcW w:w="62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8</w:t>
            </w:r>
          </w:p>
        </w:tc>
        <w:tc>
          <w:tcPr>
            <w:tcW w:w="116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12</w:t>
            </w:r>
          </w:p>
        </w:tc>
        <w:tc>
          <w:tcPr>
            <w:tcW w:w="89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6</w:t>
            </w:r>
          </w:p>
        </w:tc>
        <w:tc>
          <w:tcPr>
            <w:tcW w:w="61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6</w:t>
            </w:r>
          </w:p>
        </w:tc>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6</w:t>
            </w:r>
          </w:p>
        </w:tc>
        <w:tc>
          <w:tcPr>
            <w:tcW w:w="9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4</w:t>
            </w:r>
          </w:p>
        </w:tc>
        <w:tc>
          <w:tcPr>
            <w:tcW w:w="15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2</w:t>
            </w:r>
          </w:p>
        </w:tc>
        <w:tc>
          <w:tcPr>
            <w:tcW w:w="68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ascii="仿宋" w:hAnsi="仿宋" w:eastAsia="仿宋" w:cs="宋体"/>
                <w:kern w:val="0"/>
                <w:sz w:val="20"/>
                <w:szCs w:val="20"/>
              </w:rPr>
            </w:pPr>
            <w:r>
              <w:rPr>
                <w:rFonts w:hint="eastAsia" w:ascii="宋体" w:hAnsi="宋体" w:cs="宋体"/>
                <w:kern w:val="0"/>
                <w:sz w:val="20"/>
                <w:szCs w:val="20"/>
                <w:lang w:bidi="ar"/>
              </w:rPr>
              <w:t>82</w:t>
            </w:r>
          </w:p>
        </w:tc>
        <w:tc>
          <w:tcPr>
            <w:tcW w:w="113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贺州市局指定</w:t>
            </w:r>
          </w:p>
        </w:tc>
        <w:tc>
          <w:tcPr>
            <w:tcW w:w="158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3月20日前、7月20日前各半</w:t>
            </w:r>
          </w:p>
        </w:tc>
      </w:tr>
      <w:tr>
        <w:tblPrEx>
          <w:tblCellMar>
            <w:top w:w="0" w:type="dxa"/>
            <w:left w:w="108" w:type="dxa"/>
            <w:bottom w:w="0" w:type="dxa"/>
            <w:right w:w="108" w:type="dxa"/>
          </w:tblCellMar>
        </w:tblPrEx>
        <w:trPr>
          <w:trHeight w:val="27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河池</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4</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4</w:t>
            </w:r>
          </w:p>
        </w:tc>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10</w:t>
            </w:r>
          </w:p>
        </w:tc>
        <w:tc>
          <w:tcPr>
            <w:tcW w:w="59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16</w:t>
            </w:r>
          </w:p>
        </w:tc>
        <w:tc>
          <w:tcPr>
            <w:tcW w:w="99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hint="eastAsia" w:ascii="仿宋" w:hAnsi="仿宋" w:eastAsia="仿宋" w:cs="宋体"/>
                <w:kern w:val="0"/>
                <w:sz w:val="20"/>
                <w:szCs w:val="20"/>
              </w:rPr>
            </w:pPr>
            <w:r>
              <w:rPr>
                <w:rFonts w:hint="eastAsia" w:ascii="仿宋" w:hAnsi="仿宋" w:eastAsia="仿宋" w:cs="仿宋"/>
                <w:kern w:val="0"/>
                <w:sz w:val="20"/>
                <w:szCs w:val="20"/>
                <w:lang w:bidi="ar"/>
              </w:rPr>
              <w:t>9</w:t>
            </w:r>
          </w:p>
        </w:tc>
        <w:tc>
          <w:tcPr>
            <w:tcW w:w="62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8</w:t>
            </w:r>
          </w:p>
        </w:tc>
        <w:tc>
          <w:tcPr>
            <w:tcW w:w="116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10</w:t>
            </w:r>
          </w:p>
        </w:tc>
        <w:tc>
          <w:tcPr>
            <w:tcW w:w="89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6</w:t>
            </w:r>
          </w:p>
        </w:tc>
        <w:tc>
          <w:tcPr>
            <w:tcW w:w="61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5</w:t>
            </w:r>
          </w:p>
        </w:tc>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5</w:t>
            </w:r>
          </w:p>
        </w:tc>
        <w:tc>
          <w:tcPr>
            <w:tcW w:w="9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3</w:t>
            </w:r>
          </w:p>
        </w:tc>
        <w:tc>
          <w:tcPr>
            <w:tcW w:w="15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w:t>
            </w:r>
          </w:p>
        </w:tc>
        <w:tc>
          <w:tcPr>
            <w:tcW w:w="68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ascii="仿宋" w:hAnsi="仿宋" w:eastAsia="仿宋" w:cs="宋体"/>
                <w:kern w:val="0"/>
                <w:sz w:val="20"/>
                <w:szCs w:val="20"/>
              </w:rPr>
            </w:pPr>
            <w:r>
              <w:rPr>
                <w:rFonts w:hint="eastAsia" w:ascii="宋体" w:hAnsi="宋体" w:cs="宋体"/>
                <w:kern w:val="0"/>
                <w:sz w:val="20"/>
                <w:szCs w:val="20"/>
                <w:lang w:bidi="ar"/>
              </w:rPr>
              <w:t>80</w:t>
            </w:r>
          </w:p>
        </w:tc>
        <w:tc>
          <w:tcPr>
            <w:tcW w:w="113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河池市局指定</w:t>
            </w:r>
          </w:p>
        </w:tc>
        <w:tc>
          <w:tcPr>
            <w:tcW w:w="158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3月1日前、9月20日前各半</w:t>
            </w:r>
          </w:p>
        </w:tc>
      </w:tr>
      <w:tr>
        <w:tblPrEx>
          <w:tblCellMar>
            <w:top w:w="0" w:type="dxa"/>
            <w:left w:w="108" w:type="dxa"/>
            <w:bottom w:w="0" w:type="dxa"/>
            <w:right w:w="108" w:type="dxa"/>
          </w:tblCellMar>
        </w:tblPrEx>
        <w:trPr>
          <w:trHeight w:val="27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来宾</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4</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4</w:t>
            </w:r>
          </w:p>
        </w:tc>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6</w:t>
            </w:r>
          </w:p>
        </w:tc>
        <w:tc>
          <w:tcPr>
            <w:tcW w:w="59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16</w:t>
            </w:r>
          </w:p>
        </w:tc>
        <w:tc>
          <w:tcPr>
            <w:tcW w:w="99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6</w:t>
            </w:r>
          </w:p>
        </w:tc>
        <w:tc>
          <w:tcPr>
            <w:tcW w:w="62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8</w:t>
            </w:r>
          </w:p>
        </w:tc>
        <w:tc>
          <w:tcPr>
            <w:tcW w:w="116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10</w:t>
            </w:r>
          </w:p>
        </w:tc>
        <w:tc>
          <w:tcPr>
            <w:tcW w:w="89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6</w:t>
            </w:r>
          </w:p>
        </w:tc>
        <w:tc>
          <w:tcPr>
            <w:tcW w:w="61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6</w:t>
            </w:r>
          </w:p>
        </w:tc>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6</w:t>
            </w:r>
          </w:p>
        </w:tc>
        <w:tc>
          <w:tcPr>
            <w:tcW w:w="9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4</w:t>
            </w:r>
          </w:p>
        </w:tc>
        <w:tc>
          <w:tcPr>
            <w:tcW w:w="15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4</w:t>
            </w:r>
          </w:p>
        </w:tc>
        <w:tc>
          <w:tcPr>
            <w:tcW w:w="68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ascii="仿宋" w:hAnsi="仿宋" w:eastAsia="仿宋" w:cs="宋体"/>
                <w:kern w:val="0"/>
                <w:sz w:val="20"/>
                <w:szCs w:val="20"/>
              </w:rPr>
            </w:pPr>
            <w:r>
              <w:rPr>
                <w:rFonts w:hint="eastAsia" w:ascii="宋体" w:hAnsi="宋体" w:cs="宋体"/>
                <w:kern w:val="0"/>
                <w:sz w:val="20"/>
                <w:szCs w:val="20"/>
                <w:lang w:bidi="ar"/>
              </w:rPr>
              <w:t>80</w:t>
            </w:r>
          </w:p>
        </w:tc>
        <w:tc>
          <w:tcPr>
            <w:tcW w:w="113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来宾市局指定</w:t>
            </w:r>
          </w:p>
        </w:tc>
        <w:tc>
          <w:tcPr>
            <w:tcW w:w="158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4月20日前、10月20日前各半</w:t>
            </w:r>
          </w:p>
        </w:tc>
      </w:tr>
      <w:tr>
        <w:tblPrEx>
          <w:tblCellMar>
            <w:top w:w="0" w:type="dxa"/>
            <w:left w:w="108" w:type="dxa"/>
            <w:bottom w:w="0" w:type="dxa"/>
            <w:right w:w="108" w:type="dxa"/>
          </w:tblCellMar>
        </w:tblPrEx>
        <w:trPr>
          <w:trHeight w:val="36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崇左</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4</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4</w:t>
            </w:r>
          </w:p>
        </w:tc>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10</w:t>
            </w:r>
          </w:p>
        </w:tc>
        <w:tc>
          <w:tcPr>
            <w:tcW w:w="59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10</w:t>
            </w:r>
          </w:p>
        </w:tc>
        <w:tc>
          <w:tcPr>
            <w:tcW w:w="99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6</w:t>
            </w:r>
          </w:p>
        </w:tc>
        <w:tc>
          <w:tcPr>
            <w:tcW w:w="62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8</w:t>
            </w:r>
          </w:p>
        </w:tc>
        <w:tc>
          <w:tcPr>
            <w:tcW w:w="116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10</w:t>
            </w:r>
          </w:p>
        </w:tc>
        <w:tc>
          <w:tcPr>
            <w:tcW w:w="89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6</w:t>
            </w:r>
          </w:p>
        </w:tc>
        <w:tc>
          <w:tcPr>
            <w:tcW w:w="61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6</w:t>
            </w:r>
          </w:p>
        </w:tc>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6</w:t>
            </w:r>
          </w:p>
        </w:tc>
        <w:tc>
          <w:tcPr>
            <w:tcW w:w="9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3</w:t>
            </w:r>
          </w:p>
        </w:tc>
        <w:tc>
          <w:tcPr>
            <w:tcW w:w="15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2</w:t>
            </w:r>
          </w:p>
        </w:tc>
        <w:tc>
          <w:tcPr>
            <w:tcW w:w="68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ascii="仿宋" w:hAnsi="仿宋" w:eastAsia="仿宋" w:cs="宋体"/>
                <w:kern w:val="0"/>
                <w:sz w:val="20"/>
                <w:szCs w:val="20"/>
              </w:rPr>
            </w:pPr>
            <w:r>
              <w:rPr>
                <w:rFonts w:hint="eastAsia" w:ascii="宋体" w:hAnsi="宋体" w:cs="宋体"/>
                <w:kern w:val="0"/>
                <w:sz w:val="20"/>
                <w:szCs w:val="20"/>
                <w:lang w:bidi="ar"/>
              </w:rPr>
              <w:t>75</w:t>
            </w:r>
          </w:p>
        </w:tc>
        <w:tc>
          <w:tcPr>
            <w:tcW w:w="113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崇左市局指定</w:t>
            </w:r>
          </w:p>
        </w:tc>
        <w:tc>
          <w:tcPr>
            <w:tcW w:w="158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3月1日前、7月20日前各半</w:t>
            </w:r>
          </w:p>
        </w:tc>
      </w:tr>
      <w:tr>
        <w:tblPrEx>
          <w:tblCellMar>
            <w:top w:w="0" w:type="dxa"/>
            <w:left w:w="108" w:type="dxa"/>
            <w:bottom w:w="0" w:type="dxa"/>
            <w:right w:w="108" w:type="dxa"/>
          </w:tblCellMar>
        </w:tblPrEx>
        <w:trPr>
          <w:trHeight w:val="352"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小计</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77</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74</w:t>
            </w:r>
          </w:p>
        </w:tc>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119</w:t>
            </w:r>
          </w:p>
        </w:tc>
        <w:tc>
          <w:tcPr>
            <w:tcW w:w="59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241</w:t>
            </w:r>
          </w:p>
        </w:tc>
        <w:tc>
          <w:tcPr>
            <w:tcW w:w="99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125</w:t>
            </w:r>
          </w:p>
        </w:tc>
        <w:tc>
          <w:tcPr>
            <w:tcW w:w="62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116</w:t>
            </w:r>
          </w:p>
        </w:tc>
        <w:tc>
          <w:tcPr>
            <w:tcW w:w="116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213</w:t>
            </w:r>
          </w:p>
        </w:tc>
        <w:tc>
          <w:tcPr>
            <w:tcW w:w="89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117</w:t>
            </w:r>
          </w:p>
        </w:tc>
        <w:tc>
          <w:tcPr>
            <w:tcW w:w="61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120</w:t>
            </w:r>
          </w:p>
        </w:tc>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115</w:t>
            </w:r>
          </w:p>
        </w:tc>
        <w:tc>
          <w:tcPr>
            <w:tcW w:w="9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53</w:t>
            </w:r>
          </w:p>
        </w:tc>
        <w:tc>
          <w:tcPr>
            <w:tcW w:w="15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50</w:t>
            </w:r>
          </w:p>
        </w:tc>
        <w:tc>
          <w:tcPr>
            <w:tcW w:w="68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ascii="仿宋" w:hAnsi="仿宋" w:eastAsia="仿宋" w:cs="宋体"/>
                <w:kern w:val="0"/>
                <w:sz w:val="20"/>
                <w:szCs w:val="20"/>
              </w:rPr>
            </w:pPr>
            <w:r>
              <w:rPr>
                <w:rFonts w:hint="eastAsia" w:ascii="宋体" w:hAnsi="宋体" w:cs="宋体"/>
                <w:kern w:val="0"/>
                <w:sz w:val="20"/>
                <w:szCs w:val="20"/>
                <w:lang w:bidi="ar"/>
              </w:rPr>
              <w:t>1420</w:t>
            </w:r>
          </w:p>
        </w:tc>
        <w:tc>
          <w:tcPr>
            <w:tcW w:w="113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20"/>
                <w:szCs w:val="20"/>
              </w:rPr>
            </w:pPr>
          </w:p>
        </w:tc>
        <w:tc>
          <w:tcPr>
            <w:tcW w:w="158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20"/>
                <w:szCs w:val="20"/>
              </w:rPr>
            </w:pPr>
          </w:p>
        </w:tc>
      </w:tr>
      <w:tr>
        <w:tblPrEx>
          <w:tblCellMar>
            <w:top w:w="0" w:type="dxa"/>
            <w:left w:w="108" w:type="dxa"/>
            <w:bottom w:w="0" w:type="dxa"/>
            <w:right w:w="108" w:type="dxa"/>
          </w:tblCellMar>
        </w:tblPrEx>
        <w:trPr>
          <w:trHeight w:val="395"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合计</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77</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74</w:t>
            </w: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360</w:t>
            </w:r>
          </w:p>
        </w:tc>
        <w:tc>
          <w:tcPr>
            <w:tcW w:w="99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125</w:t>
            </w:r>
          </w:p>
        </w:tc>
        <w:tc>
          <w:tcPr>
            <w:tcW w:w="1787"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329</w:t>
            </w:r>
          </w:p>
        </w:tc>
        <w:tc>
          <w:tcPr>
            <w:tcW w:w="89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117</w:t>
            </w:r>
          </w:p>
        </w:tc>
        <w:tc>
          <w:tcPr>
            <w:tcW w:w="119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235</w:t>
            </w:r>
          </w:p>
        </w:tc>
        <w:tc>
          <w:tcPr>
            <w:tcW w:w="9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53</w:t>
            </w:r>
          </w:p>
        </w:tc>
        <w:tc>
          <w:tcPr>
            <w:tcW w:w="15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bottom"/>
              <w:rPr>
                <w:rFonts w:ascii="仿宋" w:hAnsi="仿宋" w:eastAsia="仿宋" w:cs="宋体"/>
                <w:kern w:val="0"/>
                <w:sz w:val="20"/>
                <w:szCs w:val="20"/>
              </w:rPr>
            </w:pPr>
            <w:r>
              <w:rPr>
                <w:rFonts w:hint="eastAsia" w:ascii="仿宋" w:hAnsi="仿宋" w:eastAsia="仿宋" w:cs="仿宋"/>
                <w:kern w:val="0"/>
                <w:sz w:val="20"/>
                <w:szCs w:val="20"/>
                <w:lang w:bidi="ar"/>
              </w:rPr>
              <w:t>50</w:t>
            </w:r>
          </w:p>
        </w:tc>
        <w:tc>
          <w:tcPr>
            <w:tcW w:w="68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ascii="仿宋" w:hAnsi="仿宋" w:eastAsia="仿宋" w:cs="宋体"/>
                <w:kern w:val="0"/>
                <w:sz w:val="20"/>
                <w:szCs w:val="20"/>
              </w:rPr>
            </w:pPr>
            <w:r>
              <w:rPr>
                <w:rFonts w:hint="eastAsia" w:ascii="宋体" w:hAnsi="宋体" w:cs="宋体"/>
                <w:kern w:val="0"/>
                <w:sz w:val="20"/>
                <w:szCs w:val="20"/>
                <w:lang w:bidi="ar"/>
              </w:rPr>
              <w:t>1420</w:t>
            </w:r>
          </w:p>
        </w:tc>
        <w:tc>
          <w:tcPr>
            <w:tcW w:w="113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20"/>
                <w:szCs w:val="20"/>
              </w:rPr>
            </w:pPr>
          </w:p>
        </w:tc>
        <w:tc>
          <w:tcPr>
            <w:tcW w:w="158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20"/>
                <w:szCs w:val="20"/>
              </w:rPr>
            </w:pPr>
          </w:p>
        </w:tc>
      </w:tr>
    </w:tbl>
    <w:p>
      <w:pPr>
        <w:widowControl/>
        <w:ind w:firstLine="360" w:firstLineChars="20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注：抽检地点为养殖产地、生鲜乳收购站、生鲜乳运输车、屠宰场。但屠宰场抽样要满足两个条件：一是本地产品；二是来源清楚，可溯源到具体产地名称和地址，同一来源只能抽取1份样品。每份同一来源样品只能指定检测一个项目。在抽样单中，须填写清楚样品来源。</w:t>
      </w:r>
    </w:p>
    <w:p>
      <w:pPr>
        <w:spacing w:line="260" w:lineRule="exact"/>
        <w:rPr>
          <w:rFonts w:ascii="仿宋_GB2312" w:eastAsia="仿宋_GB2312"/>
          <w:szCs w:val="21"/>
        </w:rPr>
        <w:sectPr>
          <w:pgSz w:w="16838" w:h="11906" w:orient="landscape"/>
          <w:pgMar w:top="284" w:right="1440" w:bottom="426" w:left="1440" w:header="851" w:footer="426" w:gutter="0"/>
          <w:cols w:space="720" w:num="1"/>
          <w:docGrid w:type="lines" w:linePitch="312" w:charSpace="0"/>
        </w:sectPr>
      </w:pPr>
    </w:p>
    <w:p>
      <w:pPr>
        <w:widowControl/>
        <w:jc w:val="left"/>
        <w:rPr>
          <w:rFonts w:hint="eastAsia" w:ascii="楷体" w:hAnsi="楷体" w:eastAsia="楷体" w:cs="楷体"/>
          <w:kern w:val="0"/>
          <w:sz w:val="32"/>
          <w:szCs w:val="32"/>
        </w:rPr>
      </w:pPr>
      <w:r>
        <w:rPr>
          <w:rFonts w:hint="eastAsia" w:ascii="楷体" w:hAnsi="楷体" w:eastAsia="楷体" w:cs="楷体"/>
          <w:kern w:val="0"/>
          <w:sz w:val="32"/>
          <w:szCs w:val="32"/>
        </w:rPr>
        <w:t>附件3</w:t>
      </w:r>
    </w:p>
    <w:p>
      <w:pPr>
        <w:ind w:firstLine="720" w:firstLineChars="200"/>
        <w:jc w:val="center"/>
        <w:rPr>
          <w:rFonts w:hint="eastAsia" w:ascii="方正小标宋简体" w:eastAsia="方正小标宋简体"/>
          <w:sz w:val="36"/>
          <w:szCs w:val="36"/>
        </w:rPr>
      </w:pPr>
      <w:r>
        <w:rPr>
          <w:rFonts w:hint="eastAsia" w:ascii="方正小标宋简体" w:hAnsi="宋体" w:eastAsia="方正小标宋简体"/>
          <w:sz w:val="36"/>
          <w:szCs w:val="36"/>
        </w:rPr>
        <w:t>2023年广西“瘦肉精”专项监测计划表</w:t>
      </w:r>
    </w:p>
    <w:tbl>
      <w:tblPr>
        <w:tblStyle w:val="6"/>
        <w:tblW w:w="9112" w:type="dxa"/>
        <w:jc w:val="center"/>
        <w:tblLayout w:type="fixed"/>
        <w:tblCellMar>
          <w:top w:w="0" w:type="dxa"/>
          <w:left w:w="0" w:type="dxa"/>
          <w:bottom w:w="0" w:type="dxa"/>
          <w:right w:w="0" w:type="dxa"/>
        </w:tblCellMar>
      </w:tblPr>
      <w:tblGrid>
        <w:gridCol w:w="3445"/>
        <w:gridCol w:w="1538"/>
        <w:gridCol w:w="1417"/>
        <w:gridCol w:w="1362"/>
        <w:gridCol w:w="1350"/>
      </w:tblGrid>
      <w:tr>
        <w:tblPrEx>
          <w:tblCellMar>
            <w:top w:w="0" w:type="dxa"/>
            <w:left w:w="0" w:type="dxa"/>
            <w:bottom w:w="0" w:type="dxa"/>
            <w:right w:w="0" w:type="dxa"/>
          </w:tblCellMar>
        </w:tblPrEx>
        <w:trPr>
          <w:cantSplit/>
          <w:trHeight w:val="414" w:hRule="atLeast"/>
          <w:jc w:val="center"/>
        </w:trPr>
        <w:tc>
          <w:tcPr>
            <w:tcW w:w="3445"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ascii="仿宋_GB2312" w:eastAsia="仿宋_GB2312"/>
                <w:sz w:val="24"/>
              </w:rPr>
            </w:pPr>
            <w:r>
              <w:rPr>
                <w:rFonts w:hint="eastAsia" w:ascii="仿宋_GB2312" w:eastAsia="仿宋_GB2312"/>
                <w:sz w:val="24"/>
              </w:rPr>
              <w:t>承</w:t>
            </w:r>
            <w:r>
              <w:rPr>
                <w:rFonts w:ascii="仿宋_GB2312" w:eastAsia="仿宋_GB2312"/>
                <w:sz w:val="24"/>
              </w:rPr>
              <w:t xml:space="preserve">   </w:t>
            </w:r>
            <w:r>
              <w:rPr>
                <w:rFonts w:hint="eastAsia" w:ascii="仿宋_GB2312" w:eastAsia="仿宋_GB2312"/>
                <w:sz w:val="24"/>
              </w:rPr>
              <w:t>担</w:t>
            </w:r>
            <w:r>
              <w:rPr>
                <w:rFonts w:ascii="仿宋_GB2312" w:eastAsia="仿宋_GB2312"/>
                <w:sz w:val="24"/>
              </w:rPr>
              <w:t xml:space="preserve">  </w:t>
            </w:r>
            <w:r>
              <w:rPr>
                <w:rFonts w:hint="eastAsia" w:ascii="仿宋_GB2312" w:eastAsia="仿宋_GB2312"/>
                <w:sz w:val="24"/>
              </w:rPr>
              <w:t>单</w:t>
            </w:r>
            <w:r>
              <w:rPr>
                <w:rFonts w:ascii="仿宋_GB2312" w:eastAsia="仿宋_GB2312"/>
                <w:sz w:val="24"/>
              </w:rPr>
              <w:t xml:space="preserve">   </w:t>
            </w:r>
            <w:r>
              <w:rPr>
                <w:rFonts w:hint="eastAsia" w:ascii="仿宋_GB2312" w:eastAsia="仿宋_GB2312"/>
                <w:sz w:val="24"/>
              </w:rPr>
              <w:t>位</w:t>
            </w:r>
          </w:p>
        </w:tc>
        <w:tc>
          <w:tcPr>
            <w:tcW w:w="4317"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仿宋_GB2312" w:eastAsia="仿宋_GB2312"/>
                <w:sz w:val="24"/>
              </w:rPr>
            </w:pPr>
            <w:r>
              <w:rPr>
                <w:rFonts w:hint="eastAsia" w:ascii="仿宋_GB2312" w:eastAsia="仿宋_GB2312"/>
                <w:sz w:val="24"/>
              </w:rPr>
              <w:t>数量（批）</w:t>
            </w:r>
          </w:p>
        </w:tc>
        <w:tc>
          <w:tcPr>
            <w:tcW w:w="1350"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ascii="仿宋_GB2312" w:eastAsia="仿宋_GB2312"/>
                <w:szCs w:val="16"/>
              </w:rPr>
            </w:pPr>
            <w:r>
              <w:rPr>
                <w:rFonts w:hint="eastAsia" w:ascii="仿宋_GB2312" w:eastAsia="仿宋_GB2312"/>
                <w:szCs w:val="16"/>
              </w:rPr>
              <w:t>备注</w:t>
            </w:r>
          </w:p>
        </w:tc>
      </w:tr>
      <w:tr>
        <w:tblPrEx>
          <w:tblCellMar>
            <w:top w:w="0" w:type="dxa"/>
            <w:left w:w="0" w:type="dxa"/>
            <w:bottom w:w="0" w:type="dxa"/>
            <w:right w:w="0" w:type="dxa"/>
          </w:tblCellMar>
        </w:tblPrEx>
        <w:trPr>
          <w:cantSplit/>
          <w:trHeight w:val="279" w:hRule="atLeast"/>
          <w:jc w:val="center"/>
        </w:trPr>
        <w:tc>
          <w:tcPr>
            <w:tcW w:w="3445"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ascii="仿宋_GB2312" w:eastAsia="仿宋_GB2312"/>
                <w:szCs w:val="16"/>
              </w:rPr>
            </w:pPr>
          </w:p>
        </w:tc>
        <w:tc>
          <w:tcPr>
            <w:tcW w:w="1538"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仿宋_GB2312" w:eastAsia="仿宋_GB2312"/>
                <w:szCs w:val="16"/>
              </w:rPr>
            </w:pPr>
            <w:r>
              <w:rPr>
                <w:rFonts w:ascii="仿宋_GB2312" w:eastAsia="仿宋_GB2312"/>
                <w:szCs w:val="16"/>
              </w:rPr>
              <w:t>1*</w:t>
            </w: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仿宋_GB2312" w:eastAsia="仿宋_GB2312"/>
                <w:szCs w:val="16"/>
              </w:rPr>
            </w:pPr>
            <w:r>
              <w:rPr>
                <w:rFonts w:ascii="仿宋_GB2312" w:eastAsia="仿宋_GB2312"/>
                <w:szCs w:val="16"/>
              </w:rPr>
              <w:t>2*</w:t>
            </w:r>
          </w:p>
        </w:tc>
        <w:tc>
          <w:tcPr>
            <w:tcW w:w="1362"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仿宋_GB2312" w:eastAsia="仿宋_GB2312"/>
                <w:szCs w:val="16"/>
              </w:rPr>
            </w:pPr>
            <w:r>
              <w:rPr>
                <w:rFonts w:hint="eastAsia" w:ascii="仿宋_GB2312" w:eastAsia="仿宋_GB2312"/>
                <w:szCs w:val="16"/>
              </w:rPr>
              <w:t>合计</w:t>
            </w:r>
          </w:p>
        </w:tc>
        <w:tc>
          <w:tcPr>
            <w:tcW w:w="1350" w:type="dxa"/>
            <w:vMerge w:val="continue"/>
            <w:tcBorders>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szCs w:val="16"/>
              </w:rPr>
            </w:pPr>
          </w:p>
        </w:tc>
      </w:tr>
      <w:tr>
        <w:tblPrEx>
          <w:tblCellMar>
            <w:top w:w="0" w:type="dxa"/>
            <w:left w:w="0" w:type="dxa"/>
            <w:bottom w:w="0" w:type="dxa"/>
            <w:right w:w="0" w:type="dxa"/>
          </w:tblCellMar>
        </w:tblPrEx>
        <w:trPr>
          <w:cantSplit/>
          <w:trHeight w:val="720" w:hRule="atLeast"/>
          <w:jc w:val="center"/>
        </w:trPr>
        <w:tc>
          <w:tcPr>
            <w:tcW w:w="344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ascii="仿宋" w:hAnsi="仿宋" w:eastAsia="仿宋"/>
                <w:szCs w:val="16"/>
              </w:rPr>
            </w:pPr>
            <w:r>
              <w:rPr>
                <w:rFonts w:hint="eastAsia" w:ascii="仿宋" w:hAnsi="仿宋" w:eastAsia="仿宋" w:cs="仿宋_GB2312"/>
                <w:szCs w:val="21"/>
              </w:rPr>
              <w:t>南宁市</w:t>
            </w:r>
            <w:r>
              <w:rPr>
                <w:rFonts w:hint="eastAsia" w:ascii="仿宋" w:hAnsi="仿宋" w:eastAsia="仿宋" w:cs="仿宋_GB2312"/>
                <w:kern w:val="0"/>
                <w:szCs w:val="21"/>
              </w:rPr>
              <w:t>局指定</w:t>
            </w:r>
          </w:p>
        </w:tc>
        <w:tc>
          <w:tcPr>
            <w:tcW w:w="153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Cs w:val="16"/>
              </w:rPr>
            </w:pPr>
            <w:r>
              <w:rPr>
                <w:rFonts w:ascii="仿宋" w:hAnsi="仿宋" w:eastAsia="仿宋"/>
                <w:szCs w:val="16"/>
              </w:rPr>
              <w:t>450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Cs w:val="16"/>
              </w:rPr>
            </w:pPr>
            <w:r>
              <w:rPr>
                <w:rFonts w:ascii="仿宋" w:hAnsi="仿宋" w:eastAsia="仿宋"/>
                <w:szCs w:val="16"/>
              </w:rPr>
              <w:t>100</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Cs w:val="16"/>
              </w:rPr>
            </w:pPr>
            <w:r>
              <w:rPr>
                <w:rFonts w:ascii="仿宋" w:hAnsi="仿宋" w:eastAsia="仿宋"/>
                <w:szCs w:val="16"/>
              </w:rPr>
              <w:t>550</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Cs w:val="16"/>
              </w:rPr>
            </w:pPr>
          </w:p>
        </w:tc>
      </w:tr>
      <w:tr>
        <w:tblPrEx>
          <w:tblCellMar>
            <w:top w:w="0" w:type="dxa"/>
            <w:left w:w="0" w:type="dxa"/>
            <w:bottom w:w="0" w:type="dxa"/>
            <w:right w:w="0" w:type="dxa"/>
          </w:tblCellMar>
        </w:tblPrEx>
        <w:trPr>
          <w:cantSplit/>
          <w:trHeight w:val="720" w:hRule="atLeast"/>
          <w:jc w:val="center"/>
        </w:trPr>
        <w:tc>
          <w:tcPr>
            <w:tcW w:w="344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ascii="仿宋" w:hAnsi="仿宋" w:eastAsia="仿宋"/>
                <w:szCs w:val="16"/>
              </w:rPr>
            </w:pPr>
            <w:r>
              <w:rPr>
                <w:rFonts w:hint="eastAsia" w:ascii="仿宋" w:hAnsi="仿宋" w:eastAsia="仿宋"/>
                <w:szCs w:val="16"/>
              </w:rPr>
              <w:t>柳州市</w:t>
            </w:r>
            <w:r>
              <w:rPr>
                <w:rFonts w:hint="eastAsia" w:ascii="仿宋" w:hAnsi="仿宋" w:eastAsia="仿宋" w:cs="仿宋_GB2312"/>
                <w:kern w:val="0"/>
                <w:szCs w:val="21"/>
              </w:rPr>
              <w:t>局指定</w:t>
            </w:r>
          </w:p>
        </w:tc>
        <w:tc>
          <w:tcPr>
            <w:tcW w:w="153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Cs w:val="16"/>
              </w:rPr>
            </w:pPr>
            <w:r>
              <w:rPr>
                <w:rFonts w:ascii="仿宋" w:hAnsi="仿宋" w:eastAsia="仿宋"/>
                <w:szCs w:val="16"/>
              </w:rPr>
              <w:t>450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Cs w:val="16"/>
              </w:rPr>
            </w:pPr>
            <w:r>
              <w:rPr>
                <w:rFonts w:ascii="仿宋" w:hAnsi="仿宋" w:eastAsia="仿宋"/>
                <w:szCs w:val="16"/>
              </w:rPr>
              <w:t>100</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Cs w:val="16"/>
              </w:rPr>
            </w:pPr>
            <w:r>
              <w:rPr>
                <w:rFonts w:ascii="仿宋" w:hAnsi="仿宋" w:eastAsia="仿宋"/>
                <w:szCs w:val="16"/>
              </w:rPr>
              <w:t>550</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Cs w:val="16"/>
              </w:rPr>
            </w:pPr>
          </w:p>
        </w:tc>
      </w:tr>
      <w:tr>
        <w:tblPrEx>
          <w:tblCellMar>
            <w:top w:w="0" w:type="dxa"/>
            <w:left w:w="0" w:type="dxa"/>
            <w:bottom w:w="0" w:type="dxa"/>
            <w:right w:w="0" w:type="dxa"/>
          </w:tblCellMar>
        </w:tblPrEx>
        <w:trPr>
          <w:cantSplit/>
          <w:trHeight w:val="720" w:hRule="atLeast"/>
          <w:jc w:val="center"/>
        </w:trPr>
        <w:tc>
          <w:tcPr>
            <w:tcW w:w="344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ascii="仿宋" w:hAnsi="仿宋" w:eastAsia="仿宋"/>
                <w:szCs w:val="16"/>
              </w:rPr>
            </w:pPr>
            <w:r>
              <w:rPr>
                <w:rFonts w:hint="eastAsia" w:ascii="仿宋" w:hAnsi="仿宋" w:eastAsia="仿宋"/>
                <w:szCs w:val="16"/>
              </w:rPr>
              <w:t>桂林市</w:t>
            </w:r>
            <w:r>
              <w:rPr>
                <w:rFonts w:hint="eastAsia" w:ascii="仿宋" w:hAnsi="仿宋" w:eastAsia="仿宋" w:cs="仿宋_GB2312"/>
                <w:kern w:val="0"/>
                <w:szCs w:val="21"/>
              </w:rPr>
              <w:t>局指定</w:t>
            </w:r>
          </w:p>
        </w:tc>
        <w:tc>
          <w:tcPr>
            <w:tcW w:w="153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Cs w:val="16"/>
              </w:rPr>
            </w:pPr>
            <w:r>
              <w:rPr>
                <w:rFonts w:ascii="仿宋" w:hAnsi="仿宋" w:eastAsia="仿宋"/>
                <w:szCs w:val="16"/>
              </w:rPr>
              <w:t>450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Cs w:val="16"/>
              </w:rPr>
            </w:pPr>
            <w:r>
              <w:rPr>
                <w:rFonts w:ascii="仿宋" w:hAnsi="仿宋" w:eastAsia="仿宋"/>
                <w:szCs w:val="16"/>
              </w:rPr>
              <w:t>100</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Cs w:val="16"/>
              </w:rPr>
            </w:pPr>
            <w:r>
              <w:rPr>
                <w:rFonts w:ascii="仿宋" w:hAnsi="仿宋" w:eastAsia="仿宋"/>
                <w:szCs w:val="16"/>
              </w:rPr>
              <w:t>550</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Cs w:val="16"/>
              </w:rPr>
            </w:pPr>
          </w:p>
        </w:tc>
      </w:tr>
      <w:tr>
        <w:tblPrEx>
          <w:tblCellMar>
            <w:top w:w="0" w:type="dxa"/>
            <w:left w:w="0" w:type="dxa"/>
            <w:bottom w:w="0" w:type="dxa"/>
            <w:right w:w="0" w:type="dxa"/>
          </w:tblCellMar>
        </w:tblPrEx>
        <w:trPr>
          <w:cantSplit/>
          <w:trHeight w:val="720" w:hRule="atLeast"/>
          <w:jc w:val="center"/>
        </w:trPr>
        <w:tc>
          <w:tcPr>
            <w:tcW w:w="344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ascii="仿宋" w:hAnsi="仿宋" w:eastAsia="仿宋"/>
                <w:szCs w:val="16"/>
              </w:rPr>
            </w:pPr>
            <w:r>
              <w:rPr>
                <w:rFonts w:hint="eastAsia" w:ascii="仿宋" w:hAnsi="仿宋" w:eastAsia="仿宋"/>
                <w:szCs w:val="16"/>
              </w:rPr>
              <w:t>梧州市</w:t>
            </w:r>
            <w:r>
              <w:rPr>
                <w:rFonts w:hint="eastAsia" w:ascii="仿宋" w:hAnsi="仿宋" w:eastAsia="仿宋" w:cs="仿宋_GB2312"/>
                <w:kern w:val="0"/>
                <w:szCs w:val="21"/>
              </w:rPr>
              <w:t>局指定</w:t>
            </w:r>
          </w:p>
        </w:tc>
        <w:tc>
          <w:tcPr>
            <w:tcW w:w="153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Cs w:val="16"/>
              </w:rPr>
            </w:pPr>
            <w:r>
              <w:rPr>
                <w:rFonts w:ascii="仿宋" w:hAnsi="仿宋" w:eastAsia="仿宋"/>
                <w:szCs w:val="16"/>
              </w:rPr>
              <w:t>300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Cs w:val="16"/>
              </w:rPr>
            </w:pPr>
            <w:r>
              <w:rPr>
                <w:rFonts w:ascii="仿宋" w:hAnsi="仿宋" w:eastAsia="仿宋"/>
                <w:szCs w:val="16"/>
              </w:rPr>
              <w:t>50</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Cs w:val="16"/>
              </w:rPr>
            </w:pPr>
            <w:r>
              <w:rPr>
                <w:rFonts w:ascii="仿宋" w:hAnsi="仿宋" w:eastAsia="仿宋"/>
                <w:szCs w:val="16"/>
              </w:rPr>
              <w:t>350</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Cs w:val="16"/>
              </w:rPr>
            </w:pPr>
          </w:p>
        </w:tc>
      </w:tr>
      <w:tr>
        <w:tblPrEx>
          <w:tblCellMar>
            <w:top w:w="0" w:type="dxa"/>
            <w:left w:w="0" w:type="dxa"/>
            <w:bottom w:w="0" w:type="dxa"/>
            <w:right w:w="0" w:type="dxa"/>
          </w:tblCellMar>
        </w:tblPrEx>
        <w:trPr>
          <w:cantSplit/>
          <w:trHeight w:val="720" w:hRule="atLeast"/>
          <w:jc w:val="center"/>
        </w:trPr>
        <w:tc>
          <w:tcPr>
            <w:tcW w:w="344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ascii="仿宋" w:hAnsi="仿宋" w:eastAsia="仿宋"/>
                <w:szCs w:val="16"/>
              </w:rPr>
            </w:pPr>
            <w:r>
              <w:rPr>
                <w:rFonts w:hint="eastAsia" w:ascii="仿宋" w:hAnsi="仿宋" w:eastAsia="仿宋"/>
                <w:szCs w:val="16"/>
              </w:rPr>
              <w:t>北海市</w:t>
            </w:r>
            <w:r>
              <w:rPr>
                <w:rFonts w:hint="eastAsia" w:ascii="仿宋" w:hAnsi="仿宋" w:eastAsia="仿宋" w:cs="仿宋_GB2312"/>
                <w:kern w:val="0"/>
                <w:szCs w:val="21"/>
              </w:rPr>
              <w:t>局指定</w:t>
            </w:r>
          </w:p>
        </w:tc>
        <w:tc>
          <w:tcPr>
            <w:tcW w:w="153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Cs w:val="16"/>
              </w:rPr>
            </w:pPr>
            <w:r>
              <w:rPr>
                <w:rFonts w:ascii="仿宋" w:hAnsi="仿宋" w:eastAsia="仿宋"/>
                <w:szCs w:val="16"/>
              </w:rPr>
              <w:t>250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Cs w:val="16"/>
              </w:rPr>
            </w:pPr>
            <w:r>
              <w:rPr>
                <w:rFonts w:ascii="仿宋" w:hAnsi="仿宋" w:eastAsia="仿宋"/>
                <w:szCs w:val="16"/>
              </w:rPr>
              <w:t>50</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Cs w:val="16"/>
              </w:rPr>
            </w:pPr>
            <w:r>
              <w:rPr>
                <w:rFonts w:ascii="仿宋" w:hAnsi="仿宋" w:eastAsia="仿宋"/>
                <w:szCs w:val="16"/>
              </w:rPr>
              <w:t>300</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Cs w:val="16"/>
              </w:rPr>
            </w:pPr>
          </w:p>
        </w:tc>
      </w:tr>
      <w:tr>
        <w:tblPrEx>
          <w:tblCellMar>
            <w:top w:w="0" w:type="dxa"/>
            <w:left w:w="0" w:type="dxa"/>
            <w:bottom w:w="0" w:type="dxa"/>
            <w:right w:w="0" w:type="dxa"/>
          </w:tblCellMar>
        </w:tblPrEx>
        <w:trPr>
          <w:cantSplit/>
          <w:trHeight w:val="720" w:hRule="atLeast"/>
          <w:jc w:val="center"/>
        </w:trPr>
        <w:tc>
          <w:tcPr>
            <w:tcW w:w="344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ascii="仿宋" w:hAnsi="仿宋" w:eastAsia="仿宋"/>
                <w:szCs w:val="16"/>
              </w:rPr>
            </w:pPr>
            <w:r>
              <w:rPr>
                <w:rFonts w:hint="eastAsia" w:ascii="仿宋" w:hAnsi="仿宋" w:eastAsia="仿宋"/>
                <w:szCs w:val="16"/>
              </w:rPr>
              <w:t>防城港市</w:t>
            </w:r>
            <w:r>
              <w:rPr>
                <w:rFonts w:hint="eastAsia" w:ascii="仿宋" w:hAnsi="仿宋" w:eastAsia="仿宋" w:cs="仿宋_GB2312"/>
                <w:kern w:val="0"/>
                <w:szCs w:val="21"/>
              </w:rPr>
              <w:t>局指定</w:t>
            </w:r>
          </w:p>
        </w:tc>
        <w:tc>
          <w:tcPr>
            <w:tcW w:w="153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Cs w:val="16"/>
              </w:rPr>
            </w:pPr>
            <w:r>
              <w:rPr>
                <w:rFonts w:ascii="仿宋" w:hAnsi="仿宋" w:eastAsia="仿宋"/>
                <w:szCs w:val="16"/>
              </w:rPr>
              <w:t>250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Cs w:val="16"/>
              </w:rPr>
            </w:pPr>
            <w:r>
              <w:rPr>
                <w:rFonts w:ascii="仿宋" w:hAnsi="仿宋" w:eastAsia="仿宋"/>
                <w:szCs w:val="16"/>
              </w:rPr>
              <w:t>50</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Cs w:val="16"/>
              </w:rPr>
            </w:pPr>
            <w:r>
              <w:rPr>
                <w:rFonts w:ascii="仿宋" w:hAnsi="仿宋" w:eastAsia="仿宋"/>
                <w:szCs w:val="16"/>
              </w:rPr>
              <w:t>300</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Cs w:val="16"/>
              </w:rPr>
            </w:pPr>
          </w:p>
        </w:tc>
      </w:tr>
      <w:tr>
        <w:tblPrEx>
          <w:tblCellMar>
            <w:top w:w="0" w:type="dxa"/>
            <w:left w:w="0" w:type="dxa"/>
            <w:bottom w:w="0" w:type="dxa"/>
            <w:right w:w="0" w:type="dxa"/>
          </w:tblCellMar>
        </w:tblPrEx>
        <w:trPr>
          <w:cantSplit/>
          <w:trHeight w:val="720" w:hRule="atLeast"/>
          <w:jc w:val="center"/>
        </w:trPr>
        <w:tc>
          <w:tcPr>
            <w:tcW w:w="344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ascii="仿宋" w:hAnsi="仿宋" w:eastAsia="仿宋"/>
                <w:szCs w:val="16"/>
              </w:rPr>
            </w:pPr>
            <w:r>
              <w:rPr>
                <w:rFonts w:hint="eastAsia" w:ascii="仿宋" w:hAnsi="仿宋" w:eastAsia="仿宋"/>
                <w:szCs w:val="16"/>
              </w:rPr>
              <w:t>钦州市</w:t>
            </w:r>
            <w:r>
              <w:rPr>
                <w:rFonts w:hint="eastAsia" w:ascii="仿宋" w:hAnsi="仿宋" w:eastAsia="仿宋" w:cs="仿宋_GB2312"/>
                <w:kern w:val="0"/>
                <w:szCs w:val="21"/>
              </w:rPr>
              <w:t>局指定</w:t>
            </w:r>
          </w:p>
        </w:tc>
        <w:tc>
          <w:tcPr>
            <w:tcW w:w="153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Cs w:val="16"/>
              </w:rPr>
            </w:pPr>
            <w:r>
              <w:rPr>
                <w:rFonts w:ascii="仿宋" w:hAnsi="仿宋" w:eastAsia="仿宋"/>
                <w:szCs w:val="16"/>
              </w:rPr>
              <w:t>450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Cs w:val="16"/>
              </w:rPr>
            </w:pPr>
            <w:r>
              <w:rPr>
                <w:rFonts w:ascii="仿宋" w:hAnsi="仿宋" w:eastAsia="仿宋"/>
                <w:szCs w:val="16"/>
              </w:rPr>
              <w:t>50</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Cs w:val="16"/>
              </w:rPr>
            </w:pPr>
            <w:r>
              <w:rPr>
                <w:rFonts w:ascii="仿宋" w:hAnsi="仿宋" w:eastAsia="仿宋"/>
                <w:szCs w:val="16"/>
              </w:rPr>
              <w:t>500</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Cs w:val="16"/>
              </w:rPr>
            </w:pPr>
          </w:p>
        </w:tc>
      </w:tr>
      <w:tr>
        <w:tblPrEx>
          <w:tblCellMar>
            <w:top w:w="0" w:type="dxa"/>
            <w:left w:w="0" w:type="dxa"/>
            <w:bottom w:w="0" w:type="dxa"/>
            <w:right w:w="0" w:type="dxa"/>
          </w:tblCellMar>
        </w:tblPrEx>
        <w:trPr>
          <w:cantSplit/>
          <w:trHeight w:val="720" w:hRule="atLeast"/>
          <w:jc w:val="center"/>
        </w:trPr>
        <w:tc>
          <w:tcPr>
            <w:tcW w:w="344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ascii="仿宋" w:hAnsi="仿宋" w:eastAsia="仿宋"/>
                <w:szCs w:val="16"/>
              </w:rPr>
            </w:pPr>
            <w:r>
              <w:rPr>
                <w:rFonts w:hint="eastAsia" w:ascii="仿宋" w:hAnsi="仿宋" w:eastAsia="仿宋"/>
                <w:szCs w:val="16"/>
              </w:rPr>
              <w:t>贵港市</w:t>
            </w:r>
            <w:r>
              <w:rPr>
                <w:rFonts w:hint="eastAsia" w:ascii="仿宋" w:hAnsi="仿宋" w:eastAsia="仿宋" w:cs="仿宋_GB2312"/>
                <w:kern w:val="0"/>
                <w:szCs w:val="21"/>
              </w:rPr>
              <w:t>局指定</w:t>
            </w:r>
          </w:p>
        </w:tc>
        <w:tc>
          <w:tcPr>
            <w:tcW w:w="153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Cs w:val="16"/>
              </w:rPr>
            </w:pPr>
            <w:r>
              <w:rPr>
                <w:rFonts w:ascii="仿宋" w:hAnsi="仿宋" w:eastAsia="仿宋"/>
                <w:szCs w:val="16"/>
              </w:rPr>
              <w:t>450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Cs w:val="16"/>
              </w:rPr>
            </w:pPr>
            <w:r>
              <w:rPr>
                <w:rFonts w:ascii="仿宋" w:hAnsi="仿宋" w:eastAsia="仿宋"/>
                <w:szCs w:val="16"/>
              </w:rPr>
              <w:t>100</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Cs w:val="16"/>
              </w:rPr>
            </w:pPr>
            <w:r>
              <w:rPr>
                <w:rFonts w:ascii="仿宋" w:hAnsi="仿宋" w:eastAsia="仿宋"/>
                <w:szCs w:val="16"/>
              </w:rPr>
              <w:t>550</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Cs w:val="16"/>
              </w:rPr>
            </w:pPr>
          </w:p>
        </w:tc>
      </w:tr>
      <w:tr>
        <w:tblPrEx>
          <w:tblCellMar>
            <w:top w:w="0" w:type="dxa"/>
            <w:left w:w="0" w:type="dxa"/>
            <w:bottom w:w="0" w:type="dxa"/>
            <w:right w:w="0" w:type="dxa"/>
          </w:tblCellMar>
        </w:tblPrEx>
        <w:trPr>
          <w:cantSplit/>
          <w:trHeight w:val="610" w:hRule="atLeast"/>
          <w:jc w:val="center"/>
        </w:trPr>
        <w:tc>
          <w:tcPr>
            <w:tcW w:w="344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ascii="仿宋" w:hAnsi="仿宋" w:eastAsia="仿宋"/>
                <w:szCs w:val="16"/>
              </w:rPr>
            </w:pPr>
            <w:r>
              <w:rPr>
                <w:rFonts w:hint="eastAsia" w:ascii="仿宋" w:hAnsi="仿宋" w:eastAsia="仿宋"/>
                <w:szCs w:val="16"/>
              </w:rPr>
              <w:t>玉林市</w:t>
            </w:r>
            <w:r>
              <w:rPr>
                <w:rFonts w:hint="eastAsia" w:ascii="仿宋" w:hAnsi="仿宋" w:eastAsia="仿宋" w:cs="仿宋_GB2312"/>
                <w:kern w:val="0"/>
                <w:szCs w:val="21"/>
              </w:rPr>
              <w:t>局指定</w:t>
            </w:r>
          </w:p>
        </w:tc>
        <w:tc>
          <w:tcPr>
            <w:tcW w:w="153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Cs w:val="16"/>
              </w:rPr>
            </w:pPr>
            <w:r>
              <w:rPr>
                <w:rFonts w:ascii="仿宋" w:hAnsi="仿宋" w:eastAsia="仿宋"/>
                <w:szCs w:val="16"/>
              </w:rPr>
              <w:t>500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Cs w:val="16"/>
              </w:rPr>
            </w:pPr>
            <w:r>
              <w:rPr>
                <w:rFonts w:ascii="仿宋" w:hAnsi="仿宋" w:eastAsia="仿宋"/>
                <w:szCs w:val="16"/>
              </w:rPr>
              <w:t>100</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Cs w:val="16"/>
              </w:rPr>
            </w:pPr>
            <w:r>
              <w:rPr>
                <w:rFonts w:ascii="仿宋" w:hAnsi="仿宋" w:eastAsia="仿宋"/>
                <w:szCs w:val="16"/>
              </w:rPr>
              <w:t>600</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Cs w:val="16"/>
              </w:rPr>
            </w:pPr>
          </w:p>
        </w:tc>
      </w:tr>
      <w:tr>
        <w:tblPrEx>
          <w:tblCellMar>
            <w:top w:w="0" w:type="dxa"/>
            <w:left w:w="0" w:type="dxa"/>
            <w:bottom w:w="0" w:type="dxa"/>
            <w:right w:w="0" w:type="dxa"/>
          </w:tblCellMar>
        </w:tblPrEx>
        <w:trPr>
          <w:cantSplit/>
          <w:trHeight w:val="610" w:hRule="atLeast"/>
          <w:jc w:val="center"/>
        </w:trPr>
        <w:tc>
          <w:tcPr>
            <w:tcW w:w="344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ascii="仿宋" w:hAnsi="仿宋" w:eastAsia="仿宋"/>
                <w:szCs w:val="16"/>
              </w:rPr>
            </w:pPr>
            <w:r>
              <w:rPr>
                <w:rFonts w:hint="eastAsia" w:ascii="仿宋" w:hAnsi="仿宋" w:eastAsia="仿宋"/>
                <w:szCs w:val="16"/>
              </w:rPr>
              <w:t>百色市</w:t>
            </w:r>
            <w:r>
              <w:rPr>
                <w:rFonts w:hint="eastAsia" w:ascii="仿宋" w:hAnsi="仿宋" w:eastAsia="仿宋" w:cs="仿宋_GB2312"/>
                <w:kern w:val="0"/>
                <w:szCs w:val="21"/>
              </w:rPr>
              <w:t>局指定</w:t>
            </w:r>
          </w:p>
        </w:tc>
        <w:tc>
          <w:tcPr>
            <w:tcW w:w="153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Cs w:val="16"/>
              </w:rPr>
            </w:pPr>
            <w:r>
              <w:rPr>
                <w:rFonts w:ascii="仿宋" w:hAnsi="仿宋" w:eastAsia="仿宋"/>
                <w:szCs w:val="16"/>
              </w:rPr>
              <w:t>300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Cs w:val="16"/>
              </w:rPr>
            </w:pPr>
            <w:r>
              <w:rPr>
                <w:rFonts w:ascii="仿宋" w:hAnsi="仿宋" w:eastAsia="仿宋"/>
                <w:szCs w:val="16"/>
              </w:rPr>
              <w:t>50</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Cs w:val="16"/>
              </w:rPr>
            </w:pPr>
            <w:r>
              <w:rPr>
                <w:rFonts w:ascii="仿宋" w:hAnsi="仿宋" w:eastAsia="仿宋"/>
                <w:szCs w:val="16"/>
              </w:rPr>
              <w:t>350</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Cs w:val="16"/>
              </w:rPr>
            </w:pPr>
          </w:p>
        </w:tc>
      </w:tr>
      <w:tr>
        <w:tblPrEx>
          <w:tblCellMar>
            <w:top w:w="0" w:type="dxa"/>
            <w:left w:w="0" w:type="dxa"/>
            <w:bottom w:w="0" w:type="dxa"/>
            <w:right w:w="0" w:type="dxa"/>
          </w:tblCellMar>
        </w:tblPrEx>
        <w:trPr>
          <w:cantSplit/>
          <w:trHeight w:val="610" w:hRule="atLeast"/>
          <w:jc w:val="center"/>
        </w:trPr>
        <w:tc>
          <w:tcPr>
            <w:tcW w:w="344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ascii="仿宋" w:hAnsi="仿宋" w:eastAsia="仿宋"/>
                <w:szCs w:val="16"/>
              </w:rPr>
            </w:pPr>
            <w:r>
              <w:rPr>
                <w:rFonts w:hint="eastAsia" w:ascii="仿宋" w:hAnsi="仿宋" w:eastAsia="仿宋"/>
                <w:szCs w:val="16"/>
              </w:rPr>
              <w:t>贺州市</w:t>
            </w:r>
            <w:r>
              <w:rPr>
                <w:rFonts w:hint="eastAsia" w:ascii="仿宋" w:hAnsi="仿宋" w:eastAsia="仿宋" w:cs="仿宋_GB2312"/>
                <w:kern w:val="0"/>
                <w:szCs w:val="21"/>
              </w:rPr>
              <w:t>局指定</w:t>
            </w:r>
          </w:p>
        </w:tc>
        <w:tc>
          <w:tcPr>
            <w:tcW w:w="153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Cs w:val="16"/>
              </w:rPr>
            </w:pPr>
            <w:r>
              <w:rPr>
                <w:rFonts w:hint="eastAsia" w:ascii="仿宋" w:hAnsi="仿宋" w:eastAsia="仿宋"/>
                <w:szCs w:val="16"/>
              </w:rPr>
              <w:t>250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Cs w:val="16"/>
              </w:rPr>
            </w:pPr>
            <w:r>
              <w:rPr>
                <w:rFonts w:hint="eastAsia" w:ascii="仿宋" w:hAnsi="仿宋" w:eastAsia="仿宋"/>
                <w:szCs w:val="16"/>
              </w:rPr>
              <w:t>50</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Cs w:val="16"/>
              </w:rPr>
            </w:pPr>
            <w:r>
              <w:rPr>
                <w:rFonts w:hint="eastAsia" w:ascii="仿宋" w:hAnsi="仿宋" w:eastAsia="仿宋"/>
                <w:szCs w:val="16"/>
              </w:rPr>
              <w:t>300</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Cs w:val="16"/>
              </w:rPr>
            </w:pPr>
          </w:p>
        </w:tc>
      </w:tr>
      <w:tr>
        <w:tblPrEx>
          <w:tblCellMar>
            <w:top w:w="0" w:type="dxa"/>
            <w:left w:w="0" w:type="dxa"/>
            <w:bottom w:w="0" w:type="dxa"/>
            <w:right w:w="0" w:type="dxa"/>
          </w:tblCellMar>
        </w:tblPrEx>
        <w:trPr>
          <w:cantSplit/>
          <w:trHeight w:val="610" w:hRule="atLeast"/>
          <w:jc w:val="center"/>
        </w:trPr>
        <w:tc>
          <w:tcPr>
            <w:tcW w:w="344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ascii="仿宋" w:hAnsi="仿宋" w:eastAsia="仿宋"/>
                <w:szCs w:val="16"/>
              </w:rPr>
            </w:pPr>
            <w:r>
              <w:rPr>
                <w:rFonts w:hint="eastAsia" w:ascii="仿宋" w:hAnsi="仿宋" w:eastAsia="仿宋"/>
                <w:szCs w:val="16"/>
              </w:rPr>
              <w:t>河池市</w:t>
            </w:r>
            <w:r>
              <w:rPr>
                <w:rFonts w:hint="eastAsia" w:ascii="仿宋" w:hAnsi="仿宋" w:eastAsia="仿宋" w:cs="仿宋_GB2312"/>
                <w:kern w:val="0"/>
                <w:szCs w:val="21"/>
              </w:rPr>
              <w:t>局指定</w:t>
            </w:r>
          </w:p>
        </w:tc>
        <w:tc>
          <w:tcPr>
            <w:tcW w:w="153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Cs w:val="16"/>
              </w:rPr>
            </w:pPr>
            <w:r>
              <w:rPr>
                <w:rFonts w:ascii="仿宋" w:hAnsi="仿宋" w:eastAsia="仿宋"/>
                <w:szCs w:val="16"/>
              </w:rPr>
              <w:t>250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Cs w:val="16"/>
              </w:rPr>
            </w:pPr>
            <w:r>
              <w:rPr>
                <w:rFonts w:ascii="仿宋" w:hAnsi="仿宋" w:eastAsia="仿宋"/>
                <w:szCs w:val="16"/>
              </w:rPr>
              <w:t>50</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Cs w:val="16"/>
              </w:rPr>
            </w:pPr>
            <w:r>
              <w:rPr>
                <w:rFonts w:ascii="仿宋" w:hAnsi="仿宋" w:eastAsia="仿宋"/>
                <w:szCs w:val="16"/>
              </w:rPr>
              <w:t>300</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Cs w:val="16"/>
              </w:rPr>
            </w:pPr>
          </w:p>
        </w:tc>
      </w:tr>
      <w:tr>
        <w:tblPrEx>
          <w:tblCellMar>
            <w:top w:w="0" w:type="dxa"/>
            <w:left w:w="0" w:type="dxa"/>
            <w:bottom w:w="0" w:type="dxa"/>
            <w:right w:w="0" w:type="dxa"/>
          </w:tblCellMar>
        </w:tblPrEx>
        <w:trPr>
          <w:cantSplit/>
          <w:trHeight w:val="610" w:hRule="atLeast"/>
          <w:jc w:val="center"/>
        </w:trPr>
        <w:tc>
          <w:tcPr>
            <w:tcW w:w="344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ascii="仿宋" w:hAnsi="仿宋" w:eastAsia="仿宋"/>
                <w:szCs w:val="16"/>
              </w:rPr>
            </w:pPr>
            <w:r>
              <w:rPr>
                <w:rFonts w:hint="eastAsia" w:ascii="仿宋" w:hAnsi="仿宋" w:eastAsia="仿宋"/>
                <w:szCs w:val="16"/>
              </w:rPr>
              <w:t>来宾市</w:t>
            </w:r>
            <w:r>
              <w:rPr>
                <w:rFonts w:hint="eastAsia" w:ascii="仿宋" w:hAnsi="仿宋" w:eastAsia="仿宋" w:cs="仿宋_GB2312"/>
                <w:kern w:val="0"/>
                <w:szCs w:val="21"/>
              </w:rPr>
              <w:t>局指定</w:t>
            </w:r>
          </w:p>
        </w:tc>
        <w:tc>
          <w:tcPr>
            <w:tcW w:w="153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Cs w:val="16"/>
              </w:rPr>
            </w:pPr>
            <w:r>
              <w:rPr>
                <w:rFonts w:hint="eastAsia" w:ascii="仿宋" w:hAnsi="仿宋" w:eastAsia="仿宋"/>
                <w:szCs w:val="16"/>
              </w:rPr>
              <w:t>250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Cs w:val="16"/>
              </w:rPr>
            </w:pPr>
            <w:r>
              <w:rPr>
                <w:rFonts w:ascii="仿宋" w:hAnsi="仿宋" w:eastAsia="仿宋"/>
                <w:szCs w:val="16"/>
              </w:rPr>
              <w:t>50</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Cs w:val="16"/>
              </w:rPr>
            </w:pPr>
            <w:r>
              <w:rPr>
                <w:rFonts w:hint="eastAsia" w:ascii="仿宋" w:hAnsi="仿宋" w:eastAsia="仿宋"/>
                <w:szCs w:val="16"/>
              </w:rPr>
              <w:t>300</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Cs w:val="16"/>
              </w:rPr>
            </w:pPr>
          </w:p>
        </w:tc>
      </w:tr>
      <w:tr>
        <w:tblPrEx>
          <w:tblCellMar>
            <w:top w:w="0" w:type="dxa"/>
            <w:left w:w="0" w:type="dxa"/>
            <w:bottom w:w="0" w:type="dxa"/>
            <w:right w:w="0" w:type="dxa"/>
          </w:tblCellMar>
        </w:tblPrEx>
        <w:trPr>
          <w:cantSplit/>
          <w:trHeight w:val="610" w:hRule="atLeast"/>
          <w:jc w:val="center"/>
        </w:trPr>
        <w:tc>
          <w:tcPr>
            <w:tcW w:w="344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ascii="仿宋" w:hAnsi="仿宋" w:eastAsia="仿宋"/>
                <w:szCs w:val="16"/>
              </w:rPr>
            </w:pPr>
            <w:r>
              <w:rPr>
                <w:rFonts w:hint="eastAsia" w:ascii="仿宋" w:hAnsi="仿宋" w:eastAsia="仿宋"/>
                <w:szCs w:val="16"/>
              </w:rPr>
              <w:t>崇左市</w:t>
            </w:r>
            <w:r>
              <w:rPr>
                <w:rFonts w:hint="eastAsia" w:ascii="仿宋" w:hAnsi="仿宋" w:eastAsia="仿宋" w:cs="仿宋_GB2312"/>
                <w:kern w:val="0"/>
                <w:szCs w:val="21"/>
              </w:rPr>
              <w:t>局指定</w:t>
            </w:r>
          </w:p>
        </w:tc>
        <w:tc>
          <w:tcPr>
            <w:tcW w:w="153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Cs w:val="16"/>
              </w:rPr>
            </w:pPr>
            <w:r>
              <w:rPr>
                <w:rFonts w:ascii="仿宋" w:hAnsi="仿宋" w:eastAsia="仿宋"/>
                <w:szCs w:val="16"/>
              </w:rPr>
              <w:t>250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Cs w:val="16"/>
              </w:rPr>
            </w:pPr>
            <w:r>
              <w:rPr>
                <w:rFonts w:ascii="仿宋" w:hAnsi="仿宋" w:eastAsia="仿宋"/>
                <w:szCs w:val="16"/>
              </w:rPr>
              <w:t>50</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Cs w:val="16"/>
              </w:rPr>
            </w:pPr>
            <w:r>
              <w:rPr>
                <w:rFonts w:ascii="仿宋" w:hAnsi="仿宋" w:eastAsia="仿宋"/>
                <w:szCs w:val="16"/>
              </w:rPr>
              <w:t>300</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Cs w:val="16"/>
              </w:rPr>
            </w:pPr>
          </w:p>
        </w:tc>
      </w:tr>
      <w:tr>
        <w:tblPrEx>
          <w:tblCellMar>
            <w:top w:w="0" w:type="dxa"/>
            <w:left w:w="0" w:type="dxa"/>
            <w:bottom w:w="0" w:type="dxa"/>
            <w:right w:w="0" w:type="dxa"/>
          </w:tblCellMar>
        </w:tblPrEx>
        <w:trPr>
          <w:cantSplit/>
          <w:trHeight w:val="610" w:hRule="atLeast"/>
          <w:jc w:val="center"/>
        </w:trPr>
        <w:tc>
          <w:tcPr>
            <w:tcW w:w="344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ascii="仿宋" w:hAnsi="仿宋" w:eastAsia="仿宋"/>
                <w:szCs w:val="16"/>
              </w:rPr>
            </w:pPr>
            <w:r>
              <w:rPr>
                <w:rFonts w:hint="eastAsia" w:ascii="仿宋" w:hAnsi="仿宋" w:eastAsia="仿宋"/>
                <w:szCs w:val="16"/>
              </w:rPr>
              <w:t>合计</w:t>
            </w:r>
          </w:p>
        </w:tc>
        <w:tc>
          <w:tcPr>
            <w:tcW w:w="153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Cs w:val="16"/>
              </w:rPr>
            </w:pPr>
            <w:r>
              <w:rPr>
                <w:rFonts w:hint="eastAsia" w:ascii="仿宋" w:hAnsi="仿宋" w:eastAsia="仿宋"/>
                <w:szCs w:val="16"/>
              </w:rPr>
              <w:t>4850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Cs w:val="16"/>
              </w:rPr>
            </w:pPr>
            <w:r>
              <w:rPr>
                <w:rFonts w:hint="eastAsia" w:ascii="仿宋" w:hAnsi="仿宋" w:eastAsia="仿宋"/>
                <w:szCs w:val="16"/>
              </w:rPr>
              <w:t>950</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Cs w:val="16"/>
              </w:rPr>
            </w:pPr>
            <w:r>
              <w:rPr>
                <w:rFonts w:hint="eastAsia" w:ascii="仿宋" w:hAnsi="仿宋" w:eastAsia="仿宋"/>
                <w:szCs w:val="16"/>
              </w:rPr>
              <w:t>5800</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Cs w:val="16"/>
              </w:rPr>
            </w:pPr>
          </w:p>
        </w:tc>
      </w:tr>
    </w:tbl>
    <w:p>
      <w:pPr>
        <w:rPr>
          <w:rFonts w:ascii="宋体"/>
          <w:szCs w:val="21"/>
        </w:rPr>
      </w:pPr>
    </w:p>
    <w:p>
      <w:pPr>
        <w:spacing w:line="300" w:lineRule="exact"/>
        <w:rPr>
          <w:rFonts w:ascii="仿宋_GB2312" w:eastAsia="仿宋_GB2312"/>
          <w:szCs w:val="16"/>
        </w:rPr>
      </w:pPr>
      <w:r>
        <w:rPr>
          <w:rFonts w:hint="eastAsia" w:ascii="宋体" w:hAnsi="宋体"/>
          <w:szCs w:val="21"/>
        </w:rPr>
        <w:t>注：</w:t>
      </w:r>
      <w:r>
        <w:rPr>
          <w:rFonts w:hint="eastAsia" w:ascii="仿宋_GB2312" w:hAnsi="宋体" w:eastAsia="仿宋_GB2312"/>
          <w:szCs w:val="21"/>
        </w:rPr>
        <w:t>1.</w:t>
      </w:r>
      <w:r>
        <w:rPr>
          <w:rFonts w:hint="eastAsia" w:ascii="仿宋_GB2312" w:hAnsi="宋体" w:eastAsia="仿宋_GB2312"/>
          <w:szCs w:val="32"/>
        </w:rPr>
        <w:t>表中</w:t>
      </w:r>
      <w:r>
        <w:rPr>
          <w:rFonts w:hint="eastAsia" w:ascii="仿宋_GB2312" w:eastAsia="仿宋_GB2312"/>
          <w:szCs w:val="16"/>
        </w:rPr>
        <w:t>“瘦肉精”专项监测</w:t>
      </w:r>
      <w:r>
        <w:rPr>
          <w:rFonts w:ascii="仿宋_GB2312" w:eastAsia="仿宋_GB2312"/>
          <w:szCs w:val="16"/>
        </w:rPr>
        <w:t>1*</w:t>
      </w:r>
      <w:r>
        <w:rPr>
          <w:rFonts w:hint="eastAsia" w:ascii="仿宋_GB2312" w:eastAsia="仿宋_GB2312"/>
          <w:szCs w:val="16"/>
        </w:rPr>
        <w:t>：监测项目</w:t>
      </w:r>
      <w:r>
        <w:rPr>
          <w:rFonts w:hint="eastAsia" w:ascii="仿宋_GB2312" w:eastAsia="仿宋_GB2312"/>
          <w:bCs/>
          <w:szCs w:val="32"/>
        </w:rPr>
        <w:t>盐酸克伦特罗、沙丁胺醇、莱克多巴胺、氯丙那林，采用胶体金免疫层析法；</w:t>
      </w:r>
      <w:r>
        <w:rPr>
          <w:rFonts w:ascii="仿宋_GB2312" w:eastAsia="仿宋_GB2312"/>
          <w:bCs/>
          <w:szCs w:val="32"/>
        </w:rPr>
        <w:t>2</w:t>
      </w:r>
      <w:r>
        <w:rPr>
          <w:rFonts w:ascii="仿宋_GB2312" w:eastAsia="仿宋_GB2312"/>
          <w:szCs w:val="16"/>
        </w:rPr>
        <w:t>*</w:t>
      </w:r>
      <w:r>
        <w:rPr>
          <w:rFonts w:hint="eastAsia" w:ascii="仿宋_GB2312" w:eastAsia="仿宋_GB2312"/>
          <w:bCs/>
          <w:szCs w:val="32"/>
        </w:rPr>
        <w:t>：</w:t>
      </w:r>
      <w:r>
        <w:rPr>
          <w:rFonts w:hint="eastAsia" w:ascii="仿宋_GB2312" w:eastAsia="仿宋_GB2312"/>
          <w:szCs w:val="16"/>
        </w:rPr>
        <w:t>监测项目</w:t>
      </w:r>
      <w:r>
        <w:rPr>
          <w:rFonts w:hint="eastAsia" w:ascii="仿宋_GB2312" w:eastAsia="仿宋_GB2312"/>
          <w:bCs/>
          <w:szCs w:val="32"/>
        </w:rPr>
        <w:t>盐酸克伦特罗、沙丁胺醇、莱克多巴胺、硫酸特布他林、</w:t>
      </w:r>
      <w:r>
        <w:rPr>
          <w:rFonts w:hint="eastAsia" w:ascii="仿宋_GB2312" w:hAnsi="宋体" w:eastAsia="仿宋_GB2312"/>
          <w:szCs w:val="32"/>
        </w:rPr>
        <w:t>马布特罗、溴布特罗</w:t>
      </w:r>
      <w:r>
        <w:rPr>
          <w:rFonts w:ascii="仿宋_GB2312" w:hAnsi="宋体" w:eastAsia="仿宋_GB2312"/>
          <w:szCs w:val="32"/>
        </w:rPr>
        <w:t>;</w:t>
      </w:r>
      <w:r>
        <w:rPr>
          <w:rFonts w:ascii="仿宋_GB2312" w:eastAsia="仿宋_GB2312"/>
          <w:bCs/>
          <w:szCs w:val="32"/>
        </w:rPr>
        <w:t xml:space="preserve"> </w:t>
      </w:r>
      <w:r>
        <w:rPr>
          <w:rFonts w:hint="eastAsia" w:ascii="仿宋_GB2312" w:eastAsia="仿宋_GB2312"/>
          <w:bCs/>
          <w:szCs w:val="32"/>
        </w:rPr>
        <w:t>采用酶联免疫吸附法</w:t>
      </w:r>
      <w:r>
        <w:rPr>
          <w:rFonts w:hint="eastAsia" w:ascii="仿宋_GB2312" w:eastAsia="仿宋_GB2312"/>
          <w:szCs w:val="16"/>
        </w:rPr>
        <w:t>。</w:t>
      </w:r>
    </w:p>
    <w:p>
      <w:pPr>
        <w:spacing w:line="300" w:lineRule="exact"/>
        <w:rPr>
          <w:rFonts w:ascii="宋体" w:cs="宋体"/>
          <w:bCs/>
          <w:kern w:val="0"/>
          <w:sz w:val="32"/>
          <w:szCs w:val="32"/>
        </w:rPr>
      </w:pPr>
      <w:r>
        <w:rPr>
          <w:rFonts w:hint="eastAsia" w:ascii="仿宋_GB2312" w:eastAsia="仿宋_GB2312"/>
          <w:szCs w:val="21"/>
        </w:rPr>
        <w:t>2.猪/牛/羊尿样品同一来源养殖场最多可抽</w:t>
      </w:r>
      <w:r>
        <w:rPr>
          <w:rFonts w:ascii="仿宋_GB2312" w:eastAsia="仿宋_GB2312"/>
          <w:szCs w:val="21"/>
        </w:rPr>
        <w:t>3</w:t>
      </w:r>
      <w:r>
        <w:rPr>
          <w:rFonts w:hint="eastAsia" w:ascii="仿宋_GB2312" w:eastAsia="仿宋_GB2312"/>
          <w:szCs w:val="21"/>
        </w:rPr>
        <w:t>个。</w:t>
      </w:r>
    </w:p>
    <w:p>
      <w:pPr>
        <w:spacing w:line="300" w:lineRule="exact"/>
        <w:rPr>
          <w:rFonts w:ascii="仿宋_GB2312" w:hAnsi="宋体" w:eastAsia="仿宋_GB2312"/>
          <w:szCs w:val="32"/>
        </w:rPr>
      </w:pPr>
      <w:r>
        <w:rPr>
          <w:rFonts w:hint="eastAsia" w:ascii="仿宋_GB2312" w:hAnsi="宋体" w:eastAsia="仿宋_GB2312"/>
          <w:szCs w:val="32"/>
        </w:rPr>
        <w:t>3.抽样单按附件7填写，</w:t>
      </w:r>
      <w:r>
        <w:rPr>
          <w:rFonts w:hint="eastAsia" w:ascii="仿宋_GB2312" w:eastAsia="仿宋_GB2312"/>
          <w:bCs/>
          <w:szCs w:val="32"/>
        </w:rPr>
        <w:t>胶体金免疫层析法</w:t>
      </w:r>
      <w:r>
        <w:rPr>
          <w:rFonts w:hint="eastAsia" w:ascii="仿宋_GB2312" w:hAnsi="宋体" w:eastAsia="仿宋_GB2312"/>
          <w:szCs w:val="32"/>
        </w:rPr>
        <w:t>原始记录按附件8填写。</w:t>
      </w:r>
    </w:p>
    <w:p>
      <w:pPr>
        <w:widowControl/>
        <w:jc w:val="left"/>
        <w:rPr>
          <w:rFonts w:hint="eastAsia" w:ascii="楷体" w:hAnsi="楷体" w:eastAsia="楷体" w:cs="楷体"/>
          <w:kern w:val="0"/>
          <w:sz w:val="32"/>
          <w:szCs w:val="32"/>
        </w:rPr>
      </w:pPr>
      <w:r>
        <w:rPr>
          <w:rFonts w:hint="eastAsia" w:ascii="楷体" w:hAnsi="楷体" w:eastAsia="楷体" w:cs="楷体"/>
          <w:kern w:val="0"/>
          <w:sz w:val="32"/>
          <w:szCs w:val="32"/>
        </w:rPr>
        <w:t>附件4</w:t>
      </w:r>
    </w:p>
    <w:p>
      <w:pPr>
        <w:ind w:firstLine="720" w:firstLineChars="200"/>
        <w:jc w:val="center"/>
        <w:rPr>
          <w:rFonts w:ascii="方正小标宋简体" w:hAnsi="宋体" w:eastAsia="方正小标宋简体"/>
          <w:sz w:val="36"/>
          <w:szCs w:val="36"/>
        </w:rPr>
      </w:pPr>
      <w:r>
        <w:rPr>
          <w:rFonts w:hint="eastAsia" w:ascii="方正小标宋简体" w:hAnsi="宋体" w:eastAsia="方正小标宋简体"/>
          <w:sz w:val="36"/>
          <w:szCs w:val="36"/>
        </w:rPr>
        <w:t>2023年广西县级畜牧产品质量安全快速检测计划表</w:t>
      </w:r>
    </w:p>
    <w:tbl>
      <w:tblPr>
        <w:tblStyle w:val="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3042"/>
        <w:gridCol w:w="851"/>
        <w:gridCol w:w="903"/>
        <w:gridCol w:w="851"/>
        <w:gridCol w:w="70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166" w:type="dxa"/>
            <w:gridSpan w:val="2"/>
            <w:noWrap w:val="0"/>
            <w:vAlign w:val="center"/>
          </w:tcPr>
          <w:p>
            <w:pPr>
              <w:jc w:val="center"/>
              <w:rPr>
                <w:rFonts w:ascii="仿宋_GB2312" w:eastAsia="仿宋_GB2312" w:cs="仿宋_GB2312"/>
                <w:b/>
                <w:kern w:val="0"/>
                <w:szCs w:val="21"/>
                <w:lang w:val="zh-CN"/>
              </w:rPr>
            </w:pPr>
            <w:r>
              <w:rPr>
                <w:rFonts w:hint="eastAsia" w:ascii="仿宋_GB2312" w:eastAsia="仿宋_GB2312" w:cs="仿宋_GB2312"/>
                <w:b/>
                <w:kern w:val="0"/>
                <w:szCs w:val="21"/>
                <w:lang w:val="zh-CN"/>
              </w:rPr>
              <w:t>监测县</w:t>
            </w:r>
          </w:p>
        </w:tc>
        <w:tc>
          <w:tcPr>
            <w:tcW w:w="2605" w:type="dxa"/>
            <w:gridSpan w:val="3"/>
            <w:noWrap w:val="0"/>
            <w:vAlign w:val="center"/>
          </w:tcPr>
          <w:p>
            <w:pPr>
              <w:jc w:val="center"/>
              <w:rPr>
                <w:rFonts w:ascii="仿宋_GB2312" w:eastAsia="仿宋_GB2312" w:cs="仿宋_GB2312"/>
                <w:b/>
                <w:kern w:val="0"/>
                <w:szCs w:val="21"/>
                <w:lang w:val="zh-CN"/>
              </w:rPr>
            </w:pPr>
            <w:r>
              <w:rPr>
                <w:rFonts w:hint="eastAsia" w:ascii="仿宋_GB2312" w:eastAsia="仿宋_GB2312" w:cs="仿宋_GB2312"/>
                <w:b/>
                <w:kern w:val="0"/>
                <w:szCs w:val="21"/>
                <w:lang w:val="zh-CN"/>
              </w:rPr>
              <w:t>监测样品各类和数量（个）</w:t>
            </w:r>
          </w:p>
        </w:tc>
        <w:tc>
          <w:tcPr>
            <w:tcW w:w="2409" w:type="dxa"/>
            <w:gridSpan w:val="2"/>
            <w:noWrap w:val="0"/>
            <w:vAlign w:val="center"/>
          </w:tcPr>
          <w:p>
            <w:pPr>
              <w:jc w:val="center"/>
              <w:rPr>
                <w:rFonts w:ascii="仿宋_GB2312" w:eastAsia="仿宋_GB2312" w:cs="仿宋_GB2312"/>
                <w:b/>
                <w:kern w:val="0"/>
                <w:szCs w:val="21"/>
                <w:lang w:val="zh-CN"/>
              </w:rPr>
            </w:pPr>
            <w:r>
              <w:rPr>
                <w:rFonts w:hint="eastAsia" w:ascii="仿宋_GB2312" w:eastAsia="仿宋_GB2312" w:cs="仿宋_GB2312"/>
                <w:b/>
                <w:kern w:val="0"/>
                <w:szCs w:val="21"/>
                <w:lang w:val="zh-CN"/>
              </w:rPr>
              <w:t>承担单位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4166" w:type="dxa"/>
            <w:gridSpan w:val="2"/>
            <w:vMerge w:val="restart"/>
            <w:noWrap w:val="0"/>
            <w:vAlign w:val="center"/>
          </w:tcPr>
          <w:p>
            <w:pPr>
              <w:jc w:val="center"/>
              <w:rPr>
                <w:rFonts w:ascii="仿宋" w:hAnsi="仿宋" w:eastAsia="仿宋" w:cs="仿宋_GB2312"/>
                <w:b/>
                <w:kern w:val="0"/>
                <w:szCs w:val="21"/>
                <w:lang w:val="zh-CN"/>
              </w:rPr>
            </w:pPr>
            <w:r>
              <w:rPr>
                <w:rFonts w:hint="eastAsia" w:ascii="仿宋" w:hAnsi="仿宋" w:eastAsia="仿宋" w:cs="仿宋_GB2312"/>
                <w:b/>
                <w:kern w:val="0"/>
                <w:szCs w:val="21"/>
                <w:lang w:val="zh-CN"/>
              </w:rPr>
              <w:t>合</w:t>
            </w:r>
            <w:r>
              <w:rPr>
                <w:rFonts w:ascii="仿宋" w:hAnsi="仿宋" w:eastAsia="仿宋" w:cs="仿宋_GB2312"/>
                <w:b/>
                <w:kern w:val="0"/>
                <w:szCs w:val="21"/>
                <w:lang w:val="zh-CN"/>
              </w:rPr>
              <w:t xml:space="preserve">  </w:t>
            </w:r>
            <w:r>
              <w:rPr>
                <w:rFonts w:hint="eastAsia" w:ascii="仿宋" w:hAnsi="仿宋" w:eastAsia="仿宋" w:cs="仿宋_GB2312"/>
                <w:b/>
                <w:kern w:val="0"/>
                <w:szCs w:val="21"/>
                <w:lang w:val="zh-CN"/>
              </w:rPr>
              <w:t>计</w:t>
            </w:r>
          </w:p>
        </w:tc>
        <w:tc>
          <w:tcPr>
            <w:tcW w:w="851" w:type="dxa"/>
            <w:noWrap w:val="0"/>
            <w:vAlign w:val="center"/>
          </w:tcPr>
          <w:p>
            <w:pPr>
              <w:jc w:val="center"/>
              <w:rPr>
                <w:rFonts w:ascii="仿宋" w:hAnsi="仿宋" w:eastAsia="仿宋" w:cs="仿宋_GB2312"/>
                <w:b/>
                <w:kern w:val="0"/>
                <w:szCs w:val="21"/>
                <w:lang w:val="zh-CN"/>
              </w:rPr>
            </w:pPr>
            <w:r>
              <w:rPr>
                <w:rFonts w:hint="eastAsia" w:ascii="仿宋" w:hAnsi="仿宋" w:eastAsia="仿宋" w:cs="仿宋_GB2312"/>
                <w:b/>
                <w:kern w:val="0"/>
                <w:szCs w:val="21"/>
                <w:lang w:val="zh-CN"/>
              </w:rPr>
              <w:t>肉类</w:t>
            </w:r>
          </w:p>
        </w:tc>
        <w:tc>
          <w:tcPr>
            <w:tcW w:w="903" w:type="dxa"/>
            <w:noWrap w:val="0"/>
            <w:vAlign w:val="center"/>
          </w:tcPr>
          <w:p>
            <w:pPr>
              <w:jc w:val="center"/>
              <w:rPr>
                <w:rFonts w:ascii="仿宋" w:hAnsi="仿宋" w:eastAsia="仿宋" w:cs="仿宋_GB2312"/>
                <w:b/>
                <w:kern w:val="0"/>
                <w:szCs w:val="21"/>
                <w:lang w:val="zh-CN"/>
              </w:rPr>
            </w:pPr>
            <w:r>
              <w:rPr>
                <w:rFonts w:hint="eastAsia" w:ascii="仿宋" w:hAnsi="仿宋" w:eastAsia="仿宋" w:cs="仿宋_GB2312"/>
                <w:b/>
                <w:kern w:val="0"/>
                <w:szCs w:val="21"/>
                <w:lang w:val="zh-CN"/>
              </w:rPr>
              <w:t>尿</w:t>
            </w:r>
          </w:p>
        </w:tc>
        <w:tc>
          <w:tcPr>
            <w:tcW w:w="851" w:type="dxa"/>
            <w:noWrap w:val="0"/>
            <w:vAlign w:val="center"/>
          </w:tcPr>
          <w:p>
            <w:pPr>
              <w:jc w:val="center"/>
              <w:rPr>
                <w:rFonts w:ascii="仿宋" w:hAnsi="仿宋" w:eastAsia="仿宋" w:cs="仿宋_GB2312"/>
                <w:b/>
                <w:kern w:val="0"/>
                <w:szCs w:val="21"/>
                <w:lang w:val="zh-CN"/>
              </w:rPr>
            </w:pPr>
            <w:r>
              <w:rPr>
                <w:rFonts w:hint="eastAsia" w:ascii="仿宋" w:hAnsi="仿宋" w:eastAsia="仿宋" w:cs="仿宋_GB2312"/>
                <w:b/>
                <w:kern w:val="0"/>
                <w:szCs w:val="21"/>
                <w:lang w:val="zh-CN"/>
              </w:rPr>
              <w:t>合计</w:t>
            </w:r>
          </w:p>
        </w:tc>
        <w:tc>
          <w:tcPr>
            <w:tcW w:w="708" w:type="dxa"/>
            <w:vMerge w:val="restart"/>
            <w:noWrap w:val="0"/>
            <w:vAlign w:val="center"/>
          </w:tcPr>
          <w:p>
            <w:pPr>
              <w:spacing w:line="360" w:lineRule="exact"/>
              <w:jc w:val="center"/>
              <w:rPr>
                <w:rFonts w:ascii="仿宋" w:hAnsi="仿宋" w:eastAsia="仿宋" w:cs="仿宋_GB2312"/>
                <w:b/>
                <w:kern w:val="0"/>
                <w:szCs w:val="21"/>
                <w:lang w:val="zh-CN"/>
              </w:rPr>
            </w:pPr>
            <w:r>
              <w:rPr>
                <w:rFonts w:hint="eastAsia" w:ascii="仿宋" w:hAnsi="仿宋" w:eastAsia="仿宋" w:cs="仿宋_GB2312"/>
                <w:b/>
                <w:kern w:val="0"/>
                <w:szCs w:val="21"/>
                <w:lang w:val="zh-CN"/>
              </w:rPr>
              <w:t>组织抽检单位</w:t>
            </w:r>
          </w:p>
        </w:tc>
        <w:tc>
          <w:tcPr>
            <w:tcW w:w="1701" w:type="dxa"/>
            <w:vMerge w:val="restart"/>
            <w:noWrap w:val="0"/>
            <w:vAlign w:val="center"/>
          </w:tcPr>
          <w:p>
            <w:pPr>
              <w:jc w:val="center"/>
              <w:rPr>
                <w:rFonts w:ascii="仿宋" w:hAnsi="仿宋" w:eastAsia="仿宋" w:cs="仿宋_GB2312"/>
                <w:b/>
                <w:kern w:val="0"/>
                <w:szCs w:val="21"/>
                <w:lang w:val="zh-CN"/>
              </w:rPr>
            </w:pPr>
            <w:r>
              <w:rPr>
                <w:rFonts w:hint="eastAsia" w:ascii="仿宋" w:hAnsi="仿宋" w:eastAsia="仿宋" w:cs="仿宋_GB2312"/>
                <w:b/>
                <w:kern w:val="0"/>
                <w:szCs w:val="21"/>
                <w:lang w:val="zh-CN"/>
              </w:rPr>
              <w:t>检测单位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4166" w:type="dxa"/>
            <w:gridSpan w:val="2"/>
            <w:vMerge w:val="continue"/>
            <w:noWrap w:val="0"/>
            <w:vAlign w:val="top"/>
          </w:tcPr>
          <w:p>
            <w:pPr>
              <w:jc w:val="center"/>
              <w:rPr>
                <w:rFonts w:ascii="仿宋" w:hAnsi="仿宋" w:eastAsia="仿宋" w:cs="仿宋_GB2312"/>
                <w:kern w:val="0"/>
                <w:szCs w:val="21"/>
                <w:lang w:val="zh-CN"/>
              </w:rPr>
            </w:pPr>
          </w:p>
        </w:tc>
        <w:tc>
          <w:tcPr>
            <w:tcW w:w="851" w:type="dxa"/>
            <w:noWrap w:val="0"/>
            <w:vAlign w:val="center"/>
          </w:tcPr>
          <w:p>
            <w:pPr>
              <w:jc w:val="center"/>
              <w:rPr>
                <w:rFonts w:ascii="仿宋" w:hAnsi="仿宋" w:eastAsia="仿宋" w:cs="仿宋_GB2312"/>
                <w:kern w:val="0"/>
                <w:szCs w:val="21"/>
                <w:lang w:val="zh-CN"/>
              </w:rPr>
            </w:pPr>
            <w:r>
              <w:rPr>
                <w:rFonts w:ascii="仿宋" w:hAnsi="仿宋" w:eastAsia="仿宋" w:cs="仿宋_GB2312"/>
                <w:kern w:val="0"/>
                <w:szCs w:val="21"/>
                <w:lang w:val="zh-CN"/>
              </w:rPr>
              <w:t>2140</w:t>
            </w:r>
          </w:p>
        </w:tc>
        <w:tc>
          <w:tcPr>
            <w:tcW w:w="903" w:type="dxa"/>
            <w:noWrap w:val="0"/>
            <w:vAlign w:val="center"/>
          </w:tcPr>
          <w:p>
            <w:pPr>
              <w:jc w:val="center"/>
              <w:rPr>
                <w:rFonts w:ascii="仿宋" w:hAnsi="仿宋" w:eastAsia="仿宋" w:cs="仿宋_GB2312"/>
                <w:kern w:val="0"/>
                <w:szCs w:val="21"/>
                <w:lang w:val="zh-CN"/>
              </w:rPr>
            </w:pPr>
            <w:r>
              <w:rPr>
                <w:rFonts w:ascii="仿宋" w:hAnsi="仿宋" w:eastAsia="仿宋" w:cs="仿宋_GB2312"/>
                <w:kern w:val="0"/>
                <w:szCs w:val="21"/>
                <w:lang w:val="zh-CN"/>
              </w:rPr>
              <w:t>10700</w:t>
            </w:r>
          </w:p>
        </w:tc>
        <w:tc>
          <w:tcPr>
            <w:tcW w:w="851" w:type="dxa"/>
            <w:noWrap w:val="0"/>
            <w:vAlign w:val="center"/>
          </w:tcPr>
          <w:p>
            <w:pPr>
              <w:jc w:val="center"/>
              <w:rPr>
                <w:rFonts w:ascii="仿宋" w:hAnsi="仿宋" w:eastAsia="仿宋" w:cs="仿宋_GB2312"/>
                <w:kern w:val="0"/>
                <w:szCs w:val="21"/>
                <w:lang w:val="zh-CN"/>
              </w:rPr>
            </w:pPr>
            <w:r>
              <w:rPr>
                <w:rFonts w:ascii="仿宋" w:hAnsi="仿宋" w:eastAsia="仿宋" w:cs="仿宋_GB2312"/>
                <w:kern w:val="0"/>
                <w:szCs w:val="21"/>
                <w:lang w:val="zh-CN"/>
              </w:rPr>
              <w:t>12840</w:t>
            </w:r>
          </w:p>
        </w:tc>
        <w:tc>
          <w:tcPr>
            <w:tcW w:w="708" w:type="dxa"/>
            <w:vMerge w:val="continue"/>
            <w:noWrap w:val="0"/>
            <w:vAlign w:val="top"/>
          </w:tcPr>
          <w:p>
            <w:pPr>
              <w:jc w:val="center"/>
              <w:rPr>
                <w:rFonts w:ascii="仿宋" w:hAnsi="仿宋" w:eastAsia="仿宋" w:cs="仿宋_GB2312"/>
                <w:kern w:val="0"/>
                <w:szCs w:val="21"/>
                <w:lang w:val="zh-CN"/>
              </w:rPr>
            </w:pPr>
          </w:p>
        </w:tc>
        <w:tc>
          <w:tcPr>
            <w:tcW w:w="1701" w:type="dxa"/>
            <w:vMerge w:val="continue"/>
            <w:noWrap w:val="0"/>
            <w:vAlign w:val="center"/>
          </w:tcPr>
          <w:p>
            <w:pPr>
              <w:jc w:val="center"/>
              <w:rPr>
                <w:rFonts w:ascii="仿宋" w:hAnsi="仿宋" w:eastAsia="仿宋" w:cs="仿宋_GB2312"/>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24" w:type="dxa"/>
            <w:noWrap w:val="0"/>
            <w:vAlign w:val="center"/>
          </w:tcPr>
          <w:p>
            <w:pPr>
              <w:spacing w:line="300" w:lineRule="exact"/>
              <w:jc w:val="center"/>
              <w:rPr>
                <w:rFonts w:ascii="仿宋" w:hAnsi="仿宋" w:eastAsia="仿宋" w:cs="仿宋_GB2312"/>
                <w:kern w:val="0"/>
                <w:szCs w:val="21"/>
                <w:lang w:val="zh-CN"/>
              </w:rPr>
            </w:pPr>
            <w:r>
              <w:rPr>
                <w:rFonts w:hint="eastAsia" w:ascii="仿宋" w:hAnsi="仿宋" w:eastAsia="仿宋" w:cs="仿宋_GB2312"/>
                <w:kern w:val="0"/>
                <w:szCs w:val="21"/>
                <w:lang w:val="zh-CN"/>
              </w:rPr>
              <w:t>南宁（</w:t>
            </w:r>
            <w:r>
              <w:rPr>
                <w:rFonts w:ascii="仿宋" w:hAnsi="仿宋" w:eastAsia="仿宋" w:cs="仿宋_GB2312"/>
                <w:kern w:val="0"/>
                <w:szCs w:val="21"/>
                <w:lang w:val="zh-CN"/>
              </w:rPr>
              <w:t>13</w:t>
            </w:r>
            <w:r>
              <w:rPr>
                <w:rFonts w:hint="eastAsia" w:ascii="仿宋" w:hAnsi="仿宋" w:eastAsia="仿宋" w:cs="仿宋_GB2312"/>
                <w:kern w:val="0"/>
                <w:szCs w:val="21"/>
                <w:lang w:val="zh-CN"/>
              </w:rPr>
              <w:t>）</w:t>
            </w:r>
          </w:p>
        </w:tc>
        <w:tc>
          <w:tcPr>
            <w:tcW w:w="3042" w:type="dxa"/>
            <w:noWrap w:val="0"/>
            <w:vAlign w:val="center"/>
          </w:tcPr>
          <w:p>
            <w:pPr>
              <w:spacing w:line="300" w:lineRule="exact"/>
              <w:rPr>
                <w:rFonts w:ascii="仿宋" w:hAnsi="仿宋" w:eastAsia="仿宋" w:cs="仿宋_GB2312"/>
                <w:kern w:val="0"/>
                <w:szCs w:val="21"/>
                <w:lang w:val="zh-CN"/>
              </w:rPr>
            </w:pPr>
            <w:r>
              <w:rPr>
                <w:rFonts w:hint="eastAsia" w:ascii="仿宋" w:hAnsi="仿宋" w:eastAsia="仿宋" w:cs="仿宋_GB2312"/>
                <w:kern w:val="0"/>
                <w:szCs w:val="21"/>
                <w:lang w:val="zh-CN"/>
              </w:rPr>
              <w:t>兴宁区、青秀区、西乡塘区、江南区、良庆区、邕宁区、经开区、武鸣区、横州市、宾阳县、上林县、隆安县、马山县</w:t>
            </w:r>
          </w:p>
        </w:tc>
        <w:tc>
          <w:tcPr>
            <w:tcW w:w="851" w:type="dxa"/>
            <w:noWrap w:val="0"/>
            <w:vAlign w:val="center"/>
          </w:tcPr>
          <w:p>
            <w:pPr>
              <w:spacing w:line="380" w:lineRule="exact"/>
              <w:jc w:val="center"/>
              <w:rPr>
                <w:rFonts w:ascii="仿宋" w:hAnsi="仿宋" w:eastAsia="仿宋" w:cs="仿宋_GB2312"/>
                <w:kern w:val="0"/>
                <w:szCs w:val="21"/>
                <w:lang w:val="zh-CN"/>
              </w:rPr>
            </w:pPr>
            <w:r>
              <w:rPr>
                <w:rFonts w:ascii="仿宋" w:hAnsi="仿宋" w:eastAsia="仿宋" w:cs="仿宋_GB2312"/>
                <w:kern w:val="0"/>
                <w:szCs w:val="21"/>
                <w:lang w:val="zh-CN"/>
              </w:rPr>
              <w:t>240</w:t>
            </w:r>
          </w:p>
        </w:tc>
        <w:tc>
          <w:tcPr>
            <w:tcW w:w="903" w:type="dxa"/>
            <w:noWrap w:val="0"/>
            <w:vAlign w:val="center"/>
          </w:tcPr>
          <w:p>
            <w:pPr>
              <w:spacing w:line="380" w:lineRule="exact"/>
              <w:jc w:val="center"/>
              <w:rPr>
                <w:rFonts w:ascii="仿宋" w:hAnsi="仿宋" w:eastAsia="仿宋" w:cs="仿宋_GB2312"/>
                <w:kern w:val="0"/>
                <w:szCs w:val="21"/>
                <w:lang w:val="zh-CN"/>
              </w:rPr>
            </w:pPr>
            <w:r>
              <w:rPr>
                <w:rFonts w:ascii="仿宋" w:hAnsi="仿宋" w:eastAsia="仿宋" w:cs="仿宋_GB2312"/>
                <w:kern w:val="0"/>
                <w:szCs w:val="21"/>
                <w:lang w:val="zh-CN"/>
              </w:rPr>
              <w:t>1200</w:t>
            </w:r>
          </w:p>
        </w:tc>
        <w:tc>
          <w:tcPr>
            <w:tcW w:w="851" w:type="dxa"/>
            <w:noWrap w:val="0"/>
            <w:vAlign w:val="center"/>
          </w:tcPr>
          <w:p>
            <w:pPr>
              <w:spacing w:line="380" w:lineRule="exact"/>
              <w:jc w:val="center"/>
              <w:rPr>
                <w:rFonts w:ascii="仿宋" w:hAnsi="仿宋" w:eastAsia="仿宋" w:cs="仿宋_GB2312"/>
                <w:kern w:val="0"/>
                <w:szCs w:val="21"/>
                <w:lang w:val="zh-CN"/>
              </w:rPr>
            </w:pPr>
            <w:r>
              <w:rPr>
                <w:rFonts w:ascii="仿宋" w:hAnsi="仿宋" w:eastAsia="仿宋" w:cs="仿宋_GB2312"/>
                <w:kern w:val="0"/>
                <w:szCs w:val="21"/>
                <w:lang w:val="zh-CN"/>
              </w:rPr>
              <w:t>1440</w:t>
            </w:r>
          </w:p>
        </w:tc>
        <w:tc>
          <w:tcPr>
            <w:tcW w:w="708" w:type="dxa"/>
            <w:vMerge w:val="restart"/>
            <w:noWrap w:val="0"/>
            <w:vAlign w:val="center"/>
          </w:tcPr>
          <w:p>
            <w:pPr>
              <w:rPr>
                <w:rFonts w:ascii="仿宋" w:hAnsi="仿宋" w:eastAsia="仿宋" w:cs="仿宋_GB2312"/>
                <w:kern w:val="0"/>
                <w:szCs w:val="21"/>
                <w:lang w:val="zh-CN"/>
              </w:rPr>
            </w:pPr>
            <w:r>
              <w:rPr>
                <w:rFonts w:hint="eastAsia" w:ascii="仿宋" w:hAnsi="仿宋" w:eastAsia="仿宋" w:cs="仿宋_GB2312"/>
                <w:kern w:val="0"/>
                <w:szCs w:val="21"/>
                <w:lang w:val="zh-CN"/>
              </w:rPr>
              <w:t>各有关县（市、区）局</w:t>
            </w:r>
          </w:p>
        </w:tc>
        <w:tc>
          <w:tcPr>
            <w:tcW w:w="1701" w:type="dxa"/>
            <w:vMerge w:val="restart"/>
            <w:noWrap w:val="0"/>
            <w:vAlign w:val="center"/>
          </w:tcPr>
          <w:p>
            <w:pPr>
              <w:spacing w:line="400" w:lineRule="exact"/>
              <w:rPr>
                <w:rFonts w:ascii="仿宋" w:hAnsi="仿宋" w:eastAsia="仿宋" w:cs="仿宋_GB2312"/>
                <w:kern w:val="0"/>
                <w:szCs w:val="21"/>
                <w:lang w:val="zh-CN"/>
              </w:rPr>
            </w:pPr>
            <w:r>
              <w:rPr>
                <w:rFonts w:hint="eastAsia" w:ascii="仿宋" w:hAnsi="仿宋" w:eastAsia="仿宋" w:cs="仿宋_GB2312"/>
                <w:kern w:val="0"/>
                <w:szCs w:val="21"/>
                <w:lang w:val="zh-CN"/>
              </w:rPr>
              <w:t>由各县（市、区）局指定检测单位，在</w:t>
            </w:r>
            <w:r>
              <w:rPr>
                <w:rFonts w:ascii="仿宋" w:hAnsi="仿宋" w:eastAsia="仿宋" w:cs="仿宋_GB2312"/>
                <w:kern w:val="0"/>
                <w:szCs w:val="21"/>
                <w:lang w:val="zh-CN"/>
              </w:rPr>
              <w:t>3</w:t>
            </w:r>
            <w:r>
              <w:rPr>
                <w:rFonts w:hint="eastAsia" w:ascii="仿宋" w:hAnsi="仿宋" w:eastAsia="仿宋" w:cs="仿宋_GB2312"/>
                <w:kern w:val="0"/>
                <w:szCs w:val="21"/>
                <w:lang w:val="zh-CN"/>
              </w:rPr>
              <w:t>月</w:t>
            </w:r>
            <w:r>
              <w:rPr>
                <w:rFonts w:ascii="仿宋" w:hAnsi="仿宋" w:eastAsia="仿宋" w:cs="仿宋_GB2312"/>
                <w:kern w:val="0"/>
                <w:szCs w:val="21"/>
                <w:lang w:val="zh-CN"/>
              </w:rPr>
              <w:t>15</w:t>
            </w:r>
            <w:r>
              <w:rPr>
                <w:rFonts w:hint="eastAsia" w:ascii="仿宋" w:hAnsi="仿宋" w:eastAsia="仿宋" w:cs="仿宋_GB2312"/>
                <w:kern w:val="0"/>
                <w:szCs w:val="21"/>
                <w:lang w:val="zh-CN"/>
              </w:rPr>
              <w:t>日、</w:t>
            </w:r>
            <w:r>
              <w:rPr>
                <w:rFonts w:ascii="仿宋" w:hAnsi="仿宋" w:eastAsia="仿宋" w:cs="仿宋_GB2312"/>
                <w:kern w:val="0"/>
                <w:szCs w:val="21"/>
                <w:lang w:val="zh-CN"/>
              </w:rPr>
              <w:t>6</w:t>
            </w:r>
            <w:r>
              <w:rPr>
                <w:rFonts w:hint="eastAsia" w:ascii="仿宋" w:hAnsi="仿宋" w:eastAsia="仿宋" w:cs="仿宋_GB2312"/>
                <w:kern w:val="0"/>
                <w:szCs w:val="21"/>
                <w:lang w:val="zh-CN"/>
              </w:rPr>
              <w:t>月</w:t>
            </w:r>
            <w:r>
              <w:rPr>
                <w:rFonts w:ascii="仿宋" w:hAnsi="仿宋" w:eastAsia="仿宋" w:cs="仿宋_GB2312"/>
                <w:kern w:val="0"/>
                <w:szCs w:val="21"/>
                <w:lang w:val="zh-CN"/>
              </w:rPr>
              <w:t>15</w:t>
            </w:r>
            <w:r>
              <w:rPr>
                <w:rFonts w:hint="eastAsia" w:ascii="仿宋" w:hAnsi="仿宋" w:eastAsia="仿宋" w:cs="仿宋_GB2312"/>
                <w:kern w:val="0"/>
                <w:szCs w:val="21"/>
                <w:lang w:val="zh-CN"/>
              </w:rPr>
              <w:t>日、</w:t>
            </w:r>
            <w:r>
              <w:rPr>
                <w:rFonts w:ascii="仿宋" w:hAnsi="仿宋" w:eastAsia="仿宋" w:cs="仿宋_GB2312"/>
                <w:kern w:val="0"/>
                <w:szCs w:val="21"/>
                <w:lang w:val="zh-CN"/>
              </w:rPr>
              <w:t>9</w:t>
            </w:r>
            <w:r>
              <w:rPr>
                <w:rFonts w:hint="eastAsia" w:ascii="仿宋" w:hAnsi="仿宋" w:eastAsia="仿宋" w:cs="仿宋_GB2312"/>
                <w:kern w:val="0"/>
                <w:szCs w:val="21"/>
                <w:lang w:val="zh-CN"/>
              </w:rPr>
              <w:t>月</w:t>
            </w:r>
            <w:r>
              <w:rPr>
                <w:rFonts w:ascii="仿宋" w:hAnsi="仿宋" w:eastAsia="仿宋" w:cs="仿宋_GB2312"/>
                <w:kern w:val="0"/>
                <w:szCs w:val="21"/>
                <w:lang w:val="zh-CN"/>
              </w:rPr>
              <w:t>15</w:t>
            </w:r>
            <w:r>
              <w:rPr>
                <w:rFonts w:hint="eastAsia" w:ascii="仿宋" w:hAnsi="仿宋" w:eastAsia="仿宋" w:cs="仿宋_GB2312"/>
                <w:kern w:val="0"/>
                <w:szCs w:val="21"/>
                <w:lang w:val="zh-CN"/>
              </w:rPr>
              <w:t>日、</w:t>
            </w:r>
            <w:r>
              <w:rPr>
                <w:rFonts w:ascii="仿宋" w:hAnsi="仿宋" w:eastAsia="仿宋" w:cs="仿宋_GB2312"/>
                <w:kern w:val="0"/>
                <w:szCs w:val="21"/>
                <w:lang w:val="zh-CN"/>
              </w:rPr>
              <w:t>11</w:t>
            </w:r>
            <w:r>
              <w:rPr>
                <w:rFonts w:hint="eastAsia" w:ascii="仿宋" w:hAnsi="仿宋" w:eastAsia="仿宋" w:cs="仿宋_GB2312"/>
                <w:kern w:val="0"/>
                <w:szCs w:val="21"/>
                <w:lang w:val="zh-CN"/>
              </w:rPr>
              <w:t>月</w:t>
            </w:r>
            <w:r>
              <w:rPr>
                <w:rFonts w:ascii="仿宋" w:hAnsi="仿宋" w:eastAsia="仿宋" w:cs="仿宋_GB2312"/>
                <w:kern w:val="0"/>
                <w:szCs w:val="21"/>
                <w:lang w:val="zh-CN"/>
              </w:rPr>
              <w:t>15</w:t>
            </w:r>
            <w:r>
              <w:rPr>
                <w:rFonts w:hint="eastAsia" w:ascii="仿宋" w:hAnsi="仿宋" w:eastAsia="仿宋" w:cs="仿宋_GB2312"/>
                <w:kern w:val="0"/>
                <w:szCs w:val="21"/>
                <w:lang w:val="zh-CN"/>
              </w:rPr>
              <w:t>日前分四次上报市局检测结果，市局汇总再报自治区畜牧产品质量检测中心。自治区畜牧产品质量检测中心负责对阳性可疑样品的确证检测。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24" w:type="dxa"/>
            <w:noWrap w:val="0"/>
            <w:vAlign w:val="center"/>
          </w:tcPr>
          <w:p>
            <w:pPr>
              <w:spacing w:line="300" w:lineRule="exact"/>
              <w:jc w:val="center"/>
              <w:rPr>
                <w:rFonts w:ascii="仿宋" w:hAnsi="仿宋" w:eastAsia="仿宋" w:cs="仿宋_GB2312"/>
                <w:kern w:val="0"/>
                <w:szCs w:val="21"/>
                <w:lang w:val="zh-CN"/>
              </w:rPr>
            </w:pPr>
            <w:r>
              <w:rPr>
                <w:rFonts w:hint="eastAsia" w:ascii="仿宋" w:hAnsi="仿宋" w:eastAsia="仿宋" w:cs="仿宋_GB2312"/>
                <w:kern w:val="0"/>
                <w:szCs w:val="21"/>
                <w:lang w:val="zh-CN"/>
              </w:rPr>
              <w:t>柳州（</w:t>
            </w:r>
            <w:r>
              <w:rPr>
                <w:rFonts w:ascii="仿宋" w:hAnsi="仿宋" w:eastAsia="仿宋" w:cs="仿宋_GB2312"/>
                <w:kern w:val="0"/>
                <w:szCs w:val="21"/>
                <w:lang w:val="zh-CN"/>
              </w:rPr>
              <w:t>10</w:t>
            </w:r>
            <w:r>
              <w:rPr>
                <w:rFonts w:hint="eastAsia" w:ascii="仿宋" w:hAnsi="仿宋" w:eastAsia="仿宋" w:cs="仿宋_GB2312"/>
                <w:kern w:val="0"/>
                <w:szCs w:val="21"/>
                <w:lang w:val="zh-CN"/>
              </w:rPr>
              <w:t>）</w:t>
            </w:r>
          </w:p>
        </w:tc>
        <w:tc>
          <w:tcPr>
            <w:tcW w:w="3042" w:type="dxa"/>
            <w:noWrap w:val="0"/>
            <w:vAlign w:val="center"/>
          </w:tcPr>
          <w:p>
            <w:pPr>
              <w:spacing w:line="300" w:lineRule="exact"/>
              <w:rPr>
                <w:rFonts w:ascii="仿宋" w:hAnsi="仿宋" w:eastAsia="仿宋" w:cs="仿宋_GB2312"/>
                <w:kern w:val="0"/>
                <w:szCs w:val="21"/>
                <w:lang w:val="zh-CN"/>
              </w:rPr>
            </w:pPr>
            <w:r>
              <w:rPr>
                <w:rFonts w:hint="eastAsia" w:ascii="仿宋" w:hAnsi="仿宋" w:eastAsia="仿宋" w:cs="仿宋_GB2312"/>
                <w:kern w:val="0"/>
                <w:szCs w:val="21"/>
                <w:lang w:val="zh-CN"/>
              </w:rPr>
              <w:t>城中区、鱼峰区、柳北区、柳南区、柳江县、柳城县、鹿寨县、融安县、三江县、融水县</w:t>
            </w:r>
          </w:p>
        </w:tc>
        <w:tc>
          <w:tcPr>
            <w:tcW w:w="851" w:type="dxa"/>
            <w:noWrap w:val="0"/>
            <w:vAlign w:val="center"/>
          </w:tcPr>
          <w:p>
            <w:pPr>
              <w:spacing w:line="380" w:lineRule="exact"/>
              <w:jc w:val="center"/>
              <w:rPr>
                <w:rFonts w:ascii="仿宋" w:hAnsi="仿宋" w:eastAsia="仿宋" w:cs="仿宋_GB2312"/>
                <w:kern w:val="0"/>
                <w:szCs w:val="21"/>
                <w:lang w:val="zh-CN"/>
              </w:rPr>
            </w:pPr>
            <w:r>
              <w:rPr>
                <w:rFonts w:ascii="仿宋" w:hAnsi="仿宋" w:eastAsia="仿宋" w:cs="仿宋_GB2312"/>
                <w:kern w:val="0"/>
                <w:szCs w:val="21"/>
                <w:lang w:val="zh-CN"/>
              </w:rPr>
              <w:t>200</w:t>
            </w:r>
          </w:p>
        </w:tc>
        <w:tc>
          <w:tcPr>
            <w:tcW w:w="903" w:type="dxa"/>
            <w:noWrap w:val="0"/>
            <w:vAlign w:val="center"/>
          </w:tcPr>
          <w:p>
            <w:pPr>
              <w:spacing w:line="380" w:lineRule="exact"/>
              <w:jc w:val="center"/>
              <w:rPr>
                <w:rFonts w:ascii="仿宋" w:hAnsi="仿宋" w:eastAsia="仿宋" w:cs="仿宋_GB2312"/>
                <w:kern w:val="0"/>
                <w:szCs w:val="21"/>
                <w:lang w:val="zh-CN"/>
              </w:rPr>
            </w:pPr>
            <w:r>
              <w:rPr>
                <w:rFonts w:ascii="仿宋" w:hAnsi="仿宋" w:eastAsia="仿宋" w:cs="仿宋_GB2312"/>
                <w:kern w:val="0"/>
                <w:szCs w:val="21"/>
                <w:lang w:val="zh-CN"/>
              </w:rPr>
              <w:t>1000</w:t>
            </w:r>
          </w:p>
        </w:tc>
        <w:tc>
          <w:tcPr>
            <w:tcW w:w="851" w:type="dxa"/>
            <w:noWrap w:val="0"/>
            <w:vAlign w:val="center"/>
          </w:tcPr>
          <w:p>
            <w:pPr>
              <w:spacing w:line="380" w:lineRule="exact"/>
              <w:jc w:val="center"/>
              <w:rPr>
                <w:rFonts w:ascii="仿宋" w:hAnsi="仿宋" w:eastAsia="仿宋" w:cs="仿宋_GB2312"/>
                <w:kern w:val="0"/>
                <w:szCs w:val="21"/>
                <w:lang w:val="zh-CN"/>
              </w:rPr>
            </w:pPr>
            <w:r>
              <w:rPr>
                <w:rFonts w:ascii="仿宋" w:hAnsi="仿宋" w:eastAsia="仿宋" w:cs="仿宋_GB2312"/>
                <w:kern w:val="0"/>
                <w:szCs w:val="21"/>
                <w:lang w:val="zh-CN"/>
              </w:rPr>
              <w:t>1200</w:t>
            </w:r>
          </w:p>
        </w:tc>
        <w:tc>
          <w:tcPr>
            <w:tcW w:w="708" w:type="dxa"/>
            <w:vMerge w:val="continue"/>
            <w:noWrap w:val="0"/>
            <w:vAlign w:val="top"/>
          </w:tcPr>
          <w:p>
            <w:pPr>
              <w:rPr>
                <w:rFonts w:ascii="仿宋" w:hAnsi="仿宋" w:eastAsia="仿宋" w:cs="仿宋_GB2312"/>
                <w:kern w:val="0"/>
                <w:szCs w:val="21"/>
                <w:lang w:val="zh-CN"/>
              </w:rPr>
            </w:pPr>
          </w:p>
        </w:tc>
        <w:tc>
          <w:tcPr>
            <w:tcW w:w="1701" w:type="dxa"/>
            <w:vMerge w:val="continue"/>
            <w:noWrap w:val="0"/>
            <w:vAlign w:val="top"/>
          </w:tcPr>
          <w:p>
            <w:pPr>
              <w:rPr>
                <w:rFonts w:ascii="仿宋" w:hAnsi="仿宋" w:eastAsia="仿宋" w:cs="仿宋_GB2312"/>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24" w:type="dxa"/>
            <w:noWrap w:val="0"/>
            <w:vAlign w:val="center"/>
          </w:tcPr>
          <w:p>
            <w:pPr>
              <w:spacing w:line="300" w:lineRule="exact"/>
              <w:jc w:val="center"/>
              <w:rPr>
                <w:rFonts w:ascii="仿宋" w:hAnsi="仿宋" w:eastAsia="仿宋" w:cs="仿宋_GB2312"/>
                <w:kern w:val="0"/>
                <w:szCs w:val="21"/>
                <w:lang w:val="zh-CN"/>
              </w:rPr>
            </w:pPr>
            <w:r>
              <w:rPr>
                <w:rFonts w:hint="eastAsia" w:ascii="仿宋" w:hAnsi="仿宋" w:eastAsia="仿宋" w:cs="仿宋_GB2312"/>
                <w:kern w:val="0"/>
                <w:szCs w:val="21"/>
                <w:lang w:val="zh-CN"/>
              </w:rPr>
              <w:t>桂林（</w:t>
            </w:r>
            <w:r>
              <w:rPr>
                <w:rFonts w:ascii="仿宋" w:hAnsi="仿宋" w:eastAsia="仿宋" w:cs="仿宋_GB2312"/>
                <w:kern w:val="0"/>
                <w:szCs w:val="21"/>
                <w:lang w:val="zh-CN"/>
              </w:rPr>
              <w:t>13</w:t>
            </w:r>
            <w:r>
              <w:rPr>
                <w:rFonts w:hint="eastAsia" w:ascii="仿宋" w:hAnsi="仿宋" w:eastAsia="仿宋" w:cs="仿宋_GB2312"/>
                <w:kern w:val="0"/>
                <w:szCs w:val="21"/>
                <w:lang w:val="zh-CN"/>
              </w:rPr>
              <w:t>）</w:t>
            </w:r>
          </w:p>
        </w:tc>
        <w:tc>
          <w:tcPr>
            <w:tcW w:w="3042" w:type="dxa"/>
            <w:noWrap w:val="0"/>
            <w:vAlign w:val="center"/>
          </w:tcPr>
          <w:p>
            <w:pPr>
              <w:spacing w:line="300" w:lineRule="exact"/>
              <w:rPr>
                <w:rFonts w:ascii="仿宋" w:hAnsi="仿宋" w:eastAsia="仿宋" w:cs="仿宋_GB2312"/>
                <w:kern w:val="0"/>
                <w:szCs w:val="21"/>
                <w:lang w:val="zh-CN"/>
              </w:rPr>
            </w:pPr>
            <w:r>
              <w:rPr>
                <w:rFonts w:hint="eastAsia" w:ascii="仿宋" w:hAnsi="仿宋" w:eastAsia="仿宋" w:cs="仿宋_GB2312"/>
                <w:kern w:val="0"/>
                <w:szCs w:val="21"/>
                <w:lang w:val="zh-CN"/>
              </w:rPr>
              <w:t>雁山区、阳朔县、临桂县、灵川县、全州县、兴安县、永福县、灌阳县、龙胜县、资源县、平乐县、荔浦市、恭城县</w:t>
            </w:r>
          </w:p>
        </w:tc>
        <w:tc>
          <w:tcPr>
            <w:tcW w:w="851" w:type="dxa"/>
            <w:noWrap w:val="0"/>
            <w:vAlign w:val="center"/>
          </w:tcPr>
          <w:p>
            <w:pPr>
              <w:spacing w:line="380" w:lineRule="exact"/>
              <w:jc w:val="center"/>
              <w:rPr>
                <w:rFonts w:ascii="仿宋" w:hAnsi="仿宋" w:eastAsia="仿宋" w:cs="仿宋_GB2312"/>
                <w:kern w:val="0"/>
                <w:szCs w:val="21"/>
                <w:lang w:val="zh-CN"/>
              </w:rPr>
            </w:pPr>
            <w:r>
              <w:rPr>
                <w:rFonts w:ascii="仿宋" w:hAnsi="仿宋" w:eastAsia="仿宋" w:cs="仿宋_GB2312"/>
                <w:kern w:val="0"/>
                <w:szCs w:val="21"/>
                <w:lang w:val="zh-CN"/>
              </w:rPr>
              <w:t>260</w:t>
            </w:r>
          </w:p>
        </w:tc>
        <w:tc>
          <w:tcPr>
            <w:tcW w:w="903" w:type="dxa"/>
            <w:noWrap w:val="0"/>
            <w:vAlign w:val="center"/>
          </w:tcPr>
          <w:p>
            <w:pPr>
              <w:spacing w:line="380" w:lineRule="exact"/>
              <w:jc w:val="center"/>
              <w:rPr>
                <w:rFonts w:ascii="仿宋" w:hAnsi="仿宋" w:eastAsia="仿宋" w:cs="仿宋_GB2312"/>
                <w:kern w:val="0"/>
                <w:szCs w:val="21"/>
                <w:lang w:val="zh-CN"/>
              </w:rPr>
            </w:pPr>
            <w:r>
              <w:rPr>
                <w:rFonts w:ascii="仿宋" w:hAnsi="仿宋" w:eastAsia="仿宋" w:cs="仿宋_GB2312"/>
                <w:kern w:val="0"/>
                <w:szCs w:val="21"/>
                <w:lang w:val="zh-CN"/>
              </w:rPr>
              <w:t>1300</w:t>
            </w:r>
          </w:p>
        </w:tc>
        <w:tc>
          <w:tcPr>
            <w:tcW w:w="851" w:type="dxa"/>
            <w:noWrap w:val="0"/>
            <w:vAlign w:val="center"/>
          </w:tcPr>
          <w:p>
            <w:pPr>
              <w:spacing w:line="380" w:lineRule="exact"/>
              <w:jc w:val="center"/>
              <w:rPr>
                <w:rFonts w:ascii="仿宋" w:hAnsi="仿宋" w:eastAsia="仿宋" w:cs="仿宋_GB2312"/>
                <w:kern w:val="0"/>
                <w:szCs w:val="21"/>
                <w:lang w:val="zh-CN"/>
              </w:rPr>
            </w:pPr>
            <w:r>
              <w:rPr>
                <w:rFonts w:ascii="仿宋" w:hAnsi="仿宋" w:eastAsia="仿宋" w:cs="仿宋_GB2312"/>
                <w:kern w:val="0"/>
                <w:szCs w:val="21"/>
                <w:lang w:val="zh-CN"/>
              </w:rPr>
              <w:t>1560</w:t>
            </w:r>
          </w:p>
        </w:tc>
        <w:tc>
          <w:tcPr>
            <w:tcW w:w="708" w:type="dxa"/>
            <w:vMerge w:val="continue"/>
            <w:noWrap w:val="0"/>
            <w:vAlign w:val="top"/>
          </w:tcPr>
          <w:p>
            <w:pPr>
              <w:keepNext/>
              <w:keepLines/>
              <w:spacing w:before="340" w:after="330" w:line="578" w:lineRule="auto"/>
              <w:rPr>
                <w:rFonts w:ascii="仿宋" w:hAnsi="仿宋" w:eastAsia="仿宋" w:cs="仿宋_GB2312"/>
                <w:kern w:val="0"/>
                <w:szCs w:val="21"/>
                <w:lang w:val="zh-CN"/>
              </w:rPr>
            </w:pPr>
          </w:p>
        </w:tc>
        <w:tc>
          <w:tcPr>
            <w:tcW w:w="1701" w:type="dxa"/>
            <w:vMerge w:val="continue"/>
            <w:noWrap w:val="0"/>
            <w:vAlign w:val="top"/>
          </w:tcPr>
          <w:p>
            <w:pPr>
              <w:keepNext/>
              <w:keepLines/>
              <w:spacing w:before="340" w:after="330" w:line="578" w:lineRule="auto"/>
              <w:rPr>
                <w:rFonts w:ascii="仿宋" w:hAnsi="仿宋" w:eastAsia="仿宋" w:cs="仿宋_GB2312"/>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24" w:type="dxa"/>
            <w:noWrap w:val="0"/>
            <w:vAlign w:val="center"/>
          </w:tcPr>
          <w:p>
            <w:pPr>
              <w:spacing w:line="300" w:lineRule="exact"/>
              <w:jc w:val="center"/>
              <w:rPr>
                <w:rFonts w:ascii="仿宋" w:hAnsi="仿宋" w:eastAsia="仿宋" w:cs="仿宋_GB2312"/>
                <w:kern w:val="0"/>
                <w:szCs w:val="21"/>
                <w:lang w:val="zh-CN"/>
              </w:rPr>
            </w:pPr>
            <w:r>
              <w:rPr>
                <w:rFonts w:hint="eastAsia" w:ascii="仿宋" w:hAnsi="仿宋" w:eastAsia="仿宋" w:cs="仿宋_GB2312"/>
                <w:kern w:val="0"/>
                <w:szCs w:val="21"/>
                <w:lang w:val="zh-CN"/>
              </w:rPr>
              <w:t>梧州（</w:t>
            </w:r>
            <w:r>
              <w:rPr>
                <w:rFonts w:ascii="仿宋" w:hAnsi="仿宋" w:eastAsia="仿宋" w:cs="仿宋_GB2312"/>
                <w:kern w:val="0"/>
                <w:szCs w:val="21"/>
                <w:lang w:val="zh-CN"/>
              </w:rPr>
              <w:t>7</w:t>
            </w:r>
            <w:r>
              <w:rPr>
                <w:rFonts w:hint="eastAsia" w:ascii="仿宋" w:hAnsi="仿宋" w:eastAsia="仿宋" w:cs="仿宋_GB2312"/>
                <w:kern w:val="0"/>
                <w:szCs w:val="21"/>
                <w:lang w:val="zh-CN"/>
              </w:rPr>
              <w:t>）</w:t>
            </w:r>
          </w:p>
        </w:tc>
        <w:tc>
          <w:tcPr>
            <w:tcW w:w="3042" w:type="dxa"/>
            <w:noWrap w:val="0"/>
            <w:vAlign w:val="center"/>
          </w:tcPr>
          <w:p>
            <w:pPr>
              <w:spacing w:line="300" w:lineRule="exact"/>
              <w:rPr>
                <w:rFonts w:ascii="仿宋" w:hAnsi="仿宋" w:eastAsia="仿宋" w:cs="仿宋_GB2312"/>
                <w:kern w:val="0"/>
                <w:szCs w:val="21"/>
                <w:lang w:val="zh-CN"/>
              </w:rPr>
            </w:pPr>
            <w:r>
              <w:rPr>
                <w:rFonts w:hint="eastAsia" w:ascii="仿宋" w:hAnsi="仿宋" w:eastAsia="仿宋" w:cs="仿宋_GB2312"/>
                <w:kern w:val="0"/>
                <w:szCs w:val="21"/>
                <w:lang w:val="zh-CN"/>
              </w:rPr>
              <w:t>万秀区、龙圩区、长洲区、苍梧县、蒙山县、岑溪市、藤县</w:t>
            </w:r>
          </w:p>
        </w:tc>
        <w:tc>
          <w:tcPr>
            <w:tcW w:w="851" w:type="dxa"/>
            <w:noWrap w:val="0"/>
            <w:vAlign w:val="center"/>
          </w:tcPr>
          <w:p>
            <w:pPr>
              <w:spacing w:line="380" w:lineRule="exact"/>
              <w:jc w:val="center"/>
              <w:rPr>
                <w:rFonts w:ascii="仿宋" w:hAnsi="仿宋" w:eastAsia="仿宋" w:cs="仿宋_GB2312"/>
                <w:kern w:val="0"/>
                <w:szCs w:val="21"/>
                <w:lang w:val="zh-CN"/>
              </w:rPr>
            </w:pPr>
            <w:r>
              <w:rPr>
                <w:rFonts w:ascii="仿宋" w:hAnsi="仿宋" w:eastAsia="仿宋" w:cs="仿宋_GB2312"/>
                <w:kern w:val="0"/>
                <w:szCs w:val="21"/>
                <w:lang w:val="zh-CN"/>
              </w:rPr>
              <w:t>140</w:t>
            </w:r>
          </w:p>
        </w:tc>
        <w:tc>
          <w:tcPr>
            <w:tcW w:w="903" w:type="dxa"/>
            <w:noWrap w:val="0"/>
            <w:vAlign w:val="center"/>
          </w:tcPr>
          <w:p>
            <w:pPr>
              <w:spacing w:line="380" w:lineRule="exact"/>
              <w:jc w:val="center"/>
              <w:rPr>
                <w:rFonts w:ascii="仿宋" w:hAnsi="仿宋" w:eastAsia="仿宋" w:cs="仿宋_GB2312"/>
                <w:kern w:val="0"/>
                <w:szCs w:val="21"/>
                <w:lang w:val="zh-CN"/>
              </w:rPr>
            </w:pPr>
            <w:r>
              <w:rPr>
                <w:rFonts w:ascii="仿宋" w:hAnsi="仿宋" w:eastAsia="仿宋" w:cs="仿宋_GB2312"/>
                <w:kern w:val="0"/>
                <w:szCs w:val="21"/>
                <w:lang w:val="zh-CN"/>
              </w:rPr>
              <w:t>700</w:t>
            </w:r>
          </w:p>
        </w:tc>
        <w:tc>
          <w:tcPr>
            <w:tcW w:w="851" w:type="dxa"/>
            <w:noWrap w:val="0"/>
            <w:vAlign w:val="center"/>
          </w:tcPr>
          <w:p>
            <w:pPr>
              <w:spacing w:line="380" w:lineRule="exact"/>
              <w:jc w:val="center"/>
              <w:rPr>
                <w:rFonts w:ascii="仿宋" w:hAnsi="仿宋" w:eastAsia="仿宋" w:cs="仿宋_GB2312"/>
                <w:kern w:val="0"/>
                <w:szCs w:val="21"/>
                <w:lang w:val="zh-CN"/>
              </w:rPr>
            </w:pPr>
            <w:r>
              <w:rPr>
                <w:rFonts w:ascii="仿宋" w:hAnsi="仿宋" w:eastAsia="仿宋" w:cs="仿宋_GB2312"/>
                <w:kern w:val="0"/>
                <w:szCs w:val="21"/>
                <w:lang w:val="zh-CN"/>
              </w:rPr>
              <w:t>840</w:t>
            </w:r>
          </w:p>
        </w:tc>
        <w:tc>
          <w:tcPr>
            <w:tcW w:w="708" w:type="dxa"/>
            <w:vMerge w:val="continue"/>
            <w:noWrap w:val="0"/>
            <w:vAlign w:val="top"/>
          </w:tcPr>
          <w:p>
            <w:pPr>
              <w:keepNext/>
              <w:keepLines/>
              <w:spacing w:before="340" w:after="330" w:line="578" w:lineRule="auto"/>
              <w:rPr>
                <w:rFonts w:ascii="仿宋" w:hAnsi="仿宋" w:eastAsia="仿宋" w:cs="仿宋_GB2312"/>
                <w:kern w:val="0"/>
                <w:szCs w:val="21"/>
                <w:lang w:val="zh-CN"/>
              </w:rPr>
            </w:pPr>
          </w:p>
        </w:tc>
        <w:tc>
          <w:tcPr>
            <w:tcW w:w="1701" w:type="dxa"/>
            <w:vMerge w:val="continue"/>
            <w:noWrap w:val="0"/>
            <w:vAlign w:val="top"/>
          </w:tcPr>
          <w:p>
            <w:pPr>
              <w:keepNext/>
              <w:keepLines/>
              <w:spacing w:before="340" w:after="330" w:line="578" w:lineRule="auto"/>
              <w:rPr>
                <w:rFonts w:ascii="仿宋" w:hAnsi="仿宋" w:eastAsia="仿宋" w:cs="仿宋_GB2312"/>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24" w:type="dxa"/>
            <w:noWrap w:val="0"/>
            <w:vAlign w:val="center"/>
          </w:tcPr>
          <w:p>
            <w:pPr>
              <w:spacing w:line="300" w:lineRule="exact"/>
              <w:jc w:val="center"/>
              <w:rPr>
                <w:rFonts w:ascii="仿宋" w:hAnsi="仿宋" w:eastAsia="仿宋" w:cs="仿宋_GB2312"/>
                <w:kern w:val="0"/>
                <w:szCs w:val="21"/>
                <w:lang w:val="zh-CN"/>
              </w:rPr>
            </w:pPr>
            <w:r>
              <w:rPr>
                <w:rFonts w:hint="eastAsia" w:ascii="仿宋" w:hAnsi="仿宋" w:eastAsia="仿宋" w:cs="仿宋_GB2312"/>
                <w:kern w:val="0"/>
                <w:szCs w:val="21"/>
                <w:lang w:val="zh-CN"/>
              </w:rPr>
              <w:t>北海（</w:t>
            </w:r>
            <w:r>
              <w:rPr>
                <w:rFonts w:ascii="仿宋" w:hAnsi="仿宋" w:eastAsia="仿宋" w:cs="仿宋_GB2312"/>
                <w:kern w:val="0"/>
                <w:szCs w:val="21"/>
                <w:lang w:val="zh-CN"/>
              </w:rPr>
              <w:t>4</w:t>
            </w:r>
            <w:r>
              <w:rPr>
                <w:rFonts w:hint="eastAsia" w:ascii="仿宋" w:hAnsi="仿宋" w:eastAsia="仿宋" w:cs="仿宋_GB2312"/>
                <w:kern w:val="0"/>
                <w:szCs w:val="21"/>
                <w:lang w:val="zh-CN"/>
              </w:rPr>
              <w:t>）</w:t>
            </w:r>
          </w:p>
        </w:tc>
        <w:tc>
          <w:tcPr>
            <w:tcW w:w="3042" w:type="dxa"/>
            <w:noWrap w:val="0"/>
            <w:vAlign w:val="center"/>
          </w:tcPr>
          <w:p>
            <w:pPr>
              <w:spacing w:line="300" w:lineRule="exact"/>
              <w:rPr>
                <w:rFonts w:ascii="仿宋" w:hAnsi="仿宋" w:eastAsia="仿宋" w:cs="仿宋_GB2312"/>
                <w:kern w:val="0"/>
                <w:szCs w:val="21"/>
                <w:lang w:val="zh-CN"/>
              </w:rPr>
            </w:pPr>
            <w:r>
              <w:rPr>
                <w:rFonts w:hint="eastAsia" w:ascii="仿宋" w:hAnsi="仿宋" w:eastAsia="仿宋" w:cs="仿宋_GB2312"/>
                <w:kern w:val="0"/>
                <w:szCs w:val="21"/>
                <w:lang w:val="zh-CN"/>
              </w:rPr>
              <w:t>各县区</w:t>
            </w:r>
          </w:p>
        </w:tc>
        <w:tc>
          <w:tcPr>
            <w:tcW w:w="851" w:type="dxa"/>
            <w:noWrap w:val="0"/>
            <w:vAlign w:val="center"/>
          </w:tcPr>
          <w:p>
            <w:pPr>
              <w:spacing w:line="380" w:lineRule="exact"/>
              <w:jc w:val="center"/>
              <w:rPr>
                <w:rFonts w:ascii="仿宋" w:hAnsi="仿宋" w:eastAsia="仿宋" w:cs="仿宋_GB2312"/>
                <w:kern w:val="0"/>
                <w:szCs w:val="21"/>
                <w:lang w:val="zh-CN"/>
              </w:rPr>
            </w:pPr>
            <w:r>
              <w:rPr>
                <w:rFonts w:ascii="仿宋" w:hAnsi="仿宋" w:eastAsia="仿宋" w:cs="仿宋_GB2312"/>
                <w:kern w:val="0"/>
                <w:szCs w:val="21"/>
                <w:lang w:val="zh-CN"/>
              </w:rPr>
              <w:t>80</w:t>
            </w:r>
          </w:p>
        </w:tc>
        <w:tc>
          <w:tcPr>
            <w:tcW w:w="903" w:type="dxa"/>
            <w:noWrap w:val="0"/>
            <w:vAlign w:val="center"/>
          </w:tcPr>
          <w:p>
            <w:pPr>
              <w:spacing w:line="380" w:lineRule="exact"/>
              <w:jc w:val="center"/>
              <w:rPr>
                <w:rFonts w:ascii="仿宋" w:hAnsi="仿宋" w:eastAsia="仿宋" w:cs="仿宋_GB2312"/>
                <w:kern w:val="0"/>
                <w:szCs w:val="21"/>
                <w:lang w:val="zh-CN"/>
              </w:rPr>
            </w:pPr>
            <w:r>
              <w:rPr>
                <w:rFonts w:ascii="仿宋" w:hAnsi="仿宋" w:eastAsia="仿宋" w:cs="仿宋_GB2312"/>
                <w:kern w:val="0"/>
                <w:szCs w:val="21"/>
                <w:lang w:val="zh-CN"/>
              </w:rPr>
              <w:t>400</w:t>
            </w:r>
          </w:p>
        </w:tc>
        <w:tc>
          <w:tcPr>
            <w:tcW w:w="851" w:type="dxa"/>
            <w:noWrap w:val="0"/>
            <w:vAlign w:val="center"/>
          </w:tcPr>
          <w:p>
            <w:pPr>
              <w:spacing w:line="380" w:lineRule="exact"/>
              <w:jc w:val="center"/>
              <w:rPr>
                <w:rFonts w:ascii="仿宋" w:hAnsi="仿宋" w:eastAsia="仿宋" w:cs="仿宋_GB2312"/>
                <w:kern w:val="0"/>
                <w:szCs w:val="21"/>
                <w:lang w:val="zh-CN"/>
              </w:rPr>
            </w:pPr>
            <w:r>
              <w:rPr>
                <w:rFonts w:ascii="仿宋" w:hAnsi="仿宋" w:eastAsia="仿宋" w:cs="仿宋_GB2312"/>
                <w:kern w:val="0"/>
                <w:szCs w:val="21"/>
                <w:lang w:val="zh-CN"/>
              </w:rPr>
              <w:t>480</w:t>
            </w:r>
          </w:p>
        </w:tc>
        <w:tc>
          <w:tcPr>
            <w:tcW w:w="708" w:type="dxa"/>
            <w:vMerge w:val="continue"/>
            <w:noWrap w:val="0"/>
            <w:vAlign w:val="top"/>
          </w:tcPr>
          <w:p>
            <w:pPr>
              <w:keepNext/>
              <w:keepLines/>
              <w:spacing w:before="340" w:after="330" w:line="578" w:lineRule="auto"/>
              <w:rPr>
                <w:rFonts w:ascii="仿宋" w:hAnsi="仿宋" w:eastAsia="仿宋" w:cs="仿宋_GB2312"/>
                <w:kern w:val="0"/>
                <w:szCs w:val="21"/>
                <w:lang w:val="zh-CN"/>
              </w:rPr>
            </w:pPr>
          </w:p>
        </w:tc>
        <w:tc>
          <w:tcPr>
            <w:tcW w:w="1701" w:type="dxa"/>
            <w:vMerge w:val="continue"/>
            <w:noWrap w:val="0"/>
            <w:vAlign w:val="top"/>
          </w:tcPr>
          <w:p>
            <w:pPr>
              <w:keepNext/>
              <w:keepLines/>
              <w:spacing w:before="340" w:after="330" w:line="578" w:lineRule="auto"/>
              <w:rPr>
                <w:rFonts w:ascii="仿宋" w:hAnsi="仿宋" w:eastAsia="仿宋" w:cs="仿宋_GB2312"/>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24" w:type="dxa"/>
            <w:noWrap w:val="0"/>
            <w:vAlign w:val="center"/>
          </w:tcPr>
          <w:p>
            <w:pPr>
              <w:spacing w:line="300" w:lineRule="exact"/>
              <w:jc w:val="center"/>
              <w:rPr>
                <w:rFonts w:ascii="仿宋" w:hAnsi="仿宋" w:eastAsia="仿宋" w:cs="仿宋_GB2312"/>
                <w:kern w:val="0"/>
                <w:szCs w:val="21"/>
                <w:lang w:val="zh-CN"/>
              </w:rPr>
            </w:pPr>
            <w:r>
              <w:rPr>
                <w:rFonts w:hint="eastAsia" w:ascii="仿宋" w:hAnsi="仿宋" w:eastAsia="仿宋" w:cs="仿宋_GB2312"/>
                <w:kern w:val="0"/>
                <w:szCs w:val="21"/>
                <w:lang w:val="zh-CN"/>
              </w:rPr>
              <w:t>防城港（</w:t>
            </w:r>
            <w:r>
              <w:rPr>
                <w:rFonts w:ascii="仿宋" w:hAnsi="仿宋" w:eastAsia="仿宋" w:cs="仿宋_GB2312"/>
                <w:kern w:val="0"/>
                <w:szCs w:val="21"/>
                <w:lang w:val="zh-CN"/>
              </w:rPr>
              <w:t>4</w:t>
            </w:r>
            <w:r>
              <w:rPr>
                <w:rFonts w:hint="eastAsia" w:ascii="仿宋" w:hAnsi="仿宋" w:eastAsia="仿宋" w:cs="仿宋_GB2312"/>
                <w:kern w:val="0"/>
                <w:szCs w:val="21"/>
                <w:lang w:val="zh-CN"/>
              </w:rPr>
              <w:t>）</w:t>
            </w:r>
          </w:p>
        </w:tc>
        <w:tc>
          <w:tcPr>
            <w:tcW w:w="3042" w:type="dxa"/>
            <w:noWrap w:val="0"/>
            <w:vAlign w:val="center"/>
          </w:tcPr>
          <w:p>
            <w:pPr>
              <w:spacing w:line="300" w:lineRule="exact"/>
              <w:rPr>
                <w:rFonts w:ascii="仿宋" w:hAnsi="仿宋" w:eastAsia="仿宋" w:cs="仿宋_GB2312"/>
                <w:kern w:val="0"/>
                <w:szCs w:val="21"/>
                <w:lang w:val="zh-CN"/>
              </w:rPr>
            </w:pPr>
            <w:r>
              <w:rPr>
                <w:rFonts w:hint="eastAsia" w:ascii="仿宋" w:hAnsi="仿宋" w:eastAsia="仿宋" w:cs="仿宋_GB2312"/>
                <w:kern w:val="0"/>
                <w:szCs w:val="21"/>
                <w:lang w:val="zh-CN"/>
              </w:rPr>
              <w:t>各县（市、区）</w:t>
            </w:r>
          </w:p>
        </w:tc>
        <w:tc>
          <w:tcPr>
            <w:tcW w:w="851" w:type="dxa"/>
            <w:noWrap w:val="0"/>
            <w:vAlign w:val="center"/>
          </w:tcPr>
          <w:p>
            <w:pPr>
              <w:spacing w:line="380" w:lineRule="exact"/>
              <w:jc w:val="center"/>
              <w:rPr>
                <w:rFonts w:ascii="仿宋" w:hAnsi="仿宋" w:eastAsia="仿宋" w:cs="仿宋_GB2312"/>
                <w:kern w:val="0"/>
                <w:szCs w:val="21"/>
                <w:lang w:val="zh-CN"/>
              </w:rPr>
            </w:pPr>
            <w:r>
              <w:rPr>
                <w:rFonts w:ascii="仿宋" w:hAnsi="仿宋" w:eastAsia="仿宋" w:cs="仿宋_GB2312"/>
                <w:kern w:val="0"/>
                <w:szCs w:val="21"/>
                <w:lang w:val="zh-CN"/>
              </w:rPr>
              <w:t>80</w:t>
            </w:r>
          </w:p>
        </w:tc>
        <w:tc>
          <w:tcPr>
            <w:tcW w:w="903" w:type="dxa"/>
            <w:noWrap w:val="0"/>
            <w:vAlign w:val="center"/>
          </w:tcPr>
          <w:p>
            <w:pPr>
              <w:spacing w:line="380" w:lineRule="exact"/>
              <w:jc w:val="center"/>
              <w:rPr>
                <w:rFonts w:ascii="仿宋" w:hAnsi="仿宋" w:eastAsia="仿宋" w:cs="仿宋_GB2312"/>
                <w:kern w:val="0"/>
                <w:szCs w:val="21"/>
                <w:lang w:val="zh-CN"/>
              </w:rPr>
            </w:pPr>
            <w:r>
              <w:rPr>
                <w:rFonts w:ascii="仿宋" w:hAnsi="仿宋" w:eastAsia="仿宋" w:cs="仿宋_GB2312"/>
                <w:kern w:val="0"/>
                <w:szCs w:val="21"/>
                <w:lang w:val="zh-CN"/>
              </w:rPr>
              <w:t>400</w:t>
            </w:r>
          </w:p>
        </w:tc>
        <w:tc>
          <w:tcPr>
            <w:tcW w:w="851" w:type="dxa"/>
            <w:noWrap w:val="0"/>
            <w:vAlign w:val="center"/>
          </w:tcPr>
          <w:p>
            <w:pPr>
              <w:spacing w:line="380" w:lineRule="exact"/>
              <w:jc w:val="center"/>
              <w:rPr>
                <w:rFonts w:ascii="仿宋" w:hAnsi="仿宋" w:eastAsia="仿宋" w:cs="仿宋_GB2312"/>
                <w:kern w:val="0"/>
                <w:szCs w:val="21"/>
                <w:lang w:val="zh-CN"/>
              </w:rPr>
            </w:pPr>
            <w:r>
              <w:rPr>
                <w:rFonts w:ascii="仿宋" w:hAnsi="仿宋" w:eastAsia="仿宋" w:cs="仿宋_GB2312"/>
                <w:kern w:val="0"/>
                <w:szCs w:val="21"/>
                <w:lang w:val="zh-CN"/>
              </w:rPr>
              <w:t>480</w:t>
            </w:r>
          </w:p>
        </w:tc>
        <w:tc>
          <w:tcPr>
            <w:tcW w:w="708" w:type="dxa"/>
            <w:vMerge w:val="continue"/>
            <w:noWrap w:val="0"/>
            <w:vAlign w:val="top"/>
          </w:tcPr>
          <w:p>
            <w:pPr>
              <w:keepNext/>
              <w:keepLines/>
              <w:spacing w:before="340" w:after="330" w:line="578" w:lineRule="auto"/>
              <w:rPr>
                <w:rFonts w:ascii="仿宋" w:hAnsi="仿宋" w:eastAsia="仿宋" w:cs="仿宋_GB2312"/>
                <w:kern w:val="0"/>
                <w:szCs w:val="21"/>
                <w:lang w:val="zh-CN"/>
              </w:rPr>
            </w:pPr>
          </w:p>
        </w:tc>
        <w:tc>
          <w:tcPr>
            <w:tcW w:w="1701" w:type="dxa"/>
            <w:vMerge w:val="continue"/>
            <w:noWrap w:val="0"/>
            <w:vAlign w:val="top"/>
          </w:tcPr>
          <w:p>
            <w:pPr>
              <w:keepNext/>
              <w:keepLines/>
              <w:spacing w:before="340" w:after="330" w:line="578" w:lineRule="auto"/>
              <w:rPr>
                <w:rFonts w:ascii="仿宋" w:hAnsi="仿宋" w:eastAsia="仿宋" w:cs="仿宋_GB2312"/>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24" w:type="dxa"/>
            <w:noWrap w:val="0"/>
            <w:vAlign w:val="center"/>
          </w:tcPr>
          <w:p>
            <w:pPr>
              <w:spacing w:line="300" w:lineRule="exact"/>
              <w:jc w:val="center"/>
              <w:rPr>
                <w:rFonts w:ascii="仿宋" w:hAnsi="仿宋" w:eastAsia="仿宋" w:cs="仿宋_GB2312"/>
                <w:kern w:val="0"/>
                <w:szCs w:val="21"/>
                <w:lang w:val="zh-CN"/>
              </w:rPr>
            </w:pPr>
            <w:r>
              <w:rPr>
                <w:rFonts w:hint="eastAsia" w:ascii="仿宋" w:hAnsi="仿宋" w:eastAsia="仿宋" w:cs="仿宋_GB2312"/>
                <w:kern w:val="0"/>
                <w:szCs w:val="21"/>
                <w:lang w:val="zh-CN"/>
              </w:rPr>
              <w:t>钦州（</w:t>
            </w:r>
            <w:r>
              <w:rPr>
                <w:rFonts w:ascii="仿宋" w:hAnsi="仿宋" w:eastAsia="仿宋" w:cs="仿宋_GB2312"/>
                <w:kern w:val="0"/>
                <w:szCs w:val="21"/>
                <w:lang w:val="zh-CN"/>
              </w:rPr>
              <w:t>4</w:t>
            </w:r>
            <w:r>
              <w:rPr>
                <w:rFonts w:hint="eastAsia" w:ascii="仿宋" w:hAnsi="仿宋" w:eastAsia="仿宋" w:cs="仿宋_GB2312"/>
                <w:kern w:val="0"/>
                <w:szCs w:val="21"/>
                <w:lang w:val="zh-CN"/>
              </w:rPr>
              <w:t>）</w:t>
            </w:r>
          </w:p>
        </w:tc>
        <w:tc>
          <w:tcPr>
            <w:tcW w:w="3042" w:type="dxa"/>
            <w:noWrap w:val="0"/>
            <w:vAlign w:val="center"/>
          </w:tcPr>
          <w:p>
            <w:pPr>
              <w:spacing w:line="300" w:lineRule="exact"/>
              <w:rPr>
                <w:rFonts w:ascii="仿宋" w:hAnsi="仿宋" w:eastAsia="仿宋" w:cs="仿宋_GB2312"/>
                <w:kern w:val="0"/>
                <w:szCs w:val="21"/>
                <w:lang w:val="zh-CN"/>
              </w:rPr>
            </w:pPr>
            <w:r>
              <w:rPr>
                <w:rFonts w:hint="eastAsia" w:ascii="仿宋" w:hAnsi="仿宋" w:eastAsia="仿宋" w:cs="仿宋_GB2312"/>
                <w:kern w:val="0"/>
                <w:szCs w:val="21"/>
                <w:lang w:val="zh-CN"/>
              </w:rPr>
              <w:t>钦南区、钦北区、灵山县、浦北县</w:t>
            </w:r>
          </w:p>
        </w:tc>
        <w:tc>
          <w:tcPr>
            <w:tcW w:w="851" w:type="dxa"/>
            <w:noWrap w:val="0"/>
            <w:vAlign w:val="center"/>
          </w:tcPr>
          <w:p>
            <w:pPr>
              <w:spacing w:line="380" w:lineRule="exact"/>
              <w:jc w:val="center"/>
              <w:rPr>
                <w:rFonts w:ascii="仿宋" w:hAnsi="仿宋" w:eastAsia="仿宋" w:cs="仿宋_GB2312"/>
                <w:kern w:val="0"/>
                <w:szCs w:val="21"/>
                <w:lang w:val="zh-CN"/>
              </w:rPr>
            </w:pPr>
            <w:r>
              <w:rPr>
                <w:rFonts w:ascii="仿宋" w:hAnsi="仿宋" w:eastAsia="仿宋" w:cs="仿宋_GB2312"/>
                <w:kern w:val="0"/>
                <w:szCs w:val="21"/>
                <w:lang w:val="zh-CN"/>
              </w:rPr>
              <w:t>80</w:t>
            </w:r>
          </w:p>
        </w:tc>
        <w:tc>
          <w:tcPr>
            <w:tcW w:w="903" w:type="dxa"/>
            <w:noWrap w:val="0"/>
            <w:vAlign w:val="center"/>
          </w:tcPr>
          <w:p>
            <w:pPr>
              <w:spacing w:line="380" w:lineRule="exact"/>
              <w:jc w:val="center"/>
              <w:rPr>
                <w:rFonts w:ascii="仿宋" w:hAnsi="仿宋" w:eastAsia="仿宋" w:cs="仿宋_GB2312"/>
                <w:kern w:val="0"/>
                <w:szCs w:val="21"/>
                <w:lang w:val="zh-CN"/>
              </w:rPr>
            </w:pPr>
            <w:r>
              <w:rPr>
                <w:rFonts w:ascii="仿宋" w:hAnsi="仿宋" w:eastAsia="仿宋" w:cs="仿宋_GB2312"/>
                <w:kern w:val="0"/>
                <w:szCs w:val="21"/>
                <w:lang w:val="zh-CN"/>
              </w:rPr>
              <w:t>400</w:t>
            </w:r>
          </w:p>
        </w:tc>
        <w:tc>
          <w:tcPr>
            <w:tcW w:w="851" w:type="dxa"/>
            <w:noWrap w:val="0"/>
            <w:vAlign w:val="center"/>
          </w:tcPr>
          <w:p>
            <w:pPr>
              <w:spacing w:line="380" w:lineRule="exact"/>
              <w:jc w:val="center"/>
              <w:rPr>
                <w:rFonts w:ascii="仿宋" w:hAnsi="仿宋" w:eastAsia="仿宋" w:cs="仿宋_GB2312"/>
                <w:kern w:val="0"/>
                <w:szCs w:val="21"/>
                <w:lang w:val="zh-CN"/>
              </w:rPr>
            </w:pPr>
            <w:r>
              <w:rPr>
                <w:rFonts w:ascii="仿宋" w:hAnsi="仿宋" w:eastAsia="仿宋" w:cs="仿宋_GB2312"/>
                <w:kern w:val="0"/>
                <w:szCs w:val="21"/>
                <w:lang w:val="zh-CN"/>
              </w:rPr>
              <w:t>480</w:t>
            </w:r>
          </w:p>
        </w:tc>
        <w:tc>
          <w:tcPr>
            <w:tcW w:w="708" w:type="dxa"/>
            <w:vMerge w:val="continue"/>
            <w:noWrap w:val="0"/>
            <w:vAlign w:val="top"/>
          </w:tcPr>
          <w:p>
            <w:pPr>
              <w:keepNext/>
              <w:keepLines/>
              <w:spacing w:before="340" w:after="330" w:line="578" w:lineRule="auto"/>
              <w:rPr>
                <w:rFonts w:ascii="仿宋" w:hAnsi="仿宋" w:eastAsia="仿宋" w:cs="仿宋_GB2312"/>
                <w:kern w:val="0"/>
                <w:szCs w:val="21"/>
                <w:lang w:val="zh-CN"/>
              </w:rPr>
            </w:pPr>
          </w:p>
        </w:tc>
        <w:tc>
          <w:tcPr>
            <w:tcW w:w="1701" w:type="dxa"/>
            <w:vMerge w:val="continue"/>
            <w:noWrap w:val="0"/>
            <w:vAlign w:val="top"/>
          </w:tcPr>
          <w:p>
            <w:pPr>
              <w:keepNext/>
              <w:keepLines/>
              <w:spacing w:before="340" w:after="330" w:line="578" w:lineRule="auto"/>
              <w:rPr>
                <w:rFonts w:ascii="仿宋" w:hAnsi="仿宋" w:eastAsia="仿宋" w:cs="仿宋_GB2312"/>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24" w:type="dxa"/>
            <w:noWrap w:val="0"/>
            <w:vAlign w:val="center"/>
          </w:tcPr>
          <w:p>
            <w:pPr>
              <w:spacing w:line="300" w:lineRule="exact"/>
              <w:jc w:val="center"/>
              <w:rPr>
                <w:rFonts w:ascii="仿宋" w:hAnsi="仿宋" w:eastAsia="仿宋" w:cs="仿宋_GB2312"/>
                <w:kern w:val="0"/>
                <w:szCs w:val="21"/>
                <w:lang w:val="zh-CN"/>
              </w:rPr>
            </w:pPr>
            <w:r>
              <w:rPr>
                <w:rFonts w:hint="eastAsia" w:ascii="仿宋" w:hAnsi="仿宋" w:eastAsia="仿宋" w:cs="仿宋_GB2312"/>
                <w:kern w:val="0"/>
                <w:szCs w:val="21"/>
                <w:lang w:val="zh-CN"/>
              </w:rPr>
              <w:t>贵港（</w:t>
            </w:r>
            <w:r>
              <w:rPr>
                <w:rFonts w:ascii="仿宋" w:hAnsi="仿宋" w:eastAsia="仿宋" w:cs="仿宋_GB2312"/>
                <w:kern w:val="0"/>
                <w:szCs w:val="21"/>
                <w:lang w:val="zh-CN"/>
              </w:rPr>
              <w:t>5</w:t>
            </w:r>
            <w:r>
              <w:rPr>
                <w:rFonts w:hint="eastAsia" w:ascii="仿宋" w:hAnsi="仿宋" w:eastAsia="仿宋" w:cs="仿宋_GB2312"/>
                <w:kern w:val="0"/>
                <w:szCs w:val="21"/>
                <w:lang w:val="zh-CN"/>
              </w:rPr>
              <w:t>）</w:t>
            </w:r>
          </w:p>
        </w:tc>
        <w:tc>
          <w:tcPr>
            <w:tcW w:w="3042" w:type="dxa"/>
            <w:noWrap w:val="0"/>
            <w:vAlign w:val="center"/>
          </w:tcPr>
          <w:p>
            <w:pPr>
              <w:spacing w:line="300" w:lineRule="exact"/>
              <w:rPr>
                <w:rFonts w:ascii="仿宋" w:hAnsi="仿宋" w:eastAsia="仿宋" w:cs="仿宋_GB2312"/>
                <w:kern w:val="0"/>
                <w:szCs w:val="21"/>
                <w:lang w:val="zh-CN"/>
              </w:rPr>
            </w:pPr>
            <w:r>
              <w:rPr>
                <w:rFonts w:hint="eastAsia" w:ascii="仿宋" w:hAnsi="仿宋" w:eastAsia="仿宋" w:cs="仿宋_GB2312"/>
                <w:kern w:val="0"/>
                <w:szCs w:val="21"/>
                <w:lang w:val="zh-CN"/>
              </w:rPr>
              <w:t>各县（市、区）</w:t>
            </w:r>
          </w:p>
        </w:tc>
        <w:tc>
          <w:tcPr>
            <w:tcW w:w="851" w:type="dxa"/>
            <w:noWrap w:val="0"/>
            <w:vAlign w:val="center"/>
          </w:tcPr>
          <w:p>
            <w:pPr>
              <w:spacing w:line="380" w:lineRule="exact"/>
              <w:jc w:val="center"/>
              <w:rPr>
                <w:rFonts w:ascii="仿宋" w:hAnsi="仿宋" w:eastAsia="仿宋" w:cs="仿宋_GB2312"/>
                <w:kern w:val="0"/>
                <w:szCs w:val="21"/>
                <w:lang w:val="zh-CN"/>
              </w:rPr>
            </w:pPr>
            <w:r>
              <w:rPr>
                <w:rFonts w:ascii="仿宋" w:hAnsi="仿宋" w:eastAsia="仿宋" w:cs="仿宋_GB2312"/>
                <w:kern w:val="0"/>
                <w:szCs w:val="21"/>
                <w:lang w:val="zh-CN"/>
              </w:rPr>
              <w:t>100</w:t>
            </w:r>
          </w:p>
        </w:tc>
        <w:tc>
          <w:tcPr>
            <w:tcW w:w="903" w:type="dxa"/>
            <w:noWrap w:val="0"/>
            <w:vAlign w:val="center"/>
          </w:tcPr>
          <w:p>
            <w:pPr>
              <w:spacing w:line="380" w:lineRule="exact"/>
              <w:jc w:val="center"/>
              <w:rPr>
                <w:rFonts w:ascii="仿宋" w:hAnsi="仿宋" w:eastAsia="仿宋" w:cs="仿宋_GB2312"/>
                <w:kern w:val="0"/>
                <w:szCs w:val="21"/>
                <w:lang w:val="zh-CN"/>
              </w:rPr>
            </w:pPr>
            <w:r>
              <w:rPr>
                <w:rFonts w:ascii="仿宋" w:hAnsi="仿宋" w:eastAsia="仿宋" w:cs="仿宋_GB2312"/>
                <w:kern w:val="0"/>
                <w:szCs w:val="21"/>
                <w:lang w:val="zh-CN"/>
              </w:rPr>
              <w:t>500</w:t>
            </w:r>
          </w:p>
        </w:tc>
        <w:tc>
          <w:tcPr>
            <w:tcW w:w="851" w:type="dxa"/>
            <w:noWrap w:val="0"/>
            <w:vAlign w:val="center"/>
          </w:tcPr>
          <w:p>
            <w:pPr>
              <w:spacing w:line="380" w:lineRule="exact"/>
              <w:jc w:val="center"/>
              <w:rPr>
                <w:rFonts w:ascii="仿宋" w:hAnsi="仿宋" w:eastAsia="仿宋" w:cs="仿宋_GB2312"/>
                <w:kern w:val="0"/>
                <w:szCs w:val="21"/>
                <w:lang w:val="zh-CN"/>
              </w:rPr>
            </w:pPr>
            <w:r>
              <w:rPr>
                <w:rFonts w:ascii="仿宋" w:hAnsi="仿宋" w:eastAsia="仿宋" w:cs="仿宋_GB2312"/>
                <w:kern w:val="0"/>
                <w:szCs w:val="21"/>
                <w:lang w:val="zh-CN"/>
              </w:rPr>
              <w:t>600</w:t>
            </w:r>
          </w:p>
        </w:tc>
        <w:tc>
          <w:tcPr>
            <w:tcW w:w="708" w:type="dxa"/>
            <w:vMerge w:val="continue"/>
            <w:noWrap w:val="0"/>
            <w:vAlign w:val="top"/>
          </w:tcPr>
          <w:p>
            <w:pPr>
              <w:keepNext/>
              <w:keepLines/>
              <w:spacing w:before="340" w:after="330" w:line="578" w:lineRule="auto"/>
              <w:rPr>
                <w:rFonts w:ascii="仿宋" w:hAnsi="仿宋" w:eastAsia="仿宋" w:cs="仿宋_GB2312"/>
                <w:kern w:val="0"/>
                <w:szCs w:val="21"/>
                <w:lang w:val="zh-CN"/>
              </w:rPr>
            </w:pPr>
          </w:p>
        </w:tc>
        <w:tc>
          <w:tcPr>
            <w:tcW w:w="1701" w:type="dxa"/>
            <w:vMerge w:val="continue"/>
            <w:noWrap w:val="0"/>
            <w:vAlign w:val="top"/>
          </w:tcPr>
          <w:p>
            <w:pPr>
              <w:keepNext/>
              <w:keepLines/>
              <w:spacing w:before="340" w:after="330" w:line="578" w:lineRule="auto"/>
              <w:rPr>
                <w:rFonts w:ascii="仿宋" w:hAnsi="仿宋" w:eastAsia="仿宋" w:cs="仿宋_GB2312"/>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124" w:type="dxa"/>
            <w:noWrap w:val="0"/>
            <w:vAlign w:val="center"/>
          </w:tcPr>
          <w:p>
            <w:pPr>
              <w:spacing w:line="300" w:lineRule="exact"/>
              <w:jc w:val="center"/>
              <w:rPr>
                <w:rFonts w:ascii="仿宋" w:hAnsi="仿宋" w:eastAsia="仿宋" w:cs="仿宋_GB2312"/>
                <w:kern w:val="0"/>
                <w:szCs w:val="21"/>
                <w:lang w:val="zh-CN"/>
              </w:rPr>
            </w:pPr>
            <w:r>
              <w:rPr>
                <w:rFonts w:hint="eastAsia" w:ascii="仿宋" w:hAnsi="仿宋" w:eastAsia="仿宋" w:cs="仿宋_GB2312"/>
                <w:kern w:val="0"/>
                <w:szCs w:val="21"/>
                <w:lang w:val="zh-CN"/>
              </w:rPr>
              <w:t>玉林（</w:t>
            </w:r>
            <w:r>
              <w:rPr>
                <w:rFonts w:ascii="仿宋" w:hAnsi="仿宋" w:eastAsia="仿宋" w:cs="仿宋_GB2312"/>
                <w:kern w:val="0"/>
                <w:szCs w:val="21"/>
                <w:lang w:val="zh-CN"/>
              </w:rPr>
              <w:t>7</w:t>
            </w:r>
            <w:r>
              <w:rPr>
                <w:rFonts w:hint="eastAsia" w:ascii="仿宋" w:hAnsi="仿宋" w:eastAsia="仿宋" w:cs="仿宋_GB2312"/>
                <w:kern w:val="0"/>
                <w:szCs w:val="21"/>
                <w:lang w:val="zh-CN"/>
              </w:rPr>
              <w:t>）</w:t>
            </w:r>
          </w:p>
        </w:tc>
        <w:tc>
          <w:tcPr>
            <w:tcW w:w="3042" w:type="dxa"/>
            <w:noWrap w:val="0"/>
            <w:vAlign w:val="center"/>
          </w:tcPr>
          <w:p>
            <w:pPr>
              <w:spacing w:line="300" w:lineRule="exact"/>
              <w:rPr>
                <w:rFonts w:ascii="仿宋" w:hAnsi="仿宋" w:eastAsia="仿宋" w:cs="仿宋_GB2312"/>
                <w:kern w:val="0"/>
                <w:szCs w:val="21"/>
                <w:lang w:val="zh-CN"/>
              </w:rPr>
            </w:pPr>
            <w:r>
              <w:rPr>
                <w:rFonts w:hint="eastAsia" w:ascii="仿宋" w:hAnsi="仿宋" w:eastAsia="仿宋" w:cs="仿宋_GB2312"/>
                <w:kern w:val="0"/>
                <w:szCs w:val="21"/>
                <w:lang w:val="zh-CN"/>
              </w:rPr>
              <w:t>各县（市、区）</w:t>
            </w:r>
          </w:p>
        </w:tc>
        <w:tc>
          <w:tcPr>
            <w:tcW w:w="851" w:type="dxa"/>
            <w:noWrap w:val="0"/>
            <w:vAlign w:val="center"/>
          </w:tcPr>
          <w:p>
            <w:pPr>
              <w:spacing w:line="380" w:lineRule="exact"/>
              <w:jc w:val="center"/>
              <w:rPr>
                <w:rFonts w:ascii="仿宋" w:hAnsi="仿宋" w:eastAsia="仿宋" w:cs="仿宋_GB2312"/>
                <w:kern w:val="0"/>
                <w:szCs w:val="21"/>
                <w:lang w:val="zh-CN"/>
              </w:rPr>
            </w:pPr>
            <w:r>
              <w:rPr>
                <w:rFonts w:ascii="仿宋" w:hAnsi="仿宋" w:eastAsia="仿宋" w:cs="仿宋_GB2312"/>
                <w:kern w:val="0"/>
                <w:szCs w:val="21"/>
                <w:lang w:val="zh-CN"/>
              </w:rPr>
              <w:t>140</w:t>
            </w:r>
          </w:p>
        </w:tc>
        <w:tc>
          <w:tcPr>
            <w:tcW w:w="903" w:type="dxa"/>
            <w:noWrap w:val="0"/>
            <w:vAlign w:val="center"/>
          </w:tcPr>
          <w:p>
            <w:pPr>
              <w:spacing w:line="380" w:lineRule="exact"/>
              <w:jc w:val="center"/>
              <w:rPr>
                <w:rFonts w:ascii="仿宋" w:hAnsi="仿宋" w:eastAsia="仿宋" w:cs="仿宋_GB2312"/>
                <w:kern w:val="0"/>
                <w:szCs w:val="21"/>
                <w:lang w:val="zh-CN"/>
              </w:rPr>
            </w:pPr>
            <w:r>
              <w:rPr>
                <w:rFonts w:ascii="仿宋" w:hAnsi="仿宋" w:eastAsia="仿宋" w:cs="仿宋_GB2312"/>
                <w:kern w:val="0"/>
                <w:szCs w:val="21"/>
                <w:lang w:val="zh-CN"/>
              </w:rPr>
              <w:t>700</w:t>
            </w:r>
          </w:p>
        </w:tc>
        <w:tc>
          <w:tcPr>
            <w:tcW w:w="851" w:type="dxa"/>
            <w:noWrap w:val="0"/>
            <w:vAlign w:val="center"/>
          </w:tcPr>
          <w:p>
            <w:pPr>
              <w:spacing w:line="380" w:lineRule="exact"/>
              <w:jc w:val="center"/>
              <w:rPr>
                <w:rFonts w:ascii="仿宋" w:hAnsi="仿宋" w:eastAsia="仿宋" w:cs="仿宋_GB2312"/>
                <w:kern w:val="0"/>
                <w:szCs w:val="21"/>
                <w:lang w:val="zh-CN"/>
              </w:rPr>
            </w:pPr>
            <w:r>
              <w:rPr>
                <w:rFonts w:ascii="仿宋" w:hAnsi="仿宋" w:eastAsia="仿宋" w:cs="仿宋_GB2312"/>
                <w:kern w:val="0"/>
                <w:szCs w:val="21"/>
                <w:lang w:val="zh-CN"/>
              </w:rPr>
              <w:t>840</w:t>
            </w:r>
          </w:p>
        </w:tc>
        <w:tc>
          <w:tcPr>
            <w:tcW w:w="708" w:type="dxa"/>
            <w:vMerge w:val="continue"/>
            <w:noWrap w:val="0"/>
            <w:vAlign w:val="top"/>
          </w:tcPr>
          <w:p>
            <w:pPr>
              <w:keepNext/>
              <w:keepLines/>
              <w:spacing w:before="340" w:after="330" w:line="578" w:lineRule="auto"/>
              <w:rPr>
                <w:rFonts w:ascii="仿宋" w:hAnsi="仿宋" w:eastAsia="仿宋" w:cs="仿宋_GB2312"/>
                <w:kern w:val="0"/>
                <w:szCs w:val="21"/>
                <w:lang w:val="zh-CN"/>
              </w:rPr>
            </w:pPr>
          </w:p>
        </w:tc>
        <w:tc>
          <w:tcPr>
            <w:tcW w:w="1701" w:type="dxa"/>
            <w:vMerge w:val="continue"/>
            <w:noWrap w:val="0"/>
            <w:vAlign w:val="top"/>
          </w:tcPr>
          <w:p>
            <w:pPr>
              <w:keepNext/>
              <w:keepLines/>
              <w:spacing w:before="340" w:after="330" w:line="578" w:lineRule="auto"/>
              <w:rPr>
                <w:rFonts w:ascii="仿宋" w:hAnsi="仿宋" w:eastAsia="仿宋" w:cs="仿宋_GB2312"/>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24" w:type="dxa"/>
            <w:noWrap w:val="0"/>
            <w:vAlign w:val="center"/>
          </w:tcPr>
          <w:p>
            <w:pPr>
              <w:spacing w:line="300" w:lineRule="exact"/>
              <w:jc w:val="center"/>
              <w:rPr>
                <w:rFonts w:ascii="仿宋" w:hAnsi="仿宋" w:eastAsia="仿宋" w:cs="仿宋_GB2312"/>
                <w:kern w:val="0"/>
                <w:szCs w:val="21"/>
                <w:lang w:val="zh-CN"/>
              </w:rPr>
            </w:pPr>
            <w:r>
              <w:rPr>
                <w:rFonts w:hint="eastAsia" w:ascii="仿宋" w:hAnsi="仿宋" w:eastAsia="仿宋" w:cs="仿宋_GB2312"/>
                <w:kern w:val="0"/>
                <w:szCs w:val="21"/>
                <w:lang w:val="zh-CN"/>
              </w:rPr>
              <w:t>百色（</w:t>
            </w:r>
            <w:r>
              <w:rPr>
                <w:rFonts w:ascii="仿宋" w:hAnsi="仿宋" w:eastAsia="仿宋" w:cs="仿宋_GB2312"/>
                <w:kern w:val="0"/>
                <w:szCs w:val="21"/>
                <w:lang w:val="zh-CN"/>
              </w:rPr>
              <w:t>12</w:t>
            </w:r>
            <w:r>
              <w:rPr>
                <w:rFonts w:hint="eastAsia" w:ascii="仿宋" w:hAnsi="仿宋" w:eastAsia="仿宋" w:cs="仿宋_GB2312"/>
                <w:kern w:val="0"/>
                <w:szCs w:val="21"/>
                <w:lang w:val="zh-CN"/>
              </w:rPr>
              <w:t>）</w:t>
            </w:r>
          </w:p>
        </w:tc>
        <w:tc>
          <w:tcPr>
            <w:tcW w:w="3042" w:type="dxa"/>
            <w:noWrap w:val="0"/>
            <w:vAlign w:val="center"/>
          </w:tcPr>
          <w:p>
            <w:pPr>
              <w:spacing w:line="300" w:lineRule="exact"/>
              <w:rPr>
                <w:rFonts w:ascii="仿宋" w:hAnsi="仿宋" w:eastAsia="仿宋" w:cs="仿宋_GB2312"/>
                <w:kern w:val="0"/>
                <w:szCs w:val="21"/>
                <w:lang w:val="zh-CN"/>
              </w:rPr>
            </w:pPr>
            <w:r>
              <w:rPr>
                <w:rFonts w:hint="eastAsia" w:ascii="仿宋" w:hAnsi="仿宋" w:eastAsia="仿宋" w:cs="仿宋_GB2312"/>
                <w:kern w:val="0"/>
                <w:szCs w:val="21"/>
                <w:lang w:val="zh-CN"/>
              </w:rPr>
              <w:t>各县（市、区）</w:t>
            </w:r>
          </w:p>
        </w:tc>
        <w:tc>
          <w:tcPr>
            <w:tcW w:w="851" w:type="dxa"/>
            <w:noWrap w:val="0"/>
            <w:vAlign w:val="center"/>
          </w:tcPr>
          <w:p>
            <w:pPr>
              <w:spacing w:line="380" w:lineRule="exact"/>
              <w:jc w:val="center"/>
              <w:rPr>
                <w:rFonts w:ascii="仿宋" w:hAnsi="仿宋" w:eastAsia="仿宋" w:cs="仿宋_GB2312"/>
                <w:kern w:val="0"/>
                <w:szCs w:val="21"/>
                <w:lang w:val="zh-CN"/>
              </w:rPr>
            </w:pPr>
            <w:r>
              <w:rPr>
                <w:rFonts w:ascii="仿宋" w:hAnsi="仿宋" w:eastAsia="仿宋" w:cs="仿宋_GB2312"/>
                <w:kern w:val="0"/>
                <w:szCs w:val="21"/>
                <w:lang w:val="zh-CN"/>
              </w:rPr>
              <w:t>240</w:t>
            </w:r>
          </w:p>
        </w:tc>
        <w:tc>
          <w:tcPr>
            <w:tcW w:w="903" w:type="dxa"/>
            <w:noWrap w:val="0"/>
            <w:vAlign w:val="center"/>
          </w:tcPr>
          <w:p>
            <w:pPr>
              <w:spacing w:line="380" w:lineRule="exact"/>
              <w:jc w:val="center"/>
              <w:rPr>
                <w:rFonts w:ascii="仿宋" w:hAnsi="仿宋" w:eastAsia="仿宋" w:cs="仿宋_GB2312"/>
                <w:kern w:val="0"/>
                <w:szCs w:val="21"/>
                <w:lang w:val="zh-CN"/>
              </w:rPr>
            </w:pPr>
            <w:r>
              <w:rPr>
                <w:rFonts w:ascii="仿宋" w:hAnsi="仿宋" w:eastAsia="仿宋" w:cs="仿宋_GB2312"/>
                <w:kern w:val="0"/>
                <w:szCs w:val="21"/>
                <w:lang w:val="zh-CN"/>
              </w:rPr>
              <w:t>1200</w:t>
            </w:r>
          </w:p>
        </w:tc>
        <w:tc>
          <w:tcPr>
            <w:tcW w:w="851" w:type="dxa"/>
            <w:noWrap w:val="0"/>
            <w:vAlign w:val="center"/>
          </w:tcPr>
          <w:p>
            <w:pPr>
              <w:spacing w:line="380" w:lineRule="exact"/>
              <w:jc w:val="center"/>
              <w:rPr>
                <w:rFonts w:ascii="仿宋" w:hAnsi="仿宋" w:eastAsia="仿宋" w:cs="仿宋_GB2312"/>
                <w:kern w:val="0"/>
                <w:szCs w:val="21"/>
                <w:lang w:val="zh-CN"/>
              </w:rPr>
            </w:pPr>
            <w:r>
              <w:rPr>
                <w:rFonts w:ascii="仿宋" w:hAnsi="仿宋" w:eastAsia="仿宋" w:cs="仿宋_GB2312"/>
                <w:kern w:val="0"/>
                <w:szCs w:val="21"/>
                <w:lang w:val="zh-CN"/>
              </w:rPr>
              <w:t>1440</w:t>
            </w:r>
          </w:p>
        </w:tc>
        <w:tc>
          <w:tcPr>
            <w:tcW w:w="708" w:type="dxa"/>
            <w:vMerge w:val="continue"/>
            <w:noWrap w:val="0"/>
            <w:vAlign w:val="top"/>
          </w:tcPr>
          <w:p>
            <w:pPr>
              <w:keepNext/>
              <w:keepLines/>
              <w:spacing w:before="340" w:after="330" w:line="578" w:lineRule="auto"/>
              <w:rPr>
                <w:rFonts w:ascii="仿宋" w:hAnsi="仿宋" w:eastAsia="仿宋" w:cs="仿宋_GB2312"/>
                <w:kern w:val="0"/>
                <w:szCs w:val="21"/>
                <w:lang w:val="zh-CN"/>
              </w:rPr>
            </w:pPr>
          </w:p>
        </w:tc>
        <w:tc>
          <w:tcPr>
            <w:tcW w:w="1701" w:type="dxa"/>
            <w:vMerge w:val="continue"/>
            <w:noWrap w:val="0"/>
            <w:vAlign w:val="top"/>
          </w:tcPr>
          <w:p>
            <w:pPr>
              <w:keepNext/>
              <w:keepLines/>
              <w:spacing w:before="340" w:after="330" w:line="578" w:lineRule="auto"/>
              <w:rPr>
                <w:rFonts w:ascii="仿宋" w:hAnsi="仿宋" w:eastAsia="仿宋" w:cs="仿宋_GB2312"/>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24" w:type="dxa"/>
            <w:noWrap w:val="0"/>
            <w:vAlign w:val="center"/>
          </w:tcPr>
          <w:p>
            <w:pPr>
              <w:spacing w:line="300" w:lineRule="exact"/>
              <w:jc w:val="center"/>
              <w:rPr>
                <w:rFonts w:ascii="仿宋" w:hAnsi="仿宋" w:eastAsia="仿宋" w:cs="仿宋_GB2312"/>
                <w:kern w:val="0"/>
                <w:szCs w:val="21"/>
                <w:lang w:val="zh-CN"/>
              </w:rPr>
            </w:pPr>
            <w:r>
              <w:rPr>
                <w:rFonts w:hint="eastAsia" w:ascii="仿宋" w:hAnsi="仿宋" w:eastAsia="仿宋" w:cs="仿宋_GB2312"/>
                <w:kern w:val="0"/>
                <w:szCs w:val="21"/>
                <w:lang w:val="zh-CN"/>
              </w:rPr>
              <w:t>贺州（</w:t>
            </w:r>
            <w:r>
              <w:rPr>
                <w:rFonts w:ascii="仿宋" w:hAnsi="仿宋" w:eastAsia="仿宋" w:cs="仿宋_GB2312"/>
                <w:kern w:val="0"/>
                <w:szCs w:val="21"/>
                <w:lang w:val="zh-CN"/>
              </w:rPr>
              <w:t>5</w:t>
            </w:r>
            <w:r>
              <w:rPr>
                <w:rFonts w:hint="eastAsia" w:ascii="仿宋" w:hAnsi="仿宋" w:eastAsia="仿宋" w:cs="仿宋_GB2312"/>
                <w:kern w:val="0"/>
                <w:szCs w:val="21"/>
                <w:lang w:val="zh-CN"/>
              </w:rPr>
              <w:t>）</w:t>
            </w:r>
          </w:p>
        </w:tc>
        <w:tc>
          <w:tcPr>
            <w:tcW w:w="3042" w:type="dxa"/>
            <w:noWrap w:val="0"/>
            <w:vAlign w:val="center"/>
          </w:tcPr>
          <w:p>
            <w:pPr>
              <w:spacing w:line="300" w:lineRule="exact"/>
              <w:rPr>
                <w:rFonts w:ascii="仿宋" w:hAnsi="仿宋" w:eastAsia="仿宋" w:cs="仿宋_GB2312"/>
                <w:kern w:val="0"/>
                <w:szCs w:val="21"/>
                <w:lang w:val="zh-CN"/>
              </w:rPr>
            </w:pPr>
            <w:r>
              <w:rPr>
                <w:rFonts w:hint="eastAsia" w:ascii="仿宋" w:hAnsi="仿宋" w:eastAsia="仿宋" w:cs="仿宋_GB2312"/>
                <w:kern w:val="0"/>
                <w:szCs w:val="21"/>
                <w:lang w:val="zh-CN"/>
              </w:rPr>
              <w:t>各县区</w:t>
            </w:r>
          </w:p>
        </w:tc>
        <w:tc>
          <w:tcPr>
            <w:tcW w:w="851" w:type="dxa"/>
            <w:noWrap w:val="0"/>
            <w:vAlign w:val="center"/>
          </w:tcPr>
          <w:p>
            <w:pPr>
              <w:spacing w:line="380" w:lineRule="exact"/>
              <w:jc w:val="center"/>
              <w:rPr>
                <w:rFonts w:ascii="仿宋" w:hAnsi="仿宋" w:eastAsia="仿宋" w:cs="仿宋_GB2312"/>
                <w:kern w:val="0"/>
                <w:szCs w:val="21"/>
                <w:lang w:val="zh-CN"/>
              </w:rPr>
            </w:pPr>
            <w:r>
              <w:rPr>
                <w:rFonts w:ascii="仿宋" w:hAnsi="仿宋" w:eastAsia="仿宋" w:cs="仿宋_GB2312"/>
                <w:kern w:val="0"/>
                <w:szCs w:val="21"/>
                <w:lang w:val="zh-CN"/>
              </w:rPr>
              <w:t>100</w:t>
            </w:r>
          </w:p>
        </w:tc>
        <w:tc>
          <w:tcPr>
            <w:tcW w:w="903" w:type="dxa"/>
            <w:noWrap w:val="0"/>
            <w:vAlign w:val="center"/>
          </w:tcPr>
          <w:p>
            <w:pPr>
              <w:spacing w:line="380" w:lineRule="exact"/>
              <w:jc w:val="center"/>
              <w:rPr>
                <w:rFonts w:ascii="仿宋" w:hAnsi="仿宋" w:eastAsia="仿宋" w:cs="仿宋_GB2312"/>
                <w:kern w:val="0"/>
                <w:szCs w:val="21"/>
                <w:lang w:val="zh-CN"/>
              </w:rPr>
            </w:pPr>
            <w:r>
              <w:rPr>
                <w:rFonts w:ascii="仿宋" w:hAnsi="仿宋" w:eastAsia="仿宋" w:cs="仿宋_GB2312"/>
                <w:kern w:val="0"/>
                <w:szCs w:val="21"/>
                <w:lang w:val="zh-CN"/>
              </w:rPr>
              <w:t>500</w:t>
            </w:r>
          </w:p>
        </w:tc>
        <w:tc>
          <w:tcPr>
            <w:tcW w:w="851" w:type="dxa"/>
            <w:noWrap w:val="0"/>
            <w:vAlign w:val="center"/>
          </w:tcPr>
          <w:p>
            <w:pPr>
              <w:spacing w:line="380" w:lineRule="exact"/>
              <w:jc w:val="center"/>
              <w:rPr>
                <w:rFonts w:ascii="仿宋" w:hAnsi="仿宋" w:eastAsia="仿宋" w:cs="仿宋_GB2312"/>
                <w:kern w:val="0"/>
                <w:szCs w:val="21"/>
                <w:lang w:val="zh-CN"/>
              </w:rPr>
            </w:pPr>
            <w:r>
              <w:rPr>
                <w:rFonts w:ascii="仿宋" w:hAnsi="仿宋" w:eastAsia="仿宋" w:cs="仿宋_GB2312"/>
                <w:kern w:val="0"/>
                <w:szCs w:val="21"/>
                <w:lang w:val="zh-CN"/>
              </w:rPr>
              <w:t>600</w:t>
            </w:r>
          </w:p>
        </w:tc>
        <w:tc>
          <w:tcPr>
            <w:tcW w:w="708" w:type="dxa"/>
            <w:vMerge w:val="continue"/>
            <w:noWrap w:val="0"/>
            <w:vAlign w:val="top"/>
          </w:tcPr>
          <w:p>
            <w:pPr>
              <w:keepNext/>
              <w:keepLines/>
              <w:spacing w:before="340" w:after="330" w:line="578" w:lineRule="auto"/>
              <w:rPr>
                <w:rFonts w:ascii="仿宋" w:hAnsi="仿宋" w:eastAsia="仿宋" w:cs="仿宋_GB2312"/>
                <w:kern w:val="0"/>
                <w:szCs w:val="21"/>
                <w:lang w:val="zh-CN"/>
              </w:rPr>
            </w:pPr>
          </w:p>
        </w:tc>
        <w:tc>
          <w:tcPr>
            <w:tcW w:w="1701" w:type="dxa"/>
            <w:vMerge w:val="continue"/>
            <w:noWrap w:val="0"/>
            <w:vAlign w:val="top"/>
          </w:tcPr>
          <w:p>
            <w:pPr>
              <w:keepNext/>
              <w:keepLines/>
              <w:spacing w:before="340" w:after="330" w:line="578" w:lineRule="auto"/>
              <w:rPr>
                <w:rFonts w:ascii="仿宋" w:hAnsi="仿宋" w:eastAsia="仿宋" w:cs="仿宋_GB2312"/>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24" w:type="dxa"/>
            <w:noWrap w:val="0"/>
            <w:vAlign w:val="center"/>
          </w:tcPr>
          <w:p>
            <w:pPr>
              <w:spacing w:line="300" w:lineRule="exact"/>
              <w:jc w:val="center"/>
              <w:rPr>
                <w:rFonts w:ascii="仿宋" w:hAnsi="仿宋" w:eastAsia="仿宋" w:cs="仿宋_GB2312"/>
                <w:kern w:val="0"/>
                <w:szCs w:val="21"/>
                <w:lang w:val="zh-CN"/>
              </w:rPr>
            </w:pPr>
            <w:r>
              <w:rPr>
                <w:rFonts w:hint="eastAsia" w:ascii="仿宋" w:hAnsi="仿宋" w:eastAsia="仿宋" w:cs="仿宋_GB2312"/>
                <w:kern w:val="0"/>
                <w:szCs w:val="21"/>
                <w:lang w:val="zh-CN"/>
              </w:rPr>
              <w:t>河池（</w:t>
            </w:r>
            <w:r>
              <w:rPr>
                <w:rFonts w:ascii="仿宋" w:hAnsi="仿宋" w:eastAsia="仿宋" w:cs="仿宋_GB2312"/>
                <w:kern w:val="0"/>
                <w:szCs w:val="21"/>
                <w:lang w:val="zh-CN"/>
              </w:rPr>
              <w:t>11</w:t>
            </w:r>
            <w:r>
              <w:rPr>
                <w:rFonts w:hint="eastAsia" w:ascii="仿宋" w:hAnsi="仿宋" w:eastAsia="仿宋" w:cs="仿宋_GB2312"/>
                <w:kern w:val="0"/>
                <w:szCs w:val="21"/>
                <w:lang w:val="zh-CN"/>
              </w:rPr>
              <w:t>）</w:t>
            </w:r>
          </w:p>
        </w:tc>
        <w:tc>
          <w:tcPr>
            <w:tcW w:w="3042" w:type="dxa"/>
            <w:noWrap w:val="0"/>
            <w:vAlign w:val="center"/>
          </w:tcPr>
          <w:p>
            <w:pPr>
              <w:spacing w:line="300" w:lineRule="exact"/>
              <w:rPr>
                <w:rFonts w:ascii="仿宋" w:hAnsi="仿宋" w:eastAsia="仿宋" w:cs="仿宋_GB2312"/>
                <w:kern w:val="0"/>
                <w:szCs w:val="21"/>
                <w:lang w:val="zh-CN"/>
              </w:rPr>
            </w:pPr>
            <w:r>
              <w:rPr>
                <w:rFonts w:hint="eastAsia" w:ascii="仿宋" w:hAnsi="仿宋" w:eastAsia="仿宋" w:cs="仿宋_GB2312"/>
                <w:kern w:val="0"/>
                <w:szCs w:val="21"/>
                <w:lang w:val="zh-CN"/>
              </w:rPr>
              <w:t>各县区</w:t>
            </w:r>
          </w:p>
        </w:tc>
        <w:tc>
          <w:tcPr>
            <w:tcW w:w="851" w:type="dxa"/>
            <w:noWrap w:val="0"/>
            <w:vAlign w:val="center"/>
          </w:tcPr>
          <w:p>
            <w:pPr>
              <w:spacing w:line="380" w:lineRule="exact"/>
              <w:jc w:val="center"/>
              <w:rPr>
                <w:rFonts w:ascii="仿宋" w:hAnsi="仿宋" w:eastAsia="仿宋" w:cs="仿宋_GB2312"/>
                <w:kern w:val="0"/>
                <w:szCs w:val="21"/>
                <w:lang w:val="zh-CN"/>
              </w:rPr>
            </w:pPr>
            <w:r>
              <w:rPr>
                <w:rFonts w:ascii="仿宋" w:hAnsi="仿宋" w:eastAsia="仿宋" w:cs="仿宋_GB2312"/>
                <w:kern w:val="0"/>
                <w:szCs w:val="21"/>
                <w:lang w:val="zh-CN"/>
              </w:rPr>
              <w:t>220</w:t>
            </w:r>
          </w:p>
        </w:tc>
        <w:tc>
          <w:tcPr>
            <w:tcW w:w="903" w:type="dxa"/>
            <w:noWrap w:val="0"/>
            <w:vAlign w:val="center"/>
          </w:tcPr>
          <w:p>
            <w:pPr>
              <w:spacing w:line="380" w:lineRule="exact"/>
              <w:jc w:val="center"/>
              <w:rPr>
                <w:rFonts w:ascii="仿宋" w:hAnsi="仿宋" w:eastAsia="仿宋" w:cs="仿宋_GB2312"/>
                <w:kern w:val="0"/>
                <w:szCs w:val="21"/>
                <w:lang w:val="zh-CN"/>
              </w:rPr>
            </w:pPr>
            <w:r>
              <w:rPr>
                <w:rFonts w:ascii="仿宋" w:hAnsi="仿宋" w:eastAsia="仿宋" w:cs="仿宋_GB2312"/>
                <w:kern w:val="0"/>
                <w:szCs w:val="21"/>
                <w:lang w:val="zh-CN"/>
              </w:rPr>
              <w:t>1100</w:t>
            </w:r>
          </w:p>
        </w:tc>
        <w:tc>
          <w:tcPr>
            <w:tcW w:w="851" w:type="dxa"/>
            <w:noWrap w:val="0"/>
            <w:vAlign w:val="center"/>
          </w:tcPr>
          <w:p>
            <w:pPr>
              <w:spacing w:line="380" w:lineRule="exact"/>
              <w:jc w:val="center"/>
              <w:rPr>
                <w:rFonts w:ascii="仿宋" w:hAnsi="仿宋" w:eastAsia="仿宋" w:cs="仿宋_GB2312"/>
                <w:kern w:val="0"/>
                <w:szCs w:val="21"/>
                <w:lang w:val="zh-CN"/>
              </w:rPr>
            </w:pPr>
            <w:r>
              <w:rPr>
                <w:rFonts w:ascii="仿宋" w:hAnsi="仿宋" w:eastAsia="仿宋" w:cs="仿宋_GB2312"/>
                <w:kern w:val="0"/>
                <w:szCs w:val="21"/>
                <w:lang w:val="zh-CN"/>
              </w:rPr>
              <w:t>1320</w:t>
            </w:r>
          </w:p>
        </w:tc>
        <w:tc>
          <w:tcPr>
            <w:tcW w:w="708" w:type="dxa"/>
            <w:vMerge w:val="continue"/>
            <w:noWrap w:val="0"/>
            <w:vAlign w:val="top"/>
          </w:tcPr>
          <w:p>
            <w:pPr>
              <w:keepNext/>
              <w:keepLines/>
              <w:spacing w:before="340" w:after="330" w:line="578" w:lineRule="auto"/>
              <w:rPr>
                <w:rFonts w:ascii="仿宋" w:hAnsi="仿宋" w:eastAsia="仿宋" w:cs="仿宋_GB2312"/>
                <w:kern w:val="0"/>
                <w:szCs w:val="21"/>
                <w:lang w:val="zh-CN"/>
              </w:rPr>
            </w:pPr>
          </w:p>
        </w:tc>
        <w:tc>
          <w:tcPr>
            <w:tcW w:w="1701" w:type="dxa"/>
            <w:vMerge w:val="continue"/>
            <w:noWrap w:val="0"/>
            <w:vAlign w:val="top"/>
          </w:tcPr>
          <w:p>
            <w:pPr>
              <w:keepNext/>
              <w:keepLines/>
              <w:spacing w:before="340" w:after="330" w:line="578" w:lineRule="auto"/>
              <w:rPr>
                <w:rFonts w:ascii="仿宋" w:hAnsi="仿宋" w:eastAsia="仿宋" w:cs="仿宋_GB2312"/>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24" w:type="dxa"/>
            <w:noWrap w:val="0"/>
            <w:vAlign w:val="center"/>
          </w:tcPr>
          <w:p>
            <w:pPr>
              <w:spacing w:line="300" w:lineRule="exact"/>
              <w:jc w:val="center"/>
              <w:rPr>
                <w:rFonts w:ascii="仿宋" w:hAnsi="仿宋" w:eastAsia="仿宋" w:cs="仿宋_GB2312"/>
                <w:kern w:val="0"/>
                <w:szCs w:val="21"/>
                <w:lang w:val="zh-CN"/>
              </w:rPr>
            </w:pPr>
            <w:r>
              <w:rPr>
                <w:rFonts w:hint="eastAsia" w:ascii="仿宋" w:hAnsi="仿宋" w:eastAsia="仿宋" w:cs="仿宋_GB2312"/>
                <w:kern w:val="0"/>
                <w:szCs w:val="21"/>
                <w:lang w:val="zh-CN"/>
              </w:rPr>
              <w:t>来宾（</w:t>
            </w:r>
            <w:r>
              <w:rPr>
                <w:rFonts w:ascii="仿宋" w:hAnsi="仿宋" w:eastAsia="仿宋" w:cs="仿宋_GB2312"/>
                <w:kern w:val="0"/>
                <w:szCs w:val="21"/>
                <w:lang w:val="zh-CN"/>
              </w:rPr>
              <w:t>6</w:t>
            </w:r>
            <w:r>
              <w:rPr>
                <w:rFonts w:hint="eastAsia" w:ascii="仿宋" w:hAnsi="仿宋" w:eastAsia="仿宋" w:cs="仿宋_GB2312"/>
                <w:kern w:val="0"/>
                <w:szCs w:val="21"/>
                <w:lang w:val="zh-CN"/>
              </w:rPr>
              <w:t>）</w:t>
            </w:r>
          </w:p>
        </w:tc>
        <w:tc>
          <w:tcPr>
            <w:tcW w:w="3042" w:type="dxa"/>
            <w:noWrap w:val="0"/>
            <w:vAlign w:val="top"/>
          </w:tcPr>
          <w:p>
            <w:pPr>
              <w:spacing w:line="300" w:lineRule="exact"/>
              <w:rPr>
                <w:rFonts w:ascii="仿宋" w:hAnsi="仿宋" w:eastAsia="仿宋" w:cs="仿宋_GB2312"/>
                <w:kern w:val="0"/>
                <w:szCs w:val="21"/>
                <w:lang w:val="zh-CN"/>
              </w:rPr>
            </w:pPr>
            <w:r>
              <w:rPr>
                <w:rFonts w:hint="eastAsia" w:ascii="仿宋" w:hAnsi="仿宋" w:eastAsia="仿宋" w:cs="仿宋_GB2312"/>
                <w:kern w:val="0"/>
                <w:szCs w:val="21"/>
                <w:lang w:val="zh-CN"/>
              </w:rPr>
              <w:t>兴宾区、象州县、武宣县、金秀县、忻城县、合山市</w:t>
            </w:r>
          </w:p>
        </w:tc>
        <w:tc>
          <w:tcPr>
            <w:tcW w:w="851" w:type="dxa"/>
            <w:noWrap w:val="0"/>
            <w:vAlign w:val="center"/>
          </w:tcPr>
          <w:p>
            <w:pPr>
              <w:spacing w:line="380" w:lineRule="exact"/>
              <w:jc w:val="center"/>
              <w:rPr>
                <w:rFonts w:ascii="仿宋" w:hAnsi="仿宋" w:eastAsia="仿宋" w:cs="仿宋_GB2312"/>
                <w:kern w:val="0"/>
                <w:szCs w:val="21"/>
                <w:lang w:val="zh-CN"/>
              </w:rPr>
            </w:pPr>
            <w:r>
              <w:rPr>
                <w:rFonts w:ascii="仿宋" w:hAnsi="仿宋" w:eastAsia="仿宋" w:cs="仿宋_GB2312"/>
                <w:kern w:val="0"/>
                <w:szCs w:val="21"/>
                <w:lang w:val="zh-CN"/>
              </w:rPr>
              <w:t>120</w:t>
            </w:r>
          </w:p>
        </w:tc>
        <w:tc>
          <w:tcPr>
            <w:tcW w:w="903" w:type="dxa"/>
            <w:noWrap w:val="0"/>
            <w:vAlign w:val="center"/>
          </w:tcPr>
          <w:p>
            <w:pPr>
              <w:spacing w:line="380" w:lineRule="exact"/>
              <w:jc w:val="center"/>
              <w:rPr>
                <w:rFonts w:ascii="仿宋" w:hAnsi="仿宋" w:eastAsia="仿宋" w:cs="仿宋_GB2312"/>
                <w:kern w:val="0"/>
                <w:szCs w:val="21"/>
                <w:lang w:val="zh-CN"/>
              </w:rPr>
            </w:pPr>
            <w:r>
              <w:rPr>
                <w:rFonts w:ascii="仿宋" w:hAnsi="仿宋" w:eastAsia="仿宋" w:cs="仿宋_GB2312"/>
                <w:kern w:val="0"/>
                <w:szCs w:val="21"/>
                <w:lang w:val="zh-CN"/>
              </w:rPr>
              <w:t>600</w:t>
            </w:r>
          </w:p>
        </w:tc>
        <w:tc>
          <w:tcPr>
            <w:tcW w:w="851" w:type="dxa"/>
            <w:noWrap w:val="0"/>
            <w:vAlign w:val="center"/>
          </w:tcPr>
          <w:p>
            <w:pPr>
              <w:spacing w:line="380" w:lineRule="exact"/>
              <w:jc w:val="center"/>
              <w:rPr>
                <w:rFonts w:ascii="仿宋" w:hAnsi="仿宋" w:eastAsia="仿宋" w:cs="仿宋_GB2312"/>
                <w:kern w:val="0"/>
                <w:szCs w:val="21"/>
                <w:lang w:val="zh-CN"/>
              </w:rPr>
            </w:pPr>
            <w:r>
              <w:rPr>
                <w:rFonts w:ascii="仿宋" w:hAnsi="仿宋" w:eastAsia="仿宋" w:cs="仿宋_GB2312"/>
                <w:kern w:val="0"/>
                <w:szCs w:val="21"/>
                <w:lang w:val="zh-CN"/>
              </w:rPr>
              <w:t>720</w:t>
            </w:r>
          </w:p>
        </w:tc>
        <w:tc>
          <w:tcPr>
            <w:tcW w:w="708" w:type="dxa"/>
            <w:vMerge w:val="continue"/>
            <w:noWrap w:val="0"/>
            <w:vAlign w:val="top"/>
          </w:tcPr>
          <w:p>
            <w:pPr>
              <w:keepNext/>
              <w:keepLines/>
              <w:spacing w:before="340" w:after="330" w:line="578" w:lineRule="auto"/>
              <w:rPr>
                <w:rFonts w:ascii="仿宋" w:hAnsi="仿宋" w:eastAsia="仿宋" w:cs="仿宋_GB2312"/>
                <w:kern w:val="0"/>
                <w:szCs w:val="21"/>
                <w:lang w:val="zh-CN"/>
              </w:rPr>
            </w:pPr>
          </w:p>
        </w:tc>
        <w:tc>
          <w:tcPr>
            <w:tcW w:w="1701" w:type="dxa"/>
            <w:vMerge w:val="continue"/>
            <w:noWrap w:val="0"/>
            <w:vAlign w:val="top"/>
          </w:tcPr>
          <w:p>
            <w:pPr>
              <w:keepNext/>
              <w:keepLines/>
              <w:spacing w:before="340" w:after="330" w:line="578" w:lineRule="auto"/>
              <w:rPr>
                <w:rFonts w:ascii="仿宋" w:hAnsi="仿宋" w:eastAsia="仿宋" w:cs="仿宋_GB2312"/>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24" w:type="dxa"/>
            <w:noWrap w:val="0"/>
            <w:vAlign w:val="center"/>
          </w:tcPr>
          <w:p>
            <w:pPr>
              <w:spacing w:line="300" w:lineRule="exact"/>
              <w:jc w:val="center"/>
              <w:rPr>
                <w:rFonts w:ascii="仿宋" w:hAnsi="仿宋" w:eastAsia="仿宋" w:cs="仿宋_GB2312"/>
                <w:kern w:val="0"/>
                <w:szCs w:val="21"/>
                <w:lang w:val="zh-CN"/>
              </w:rPr>
            </w:pPr>
            <w:r>
              <w:rPr>
                <w:rFonts w:hint="eastAsia" w:ascii="仿宋" w:hAnsi="仿宋" w:eastAsia="仿宋" w:cs="仿宋_GB2312"/>
                <w:kern w:val="0"/>
                <w:szCs w:val="21"/>
                <w:lang w:val="zh-CN"/>
              </w:rPr>
              <w:t>祟左（</w:t>
            </w:r>
            <w:r>
              <w:rPr>
                <w:rFonts w:ascii="仿宋" w:hAnsi="仿宋" w:eastAsia="仿宋" w:cs="仿宋_GB2312"/>
                <w:kern w:val="0"/>
                <w:szCs w:val="21"/>
                <w:lang w:val="zh-CN"/>
              </w:rPr>
              <w:t>7</w:t>
            </w:r>
            <w:r>
              <w:rPr>
                <w:rFonts w:hint="eastAsia" w:ascii="仿宋" w:hAnsi="仿宋" w:eastAsia="仿宋" w:cs="仿宋_GB2312"/>
                <w:kern w:val="0"/>
                <w:szCs w:val="21"/>
                <w:lang w:val="zh-CN"/>
              </w:rPr>
              <w:t>）</w:t>
            </w:r>
          </w:p>
        </w:tc>
        <w:tc>
          <w:tcPr>
            <w:tcW w:w="3042" w:type="dxa"/>
            <w:noWrap w:val="0"/>
            <w:vAlign w:val="center"/>
          </w:tcPr>
          <w:p>
            <w:pPr>
              <w:spacing w:line="300" w:lineRule="exact"/>
              <w:rPr>
                <w:rFonts w:ascii="仿宋" w:hAnsi="仿宋" w:eastAsia="仿宋" w:cs="仿宋_GB2312"/>
                <w:kern w:val="0"/>
                <w:szCs w:val="21"/>
                <w:lang w:val="zh-CN"/>
              </w:rPr>
            </w:pPr>
            <w:r>
              <w:rPr>
                <w:rFonts w:hint="eastAsia" w:ascii="仿宋" w:hAnsi="仿宋" w:eastAsia="仿宋" w:cs="仿宋_GB2312"/>
                <w:kern w:val="0"/>
                <w:szCs w:val="21"/>
                <w:lang w:val="zh-CN"/>
              </w:rPr>
              <w:t>各县（市、区）</w:t>
            </w:r>
          </w:p>
        </w:tc>
        <w:tc>
          <w:tcPr>
            <w:tcW w:w="851" w:type="dxa"/>
            <w:noWrap w:val="0"/>
            <w:vAlign w:val="center"/>
          </w:tcPr>
          <w:p>
            <w:pPr>
              <w:spacing w:line="380" w:lineRule="exact"/>
              <w:jc w:val="center"/>
              <w:rPr>
                <w:rFonts w:ascii="仿宋" w:hAnsi="仿宋" w:eastAsia="仿宋" w:cs="仿宋_GB2312"/>
                <w:kern w:val="0"/>
                <w:szCs w:val="21"/>
                <w:lang w:val="zh-CN"/>
              </w:rPr>
            </w:pPr>
            <w:r>
              <w:rPr>
                <w:rFonts w:ascii="仿宋" w:hAnsi="仿宋" w:eastAsia="仿宋" w:cs="仿宋_GB2312"/>
                <w:kern w:val="0"/>
                <w:szCs w:val="21"/>
                <w:lang w:val="zh-CN"/>
              </w:rPr>
              <w:t>140</w:t>
            </w:r>
          </w:p>
        </w:tc>
        <w:tc>
          <w:tcPr>
            <w:tcW w:w="903" w:type="dxa"/>
            <w:noWrap w:val="0"/>
            <w:vAlign w:val="center"/>
          </w:tcPr>
          <w:p>
            <w:pPr>
              <w:spacing w:line="380" w:lineRule="exact"/>
              <w:jc w:val="center"/>
              <w:rPr>
                <w:rFonts w:ascii="仿宋" w:hAnsi="仿宋" w:eastAsia="仿宋" w:cs="仿宋_GB2312"/>
                <w:kern w:val="0"/>
                <w:szCs w:val="21"/>
                <w:lang w:val="zh-CN"/>
              </w:rPr>
            </w:pPr>
            <w:r>
              <w:rPr>
                <w:rFonts w:ascii="仿宋" w:hAnsi="仿宋" w:eastAsia="仿宋" w:cs="仿宋_GB2312"/>
                <w:kern w:val="0"/>
                <w:szCs w:val="21"/>
                <w:lang w:val="zh-CN"/>
              </w:rPr>
              <w:t>700</w:t>
            </w:r>
          </w:p>
        </w:tc>
        <w:tc>
          <w:tcPr>
            <w:tcW w:w="851" w:type="dxa"/>
            <w:noWrap w:val="0"/>
            <w:vAlign w:val="center"/>
          </w:tcPr>
          <w:p>
            <w:pPr>
              <w:spacing w:line="380" w:lineRule="exact"/>
              <w:jc w:val="center"/>
              <w:rPr>
                <w:rFonts w:ascii="仿宋" w:hAnsi="仿宋" w:eastAsia="仿宋" w:cs="仿宋_GB2312"/>
                <w:kern w:val="0"/>
                <w:szCs w:val="21"/>
                <w:lang w:val="zh-CN"/>
              </w:rPr>
            </w:pPr>
            <w:r>
              <w:rPr>
                <w:rFonts w:ascii="仿宋" w:hAnsi="仿宋" w:eastAsia="仿宋" w:cs="仿宋_GB2312"/>
                <w:kern w:val="0"/>
                <w:szCs w:val="21"/>
                <w:lang w:val="zh-CN"/>
              </w:rPr>
              <w:t>840</w:t>
            </w:r>
          </w:p>
        </w:tc>
        <w:tc>
          <w:tcPr>
            <w:tcW w:w="708" w:type="dxa"/>
            <w:vMerge w:val="continue"/>
            <w:noWrap w:val="0"/>
            <w:vAlign w:val="top"/>
          </w:tcPr>
          <w:p>
            <w:pPr>
              <w:keepNext/>
              <w:keepLines/>
              <w:spacing w:before="340" w:after="330" w:line="578" w:lineRule="auto"/>
              <w:rPr>
                <w:rFonts w:ascii="仿宋" w:hAnsi="仿宋" w:eastAsia="仿宋" w:cs="仿宋_GB2312"/>
                <w:kern w:val="0"/>
                <w:szCs w:val="21"/>
                <w:lang w:val="zh-CN"/>
              </w:rPr>
            </w:pPr>
          </w:p>
        </w:tc>
        <w:tc>
          <w:tcPr>
            <w:tcW w:w="1701" w:type="dxa"/>
            <w:vMerge w:val="continue"/>
            <w:noWrap w:val="0"/>
            <w:vAlign w:val="top"/>
          </w:tcPr>
          <w:p>
            <w:pPr>
              <w:keepNext/>
              <w:keepLines/>
              <w:spacing w:before="340" w:after="330" w:line="578" w:lineRule="auto"/>
              <w:rPr>
                <w:rFonts w:ascii="仿宋" w:hAnsi="仿宋" w:eastAsia="仿宋" w:cs="仿宋_GB2312"/>
                <w:kern w:val="0"/>
                <w:szCs w:val="21"/>
                <w:lang w:val="zh-CN"/>
              </w:rPr>
            </w:pPr>
          </w:p>
        </w:tc>
      </w:tr>
    </w:tbl>
    <w:p>
      <w:pPr>
        <w:spacing w:line="300" w:lineRule="exact"/>
        <w:ind w:firstLine="420" w:firstLineChars="200"/>
        <w:rPr>
          <w:rFonts w:ascii="仿宋_GB2312" w:eastAsia="仿宋_GB2312"/>
          <w:szCs w:val="21"/>
        </w:rPr>
      </w:pPr>
      <w:r>
        <w:rPr>
          <w:rFonts w:hint="eastAsia" w:ascii="仿宋_GB2312" w:eastAsia="仿宋_GB2312"/>
          <w:szCs w:val="21"/>
        </w:rPr>
        <w:t>说明：</w:t>
      </w:r>
      <w:r>
        <w:rPr>
          <w:rFonts w:ascii="仿宋_GB2312" w:eastAsia="仿宋_GB2312"/>
          <w:szCs w:val="21"/>
        </w:rPr>
        <w:t>1</w:t>
      </w:r>
      <w:r>
        <w:rPr>
          <w:rFonts w:hint="eastAsia" w:ascii="仿宋_GB2312" w:eastAsia="仿宋_GB2312"/>
          <w:szCs w:val="21"/>
        </w:rPr>
        <w:t>.抽检地点为养殖产地、屠宰场。但屠宰场抽样要满足两个条件：一是本地产品；二是来源清楚，可溯源到具体产地名称和地址。同一来源养殖场（户）猪/牛/羊尿最多可抽</w:t>
      </w:r>
      <w:r>
        <w:rPr>
          <w:rFonts w:ascii="仿宋_GB2312" w:eastAsia="仿宋_GB2312"/>
          <w:szCs w:val="21"/>
        </w:rPr>
        <w:t>3</w:t>
      </w:r>
      <w:r>
        <w:rPr>
          <w:rFonts w:hint="eastAsia" w:ascii="仿宋_GB2312" w:eastAsia="仿宋_GB2312"/>
          <w:szCs w:val="21"/>
        </w:rPr>
        <w:t>个，其他样品同一个产地一次最多可抽</w:t>
      </w:r>
      <w:r>
        <w:rPr>
          <w:rFonts w:ascii="仿宋_GB2312" w:eastAsia="仿宋_GB2312"/>
          <w:szCs w:val="21"/>
        </w:rPr>
        <w:t>1</w:t>
      </w:r>
      <w:r>
        <w:rPr>
          <w:rFonts w:hint="eastAsia" w:ascii="仿宋_GB2312" w:eastAsia="仿宋_GB2312"/>
          <w:szCs w:val="21"/>
        </w:rPr>
        <w:t>个。在抽样单中，须填写清楚样品来源。</w:t>
      </w:r>
    </w:p>
    <w:p>
      <w:pPr>
        <w:spacing w:line="300" w:lineRule="exact"/>
        <w:ind w:firstLine="420" w:firstLineChars="200"/>
        <w:rPr>
          <w:rFonts w:ascii="仿宋_GB2312" w:hAnsi="宋体" w:eastAsia="仿宋_GB2312" w:cs="仿宋_GB2312"/>
          <w:b/>
          <w:bCs/>
          <w:kern w:val="0"/>
        </w:rPr>
      </w:pPr>
      <w:r>
        <w:rPr>
          <w:rFonts w:ascii="仿宋_GB2312" w:eastAsia="仿宋_GB2312"/>
          <w:szCs w:val="21"/>
        </w:rPr>
        <w:t>2</w:t>
      </w:r>
      <w:r>
        <w:rPr>
          <w:rFonts w:hint="eastAsia" w:ascii="仿宋_GB2312" w:eastAsia="仿宋_GB2312"/>
          <w:szCs w:val="21"/>
        </w:rPr>
        <w:t>.检测项目：每份猪/牛/羊尿检测克仑特罗、莱克多巴胺、沙丁胺醇、氯丙那林；肉类检测氟喹诺酮类。</w:t>
      </w:r>
    </w:p>
    <w:p>
      <w:pPr>
        <w:spacing w:line="300" w:lineRule="exact"/>
        <w:ind w:firstLine="420" w:firstLineChars="200"/>
        <w:rPr>
          <w:rFonts w:ascii="仿宋_GB2312" w:eastAsia="仿宋_GB2312"/>
          <w:szCs w:val="21"/>
        </w:rPr>
      </w:pPr>
      <w:r>
        <w:rPr>
          <w:rFonts w:ascii="仿宋_GB2312" w:eastAsia="仿宋_GB2312"/>
          <w:szCs w:val="21"/>
        </w:rPr>
        <w:t>3</w:t>
      </w:r>
      <w:r>
        <w:rPr>
          <w:rFonts w:hint="eastAsia" w:ascii="仿宋_GB2312" w:eastAsia="仿宋_GB2312"/>
          <w:szCs w:val="21"/>
        </w:rPr>
        <w:t>.抽样单按附件7填写，原始记录按附件8填写。</w:t>
      </w:r>
    </w:p>
    <w:p>
      <w:pPr>
        <w:spacing w:line="300" w:lineRule="exact"/>
        <w:ind w:firstLine="420" w:firstLineChars="200"/>
        <w:rPr>
          <w:rFonts w:ascii="仿宋_GB2312" w:eastAsia="仿宋_GB2312"/>
          <w:szCs w:val="21"/>
        </w:rPr>
      </w:pPr>
    </w:p>
    <w:p>
      <w:pPr>
        <w:spacing w:line="260" w:lineRule="exact"/>
        <w:ind w:firstLine="420" w:firstLineChars="200"/>
        <w:rPr>
          <w:rFonts w:ascii="仿宋_GB2312" w:eastAsia="仿宋_GB2312"/>
          <w:szCs w:val="21"/>
        </w:rPr>
      </w:pPr>
    </w:p>
    <w:p>
      <w:pPr>
        <w:rPr>
          <w:rFonts w:ascii="黑体" w:hAnsi="黑体" w:eastAsia="黑体"/>
          <w:sz w:val="32"/>
          <w:szCs w:val="32"/>
        </w:rPr>
      </w:pPr>
      <w:r>
        <w:rPr>
          <w:rFonts w:ascii="黑体" w:hAnsi="黑体" w:eastAsia="黑体"/>
          <w:sz w:val="32"/>
          <w:szCs w:val="32"/>
        </w:rPr>
        <w:br w:type="page"/>
      </w:r>
      <w:r>
        <w:rPr>
          <w:rFonts w:hint="eastAsia" w:ascii="楷体" w:hAnsi="楷体" w:eastAsia="楷体" w:cs="楷体"/>
          <w:kern w:val="0"/>
          <w:sz w:val="32"/>
          <w:szCs w:val="32"/>
        </w:rPr>
        <w:t>附件5</w:t>
      </w:r>
    </w:p>
    <w:p>
      <w:pPr>
        <w:ind w:firstLine="720" w:firstLineChars="200"/>
        <w:jc w:val="center"/>
        <w:rPr>
          <w:rFonts w:ascii="方正小标宋简体" w:hAnsi="宋体" w:eastAsia="方正小标宋简体"/>
          <w:sz w:val="36"/>
          <w:szCs w:val="36"/>
        </w:rPr>
      </w:pPr>
      <w:r>
        <w:rPr>
          <w:rFonts w:hint="eastAsia" w:ascii="方正小标宋简体" w:hAnsi="宋体" w:eastAsia="方正小标宋简体"/>
          <w:sz w:val="36"/>
          <w:szCs w:val="36"/>
        </w:rPr>
        <w:t>2023年广西畜牧产品质量安全监督抽查工作联系表</w:t>
      </w:r>
    </w:p>
    <w:tbl>
      <w:tblPr>
        <w:tblStyle w:val="6"/>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1170"/>
        <w:gridCol w:w="1090"/>
        <w:gridCol w:w="1995"/>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240" w:type="dxa"/>
            <w:noWrap w:val="0"/>
            <w:vAlign w:val="center"/>
          </w:tcPr>
          <w:p>
            <w:pPr>
              <w:jc w:val="center"/>
              <w:rPr>
                <w:b/>
                <w:sz w:val="28"/>
                <w:szCs w:val="28"/>
              </w:rPr>
            </w:pPr>
            <w:r>
              <w:rPr>
                <w:rFonts w:hint="eastAsia"/>
                <w:b/>
                <w:sz w:val="28"/>
                <w:szCs w:val="28"/>
              </w:rPr>
              <w:t>单</w:t>
            </w:r>
            <w:r>
              <w:rPr>
                <w:b/>
                <w:sz w:val="28"/>
                <w:szCs w:val="28"/>
              </w:rPr>
              <w:t xml:space="preserve">  </w:t>
            </w:r>
            <w:r>
              <w:rPr>
                <w:rFonts w:hint="eastAsia"/>
                <w:b/>
                <w:sz w:val="28"/>
                <w:szCs w:val="28"/>
              </w:rPr>
              <w:t>位</w:t>
            </w:r>
          </w:p>
        </w:tc>
        <w:tc>
          <w:tcPr>
            <w:tcW w:w="1170" w:type="dxa"/>
            <w:noWrap w:val="0"/>
            <w:vAlign w:val="center"/>
          </w:tcPr>
          <w:p>
            <w:pPr>
              <w:jc w:val="center"/>
              <w:rPr>
                <w:b/>
                <w:sz w:val="28"/>
                <w:szCs w:val="28"/>
              </w:rPr>
            </w:pPr>
            <w:r>
              <w:rPr>
                <w:rFonts w:hint="eastAsia"/>
                <w:b/>
                <w:sz w:val="28"/>
                <w:szCs w:val="28"/>
              </w:rPr>
              <w:t>姓名</w:t>
            </w:r>
          </w:p>
        </w:tc>
        <w:tc>
          <w:tcPr>
            <w:tcW w:w="1090" w:type="dxa"/>
            <w:noWrap w:val="0"/>
            <w:vAlign w:val="center"/>
          </w:tcPr>
          <w:p>
            <w:pPr>
              <w:jc w:val="center"/>
              <w:rPr>
                <w:b/>
                <w:sz w:val="28"/>
                <w:szCs w:val="28"/>
              </w:rPr>
            </w:pPr>
            <w:r>
              <w:rPr>
                <w:rFonts w:hint="eastAsia"/>
                <w:b/>
                <w:sz w:val="28"/>
                <w:szCs w:val="28"/>
              </w:rPr>
              <w:t>职务</w:t>
            </w:r>
          </w:p>
        </w:tc>
        <w:tc>
          <w:tcPr>
            <w:tcW w:w="1995" w:type="dxa"/>
            <w:noWrap w:val="0"/>
            <w:vAlign w:val="center"/>
          </w:tcPr>
          <w:p>
            <w:pPr>
              <w:spacing w:line="400" w:lineRule="exact"/>
              <w:jc w:val="center"/>
              <w:rPr>
                <w:b/>
                <w:sz w:val="28"/>
                <w:szCs w:val="28"/>
              </w:rPr>
            </w:pPr>
            <w:r>
              <w:rPr>
                <w:rFonts w:hint="eastAsia"/>
                <w:b/>
                <w:sz w:val="28"/>
                <w:szCs w:val="28"/>
              </w:rPr>
              <w:t>联系电话</w:t>
            </w:r>
          </w:p>
          <w:p>
            <w:pPr>
              <w:spacing w:line="400" w:lineRule="exact"/>
              <w:jc w:val="center"/>
              <w:rPr>
                <w:b/>
                <w:sz w:val="28"/>
                <w:szCs w:val="28"/>
              </w:rPr>
            </w:pPr>
            <w:r>
              <w:rPr>
                <w:rFonts w:hint="eastAsia"/>
                <w:b/>
                <w:sz w:val="28"/>
                <w:szCs w:val="28"/>
              </w:rPr>
              <w:t>（座机、手机）</w:t>
            </w:r>
          </w:p>
        </w:tc>
        <w:tc>
          <w:tcPr>
            <w:tcW w:w="1995" w:type="dxa"/>
            <w:noWrap w:val="0"/>
            <w:vAlign w:val="center"/>
          </w:tcPr>
          <w:p>
            <w:pPr>
              <w:jc w:val="center"/>
              <w:rPr>
                <w:b/>
                <w:sz w:val="28"/>
                <w:szCs w:val="28"/>
              </w:rPr>
            </w:pPr>
            <w:r>
              <w:rPr>
                <w:rFonts w:hint="eastAsia"/>
                <w:b/>
                <w:sz w:val="28"/>
                <w:szCs w:val="28"/>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3240" w:type="dxa"/>
            <w:noWrap w:val="0"/>
            <w:vAlign w:val="center"/>
          </w:tcPr>
          <w:p>
            <w:pPr>
              <w:rPr>
                <w:sz w:val="24"/>
              </w:rPr>
            </w:pPr>
          </w:p>
        </w:tc>
        <w:tc>
          <w:tcPr>
            <w:tcW w:w="1170" w:type="dxa"/>
            <w:noWrap w:val="0"/>
            <w:vAlign w:val="center"/>
          </w:tcPr>
          <w:p>
            <w:pPr>
              <w:rPr>
                <w:sz w:val="24"/>
              </w:rPr>
            </w:pPr>
          </w:p>
        </w:tc>
        <w:tc>
          <w:tcPr>
            <w:tcW w:w="1090" w:type="dxa"/>
            <w:noWrap w:val="0"/>
            <w:vAlign w:val="center"/>
          </w:tcPr>
          <w:p>
            <w:pPr>
              <w:rPr>
                <w:sz w:val="24"/>
              </w:rPr>
            </w:pPr>
          </w:p>
        </w:tc>
        <w:tc>
          <w:tcPr>
            <w:tcW w:w="1995" w:type="dxa"/>
            <w:noWrap w:val="0"/>
            <w:vAlign w:val="center"/>
          </w:tcPr>
          <w:p>
            <w:pPr>
              <w:rPr>
                <w:sz w:val="24"/>
              </w:rPr>
            </w:pPr>
          </w:p>
        </w:tc>
        <w:tc>
          <w:tcPr>
            <w:tcW w:w="1995" w:type="dxa"/>
            <w:noWrap w:val="0"/>
            <w:vAlign w:val="center"/>
          </w:tcPr>
          <w:p>
            <w:pPr>
              <w:jc w:val="center"/>
              <w:rPr>
                <w:sz w:val="24"/>
              </w:rPr>
            </w:pPr>
            <w:r>
              <w:rPr>
                <w:rFonts w:hint="eastAsia"/>
                <w:sz w:val="24"/>
              </w:rPr>
              <w:t>分管领导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240" w:type="dxa"/>
            <w:noWrap w:val="0"/>
            <w:vAlign w:val="center"/>
          </w:tcPr>
          <w:p>
            <w:pPr>
              <w:rPr>
                <w:sz w:val="24"/>
              </w:rPr>
            </w:pPr>
          </w:p>
        </w:tc>
        <w:tc>
          <w:tcPr>
            <w:tcW w:w="1170" w:type="dxa"/>
            <w:noWrap w:val="0"/>
            <w:vAlign w:val="center"/>
          </w:tcPr>
          <w:p>
            <w:pPr>
              <w:rPr>
                <w:sz w:val="24"/>
              </w:rPr>
            </w:pPr>
          </w:p>
        </w:tc>
        <w:tc>
          <w:tcPr>
            <w:tcW w:w="1090" w:type="dxa"/>
            <w:noWrap w:val="0"/>
            <w:vAlign w:val="center"/>
          </w:tcPr>
          <w:p>
            <w:pPr>
              <w:rPr>
                <w:sz w:val="24"/>
              </w:rPr>
            </w:pPr>
          </w:p>
        </w:tc>
        <w:tc>
          <w:tcPr>
            <w:tcW w:w="1995" w:type="dxa"/>
            <w:noWrap w:val="0"/>
            <w:vAlign w:val="center"/>
          </w:tcPr>
          <w:p>
            <w:pPr>
              <w:rPr>
                <w:sz w:val="24"/>
              </w:rPr>
            </w:pPr>
          </w:p>
        </w:tc>
        <w:tc>
          <w:tcPr>
            <w:tcW w:w="1995" w:type="dxa"/>
            <w:noWrap w:val="0"/>
            <w:vAlign w:val="center"/>
          </w:tcPr>
          <w:p>
            <w:pPr>
              <w:jc w:val="center"/>
              <w:rPr>
                <w:sz w:val="24"/>
              </w:rPr>
            </w:pPr>
            <w:r>
              <w:rPr>
                <w:rFonts w:hint="eastAsia"/>
                <w:sz w:val="24"/>
              </w:rPr>
              <w:t>联络员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240" w:type="dxa"/>
            <w:noWrap w:val="0"/>
            <w:vAlign w:val="center"/>
          </w:tcPr>
          <w:p>
            <w:pPr>
              <w:rPr>
                <w:sz w:val="24"/>
              </w:rPr>
            </w:pPr>
          </w:p>
        </w:tc>
        <w:tc>
          <w:tcPr>
            <w:tcW w:w="1170" w:type="dxa"/>
            <w:noWrap w:val="0"/>
            <w:vAlign w:val="center"/>
          </w:tcPr>
          <w:p>
            <w:pPr>
              <w:rPr>
                <w:sz w:val="24"/>
              </w:rPr>
            </w:pPr>
          </w:p>
        </w:tc>
        <w:tc>
          <w:tcPr>
            <w:tcW w:w="1090" w:type="dxa"/>
            <w:noWrap w:val="0"/>
            <w:vAlign w:val="center"/>
          </w:tcPr>
          <w:p>
            <w:pPr>
              <w:rPr>
                <w:sz w:val="24"/>
              </w:rPr>
            </w:pPr>
          </w:p>
        </w:tc>
        <w:tc>
          <w:tcPr>
            <w:tcW w:w="1995" w:type="dxa"/>
            <w:noWrap w:val="0"/>
            <w:vAlign w:val="center"/>
          </w:tcPr>
          <w:p>
            <w:pPr>
              <w:rPr>
                <w:sz w:val="24"/>
              </w:rPr>
            </w:pPr>
          </w:p>
        </w:tc>
        <w:tc>
          <w:tcPr>
            <w:tcW w:w="1995" w:type="dxa"/>
            <w:noWrap w:val="0"/>
            <w:vAlign w:val="center"/>
          </w:tcPr>
          <w:p>
            <w:pPr>
              <w:jc w:val="center"/>
            </w:pPr>
            <w:r>
              <w:rPr>
                <w:rFonts w:hint="eastAsia"/>
                <w:sz w:val="24"/>
              </w:rPr>
              <w:t>抽样负责人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240" w:type="dxa"/>
            <w:noWrap w:val="0"/>
            <w:vAlign w:val="center"/>
          </w:tcPr>
          <w:p>
            <w:pPr>
              <w:rPr>
                <w:sz w:val="24"/>
              </w:rPr>
            </w:pPr>
          </w:p>
        </w:tc>
        <w:tc>
          <w:tcPr>
            <w:tcW w:w="1170" w:type="dxa"/>
            <w:noWrap w:val="0"/>
            <w:vAlign w:val="center"/>
          </w:tcPr>
          <w:p>
            <w:pPr>
              <w:rPr>
                <w:sz w:val="24"/>
              </w:rPr>
            </w:pPr>
          </w:p>
        </w:tc>
        <w:tc>
          <w:tcPr>
            <w:tcW w:w="1090" w:type="dxa"/>
            <w:noWrap w:val="0"/>
            <w:vAlign w:val="center"/>
          </w:tcPr>
          <w:p>
            <w:pPr>
              <w:rPr>
                <w:sz w:val="24"/>
              </w:rPr>
            </w:pPr>
          </w:p>
        </w:tc>
        <w:tc>
          <w:tcPr>
            <w:tcW w:w="1995" w:type="dxa"/>
            <w:noWrap w:val="0"/>
            <w:vAlign w:val="center"/>
          </w:tcPr>
          <w:p>
            <w:pPr>
              <w:rPr>
                <w:sz w:val="24"/>
              </w:rPr>
            </w:pPr>
          </w:p>
        </w:tc>
        <w:tc>
          <w:tcPr>
            <w:tcW w:w="1995" w:type="dxa"/>
            <w:noWrap w:val="0"/>
            <w:vAlign w:val="center"/>
          </w:tcPr>
          <w:p>
            <w:pPr>
              <w:jc w:val="center"/>
            </w:pPr>
            <w:r>
              <w:rPr>
                <w:rFonts w:hint="eastAsia"/>
                <w:sz w:val="24"/>
              </w:rPr>
              <w:t>检测负责人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240" w:type="dxa"/>
            <w:noWrap w:val="0"/>
            <w:vAlign w:val="center"/>
          </w:tcPr>
          <w:p>
            <w:pPr>
              <w:rPr>
                <w:sz w:val="24"/>
              </w:rPr>
            </w:pPr>
          </w:p>
        </w:tc>
        <w:tc>
          <w:tcPr>
            <w:tcW w:w="1170" w:type="dxa"/>
            <w:noWrap w:val="0"/>
            <w:vAlign w:val="center"/>
          </w:tcPr>
          <w:p>
            <w:pPr>
              <w:rPr>
                <w:sz w:val="24"/>
              </w:rPr>
            </w:pPr>
          </w:p>
        </w:tc>
        <w:tc>
          <w:tcPr>
            <w:tcW w:w="1090" w:type="dxa"/>
            <w:noWrap w:val="0"/>
            <w:vAlign w:val="center"/>
          </w:tcPr>
          <w:p>
            <w:pPr>
              <w:rPr>
                <w:sz w:val="24"/>
              </w:rPr>
            </w:pPr>
          </w:p>
        </w:tc>
        <w:tc>
          <w:tcPr>
            <w:tcW w:w="1995" w:type="dxa"/>
            <w:noWrap w:val="0"/>
            <w:vAlign w:val="center"/>
          </w:tcPr>
          <w:p>
            <w:pPr>
              <w:rPr>
                <w:sz w:val="24"/>
              </w:rPr>
            </w:pPr>
          </w:p>
        </w:tc>
        <w:tc>
          <w:tcPr>
            <w:tcW w:w="1995" w:type="dxa"/>
            <w:noWrap w:val="0"/>
            <w:vAlign w:val="center"/>
          </w:tcPr>
          <w:p>
            <w:pPr>
              <w:jc w:val="center"/>
              <w:rPr>
                <w:sz w:val="24"/>
              </w:rPr>
            </w:pPr>
            <w:r>
              <w:rPr>
                <w:rFonts w:hint="eastAsia"/>
                <w:sz w:val="24"/>
              </w:rPr>
              <w:t>检测结果上报负责人</w:t>
            </w:r>
          </w:p>
        </w:tc>
      </w:tr>
    </w:tbl>
    <w:p>
      <w:pPr>
        <w:rPr>
          <w:rFonts w:ascii="仿宋_GB2312" w:eastAsia="仿宋_GB2312"/>
          <w:sz w:val="30"/>
          <w:szCs w:val="30"/>
        </w:rPr>
      </w:pPr>
      <w:r>
        <w:rPr>
          <w:rFonts w:hint="eastAsia" w:ascii="仿宋_GB2312" w:eastAsia="仿宋_GB2312"/>
          <w:sz w:val="30"/>
          <w:szCs w:val="30"/>
        </w:rPr>
        <w:t>填报时间：</w:t>
      </w:r>
      <w:r>
        <w:rPr>
          <w:rFonts w:ascii="仿宋_GB2312" w:eastAsia="仿宋_GB2312"/>
          <w:sz w:val="30"/>
          <w:szCs w:val="30"/>
        </w:rPr>
        <w:t xml:space="preserve">          </w:t>
      </w:r>
      <w:r>
        <w:rPr>
          <w:rFonts w:hint="eastAsia" w:ascii="仿宋_GB2312" w:eastAsia="仿宋_GB2312"/>
          <w:sz w:val="30"/>
          <w:szCs w:val="30"/>
        </w:rPr>
        <w:t>填报人：</w:t>
      </w:r>
      <w:r>
        <w:rPr>
          <w:rFonts w:ascii="仿宋_GB2312" w:eastAsia="仿宋_GB2312"/>
          <w:sz w:val="30"/>
          <w:szCs w:val="30"/>
        </w:rPr>
        <w:t xml:space="preserve">              </w:t>
      </w:r>
      <w:r>
        <w:rPr>
          <w:rFonts w:hint="eastAsia" w:ascii="仿宋_GB2312" w:eastAsia="仿宋_GB2312"/>
          <w:sz w:val="30"/>
          <w:szCs w:val="30"/>
        </w:rPr>
        <w:t>电话：</w:t>
      </w:r>
    </w:p>
    <w:p>
      <w:pPr>
        <w:rPr>
          <w:rFonts w:ascii="仿宋_GB2312" w:eastAsia="仿宋_GB2312"/>
          <w:sz w:val="30"/>
          <w:szCs w:val="30"/>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widowControl/>
        <w:jc w:val="left"/>
        <w:rPr>
          <w:rFonts w:hint="eastAsia" w:ascii="楷体" w:hAnsi="楷体" w:eastAsia="楷体" w:cs="楷体"/>
          <w:kern w:val="0"/>
          <w:sz w:val="32"/>
          <w:szCs w:val="32"/>
        </w:rPr>
      </w:pPr>
      <w:r>
        <w:rPr>
          <w:rFonts w:hint="eastAsia" w:ascii="楷体" w:hAnsi="楷体" w:eastAsia="楷体" w:cs="楷体"/>
          <w:kern w:val="0"/>
          <w:sz w:val="32"/>
          <w:szCs w:val="32"/>
        </w:rPr>
        <w:t>附件6</w:t>
      </w:r>
    </w:p>
    <w:p>
      <w:pPr>
        <w:ind w:firstLine="720" w:firstLineChars="200"/>
        <w:jc w:val="center"/>
        <w:rPr>
          <w:rFonts w:ascii="方正小标宋简体" w:hAnsi="宋体" w:eastAsia="方正小标宋简体"/>
          <w:sz w:val="36"/>
          <w:szCs w:val="36"/>
        </w:rPr>
      </w:pPr>
      <w:r>
        <w:rPr>
          <w:rFonts w:hint="eastAsia" w:ascii="方正小标宋简体" w:hAnsi="宋体" w:eastAsia="方正小标宋简体"/>
          <w:sz w:val="36"/>
          <w:szCs w:val="36"/>
        </w:rPr>
        <w:t>2023年广西县级快速检测任务分解情况表</w:t>
      </w:r>
    </w:p>
    <w:tbl>
      <w:tblPr>
        <w:tblStyle w:val="6"/>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531"/>
        <w:gridCol w:w="2373"/>
        <w:gridCol w:w="2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4361" w:type="dxa"/>
            <w:gridSpan w:val="2"/>
            <w:noWrap w:val="0"/>
            <w:vAlign w:val="center"/>
          </w:tcPr>
          <w:p>
            <w:pPr>
              <w:jc w:val="center"/>
              <w:rPr>
                <w:rFonts w:ascii="仿宋_GB2312" w:eastAsia="仿宋_GB2312" w:cs="仿宋_GB2312"/>
                <w:b/>
                <w:kern w:val="0"/>
                <w:sz w:val="28"/>
                <w:szCs w:val="28"/>
                <w:lang w:val="zh-CN"/>
              </w:rPr>
            </w:pPr>
            <w:r>
              <w:rPr>
                <w:rFonts w:ascii="仿宋_GB2312" w:eastAsia="仿宋_GB2312" w:cs="仿宋_GB2312"/>
                <w:b/>
                <w:kern w:val="0"/>
                <w:sz w:val="28"/>
                <w:szCs w:val="28"/>
                <w:u w:val="single"/>
                <w:lang w:val="zh-CN"/>
              </w:rPr>
              <w:t xml:space="preserve">             </w:t>
            </w:r>
            <w:r>
              <w:rPr>
                <w:rFonts w:hint="eastAsia" w:ascii="仿宋_GB2312" w:eastAsia="仿宋_GB2312" w:cs="仿宋_GB2312"/>
                <w:b/>
                <w:kern w:val="0"/>
                <w:sz w:val="28"/>
                <w:szCs w:val="28"/>
                <w:lang w:val="zh-CN"/>
              </w:rPr>
              <w:t>市</w:t>
            </w:r>
          </w:p>
        </w:tc>
        <w:tc>
          <w:tcPr>
            <w:tcW w:w="4569" w:type="dxa"/>
            <w:gridSpan w:val="2"/>
            <w:noWrap w:val="0"/>
            <w:vAlign w:val="center"/>
          </w:tcPr>
          <w:p>
            <w:pPr>
              <w:jc w:val="center"/>
              <w:rPr>
                <w:rFonts w:ascii="仿宋_GB2312" w:eastAsia="仿宋_GB2312" w:cs="仿宋_GB2312"/>
                <w:b/>
                <w:kern w:val="0"/>
                <w:sz w:val="28"/>
                <w:szCs w:val="28"/>
                <w:lang w:val="zh-CN"/>
              </w:rPr>
            </w:pPr>
            <w:r>
              <w:rPr>
                <w:rFonts w:hint="eastAsia" w:ascii="仿宋_GB2312" w:eastAsia="仿宋_GB2312" w:cs="仿宋_GB2312"/>
                <w:b/>
                <w:kern w:val="0"/>
                <w:sz w:val="28"/>
                <w:szCs w:val="28"/>
                <w:lang w:val="zh-CN"/>
              </w:rPr>
              <w:t>监测样品种类和数量（个）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4361" w:type="dxa"/>
            <w:gridSpan w:val="2"/>
            <w:vMerge w:val="restart"/>
            <w:noWrap w:val="0"/>
            <w:vAlign w:val="center"/>
          </w:tcPr>
          <w:p>
            <w:pPr>
              <w:spacing w:line="400" w:lineRule="exact"/>
              <w:jc w:val="center"/>
              <w:rPr>
                <w:rFonts w:ascii="仿宋_GB2312" w:eastAsia="仿宋_GB2312" w:cs="仿宋_GB2312"/>
                <w:kern w:val="0"/>
                <w:sz w:val="28"/>
                <w:szCs w:val="28"/>
                <w:lang w:val="zh-CN"/>
              </w:rPr>
            </w:pPr>
            <w:r>
              <w:rPr>
                <w:rFonts w:hint="eastAsia" w:ascii="仿宋_GB2312" w:eastAsia="仿宋_GB2312" w:cs="仿宋_GB2312"/>
                <w:kern w:val="0"/>
                <w:sz w:val="28"/>
                <w:szCs w:val="28"/>
                <w:lang w:val="zh-CN"/>
              </w:rPr>
              <w:t>合</w:t>
            </w:r>
            <w:r>
              <w:rPr>
                <w:rFonts w:ascii="仿宋_GB2312" w:eastAsia="仿宋_GB2312" w:cs="仿宋_GB2312"/>
                <w:kern w:val="0"/>
                <w:sz w:val="28"/>
                <w:szCs w:val="28"/>
                <w:lang w:val="zh-CN"/>
              </w:rPr>
              <w:t xml:space="preserve">    </w:t>
            </w:r>
            <w:r>
              <w:rPr>
                <w:rFonts w:hint="eastAsia" w:ascii="仿宋_GB2312" w:eastAsia="仿宋_GB2312" w:cs="仿宋_GB2312"/>
                <w:kern w:val="0"/>
                <w:sz w:val="28"/>
                <w:szCs w:val="28"/>
                <w:lang w:val="zh-CN"/>
              </w:rPr>
              <w:t>计</w:t>
            </w:r>
          </w:p>
        </w:tc>
        <w:tc>
          <w:tcPr>
            <w:tcW w:w="2373" w:type="dxa"/>
            <w:noWrap w:val="0"/>
            <w:vAlign w:val="center"/>
          </w:tcPr>
          <w:p>
            <w:pPr>
              <w:spacing w:line="400" w:lineRule="exact"/>
              <w:jc w:val="center"/>
              <w:rPr>
                <w:rFonts w:ascii="仿宋_GB2312" w:eastAsia="仿宋_GB2312" w:cs="仿宋_GB2312"/>
                <w:kern w:val="0"/>
                <w:sz w:val="28"/>
                <w:szCs w:val="28"/>
                <w:lang w:val="zh-CN"/>
              </w:rPr>
            </w:pPr>
            <w:r>
              <w:rPr>
                <w:rFonts w:hint="eastAsia" w:ascii="仿宋_GB2312" w:eastAsia="仿宋_GB2312" w:cs="仿宋_GB2312"/>
                <w:kern w:val="0"/>
                <w:sz w:val="28"/>
                <w:szCs w:val="28"/>
                <w:lang w:val="zh-CN"/>
              </w:rPr>
              <w:t>肉类</w:t>
            </w:r>
          </w:p>
        </w:tc>
        <w:tc>
          <w:tcPr>
            <w:tcW w:w="2196" w:type="dxa"/>
            <w:noWrap w:val="0"/>
            <w:vAlign w:val="center"/>
          </w:tcPr>
          <w:p>
            <w:pPr>
              <w:spacing w:line="400" w:lineRule="exact"/>
              <w:jc w:val="center"/>
              <w:rPr>
                <w:rFonts w:ascii="仿宋_GB2312" w:eastAsia="仿宋_GB2312" w:cs="仿宋_GB2312"/>
                <w:kern w:val="0"/>
                <w:sz w:val="28"/>
                <w:szCs w:val="28"/>
                <w:lang w:val="zh-CN"/>
              </w:rPr>
            </w:pPr>
            <w:r>
              <w:rPr>
                <w:rFonts w:hint="eastAsia" w:ascii="仿宋_GB2312" w:eastAsia="仿宋_GB2312" w:cs="仿宋_GB2312"/>
                <w:kern w:val="0"/>
                <w:sz w:val="28"/>
                <w:szCs w:val="28"/>
                <w:lang w:val="zh-CN"/>
              </w:rPr>
              <w:t>猪尿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361" w:type="dxa"/>
            <w:gridSpan w:val="2"/>
            <w:vMerge w:val="continue"/>
            <w:noWrap w:val="0"/>
            <w:vAlign w:val="top"/>
          </w:tcPr>
          <w:p>
            <w:pPr>
              <w:spacing w:line="400" w:lineRule="exact"/>
              <w:jc w:val="center"/>
              <w:rPr>
                <w:rFonts w:ascii="仿宋_GB2312" w:eastAsia="仿宋_GB2312" w:cs="仿宋_GB2312"/>
                <w:kern w:val="0"/>
                <w:sz w:val="28"/>
                <w:szCs w:val="28"/>
                <w:lang w:val="zh-CN"/>
              </w:rPr>
            </w:pPr>
          </w:p>
        </w:tc>
        <w:tc>
          <w:tcPr>
            <w:tcW w:w="2373" w:type="dxa"/>
            <w:noWrap w:val="0"/>
            <w:vAlign w:val="center"/>
          </w:tcPr>
          <w:p>
            <w:pPr>
              <w:spacing w:line="400" w:lineRule="exact"/>
              <w:jc w:val="center"/>
              <w:rPr>
                <w:rFonts w:ascii="仿宋_GB2312" w:eastAsia="仿宋_GB2312" w:cs="仿宋_GB2312"/>
                <w:kern w:val="0"/>
                <w:sz w:val="28"/>
                <w:szCs w:val="28"/>
                <w:lang w:val="zh-CN"/>
              </w:rPr>
            </w:pPr>
          </w:p>
        </w:tc>
        <w:tc>
          <w:tcPr>
            <w:tcW w:w="2196" w:type="dxa"/>
            <w:noWrap w:val="0"/>
            <w:vAlign w:val="center"/>
          </w:tcPr>
          <w:p>
            <w:pPr>
              <w:spacing w:line="400" w:lineRule="exact"/>
              <w:jc w:val="center"/>
              <w:rPr>
                <w:rFonts w:ascii="仿宋_GB2312" w:eastAsia="仿宋_GB2312" w:cs="仿宋_GB2312"/>
                <w:kern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30" w:type="dxa"/>
            <w:vMerge w:val="restart"/>
            <w:noWrap w:val="0"/>
            <w:textDirection w:val="tbRlV"/>
            <w:vAlign w:val="center"/>
          </w:tcPr>
          <w:p>
            <w:pPr>
              <w:spacing w:line="400" w:lineRule="exact"/>
              <w:ind w:left="113" w:right="113"/>
              <w:jc w:val="center"/>
              <w:rPr>
                <w:rFonts w:eastAsia="仿宋_GB2312" w:cs="仿宋_GB2312"/>
                <w:kern w:val="0"/>
                <w:sz w:val="28"/>
                <w:szCs w:val="28"/>
                <w:lang w:val="en-GB"/>
              </w:rPr>
            </w:pPr>
            <w:r>
              <w:rPr>
                <w:rFonts w:hint="eastAsia" w:eastAsia="仿宋_GB2312" w:cs="仿宋_GB2312"/>
                <w:kern w:val="0"/>
                <w:sz w:val="28"/>
                <w:szCs w:val="28"/>
                <w:lang w:val="en-GB"/>
              </w:rPr>
              <w:t>监测县</w:t>
            </w:r>
          </w:p>
        </w:tc>
        <w:tc>
          <w:tcPr>
            <w:tcW w:w="3531" w:type="dxa"/>
            <w:noWrap w:val="0"/>
            <w:vAlign w:val="center"/>
          </w:tcPr>
          <w:p>
            <w:pPr>
              <w:spacing w:line="400" w:lineRule="exact"/>
              <w:rPr>
                <w:rFonts w:ascii="仿宋_GB2312" w:eastAsia="仿宋_GB2312" w:cs="仿宋_GB2312"/>
                <w:kern w:val="0"/>
                <w:sz w:val="28"/>
                <w:szCs w:val="28"/>
                <w:lang w:val="zh-CN"/>
              </w:rPr>
            </w:pPr>
          </w:p>
        </w:tc>
        <w:tc>
          <w:tcPr>
            <w:tcW w:w="2373" w:type="dxa"/>
            <w:noWrap w:val="0"/>
            <w:vAlign w:val="center"/>
          </w:tcPr>
          <w:p>
            <w:pPr>
              <w:spacing w:line="400" w:lineRule="exact"/>
              <w:jc w:val="center"/>
              <w:rPr>
                <w:rFonts w:ascii="仿宋_GB2312" w:eastAsia="仿宋_GB2312" w:cs="仿宋_GB2312"/>
                <w:kern w:val="0"/>
                <w:sz w:val="28"/>
                <w:szCs w:val="28"/>
                <w:lang w:val="zh-CN"/>
              </w:rPr>
            </w:pPr>
          </w:p>
        </w:tc>
        <w:tc>
          <w:tcPr>
            <w:tcW w:w="2196" w:type="dxa"/>
            <w:noWrap w:val="0"/>
            <w:vAlign w:val="center"/>
          </w:tcPr>
          <w:p>
            <w:pPr>
              <w:spacing w:line="400" w:lineRule="exact"/>
              <w:jc w:val="center"/>
              <w:rPr>
                <w:rFonts w:ascii="仿宋_GB2312" w:eastAsia="仿宋_GB2312" w:cs="仿宋_GB2312"/>
                <w:kern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30" w:type="dxa"/>
            <w:vMerge w:val="continue"/>
            <w:noWrap w:val="0"/>
            <w:vAlign w:val="center"/>
          </w:tcPr>
          <w:p>
            <w:pPr>
              <w:spacing w:line="400" w:lineRule="exact"/>
              <w:jc w:val="center"/>
              <w:rPr>
                <w:rFonts w:ascii="仿宋_GB2312" w:eastAsia="仿宋_GB2312" w:cs="仿宋_GB2312"/>
                <w:kern w:val="0"/>
                <w:sz w:val="28"/>
                <w:szCs w:val="28"/>
                <w:lang w:val="zh-CN"/>
              </w:rPr>
            </w:pPr>
          </w:p>
        </w:tc>
        <w:tc>
          <w:tcPr>
            <w:tcW w:w="3531" w:type="dxa"/>
            <w:noWrap w:val="0"/>
            <w:vAlign w:val="center"/>
          </w:tcPr>
          <w:p>
            <w:pPr>
              <w:spacing w:line="400" w:lineRule="exact"/>
              <w:rPr>
                <w:rFonts w:ascii="仿宋_GB2312" w:eastAsia="仿宋_GB2312" w:cs="仿宋_GB2312"/>
                <w:kern w:val="0"/>
                <w:sz w:val="28"/>
                <w:szCs w:val="28"/>
                <w:lang w:val="zh-CN"/>
              </w:rPr>
            </w:pPr>
          </w:p>
        </w:tc>
        <w:tc>
          <w:tcPr>
            <w:tcW w:w="2373" w:type="dxa"/>
            <w:noWrap w:val="0"/>
            <w:vAlign w:val="center"/>
          </w:tcPr>
          <w:p>
            <w:pPr>
              <w:spacing w:line="400" w:lineRule="exact"/>
              <w:jc w:val="center"/>
              <w:rPr>
                <w:rFonts w:ascii="仿宋_GB2312" w:eastAsia="仿宋_GB2312" w:cs="仿宋_GB2312"/>
                <w:kern w:val="0"/>
                <w:sz w:val="28"/>
                <w:szCs w:val="28"/>
                <w:lang w:val="zh-CN"/>
              </w:rPr>
            </w:pPr>
          </w:p>
        </w:tc>
        <w:tc>
          <w:tcPr>
            <w:tcW w:w="2196" w:type="dxa"/>
            <w:noWrap w:val="0"/>
            <w:vAlign w:val="center"/>
          </w:tcPr>
          <w:p>
            <w:pPr>
              <w:spacing w:line="400" w:lineRule="exact"/>
              <w:jc w:val="center"/>
              <w:rPr>
                <w:rFonts w:ascii="仿宋_GB2312" w:eastAsia="仿宋_GB2312" w:cs="仿宋_GB2312"/>
                <w:kern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30" w:type="dxa"/>
            <w:vMerge w:val="continue"/>
            <w:noWrap w:val="0"/>
            <w:vAlign w:val="center"/>
          </w:tcPr>
          <w:p>
            <w:pPr>
              <w:spacing w:line="400" w:lineRule="exact"/>
              <w:jc w:val="center"/>
              <w:rPr>
                <w:rFonts w:ascii="仿宋_GB2312" w:eastAsia="仿宋_GB2312" w:cs="仿宋_GB2312"/>
                <w:kern w:val="0"/>
                <w:sz w:val="28"/>
                <w:szCs w:val="28"/>
                <w:lang w:val="zh-CN"/>
              </w:rPr>
            </w:pPr>
          </w:p>
        </w:tc>
        <w:tc>
          <w:tcPr>
            <w:tcW w:w="3531" w:type="dxa"/>
            <w:noWrap w:val="0"/>
            <w:vAlign w:val="center"/>
          </w:tcPr>
          <w:p>
            <w:pPr>
              <w:spacing w:line="400" w:lineRule="exact"/>
              <w:rPr>
                <w:rFonts w:ascii="仿宋_GB2312" w:eastAsia="仿宋_GB2312" w:cs="仿宋_GB2312"/>
                <w:kern w:val="0"/>
                <w:sz w:val="28"/>
                <w:szCs w:val="28"/>
                <w:lang w:val="zh-CN"/>
              </w:rPr>
            </w:pPr>
          </w:p>
        </w:tc>
        <w:tc>
          <w:tcPr>
            <w:tcW w:w="2373" w:type="dxa"/>
            <w:noWrap w:val="0"/>
            <w:vAlign w:val="center"/>
          </w:tcPr>
          <w:p>
            <w:pPr>
              <w:spacing w:line="400" w:lineRule="exact"/>
              <w:jc w:val="center"/>
              <w:rPr>
                <w:rFonts w:ascii="仿宋_GB2312" w:eastAsia="仿宋_GB2312" w:cs="仿宋_GB2312"/>
                <w:kern w:val="0"/>
                <w:sz w:val="28"/>
                <w:szCs w:val="28"/>
                <w:lang w:val="zh-CN"/>
              </w:rPr>
            </w:pPr>
          </w:p>
        </w:tc>
        <w:tc>
          <w:tcPr>
            <w:tcW w:w="2196" w:type="dxa"/>
            <w:noWrap w:val="0"/>
            <w:vAlign w:val="center"/>
          </w:tcPr>
          <w:p>
            <w:pPr>
              <w:spacing w:line="400" w:lineRule="exact"/>
              <w:jc w:val="center"/>
              <w:rPr>
                <w:rFonts w:ascii="仿宋_GB2312" w:eastAsia="仿宋_GB2312" w:cs="仿宋_GB2312"/>
                <w:kern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30" w:type="dxa"/>
            <w:vMerge w:val="continue"/>
            <w:noWrap w:val="0"/>
            <w:vAlign w:val="center"/>
          </w:tcPr>
          <w:p>
            <w:pPr>
              <w:spacing w:line="400" w:lineRule="exact"/>
              <w:jc w:val="center"/>
              <w:rPr>
                <w:rFonts w:ascii="仿宋_GB2312" w:eastAsia="仿宋_GB2312" w:cs="仿宋_GB2312"/>
                <w:kern w:val="0"/>
                <w:sz w:val="28"/>
                <w:szCs w:val="28"/>
                <w:lang w:val="zh-CN"/>
              </w:rPr>
            </w:pPr>
          </w:p>
        </w:tc>
        <w:tc>
          <w:tcPr>
            <w:tcW w:w="3531" w:type="dxa"/>
            <w:noWrap w:val="0"/>
            <w:vAlign w:val="center"/>
          </w:tcPr>
          <w:p>
            <w:pPr>
              <w:spacing w:line="400" w:lineRule="exact"/>
              <w:rPr>
                <w:rFonts w:ascii="仿宋_GB2312" w:eastAsia="仿宋_GB2312" w:cs="仿宋_GB2312"/>
                <w:kern w:val="0"/>
                <w:sz w:val="28"/>
                <w:szCs w:val="28"/>
                <w:lang w:val="zh-CN"/>
              </w:rPr>
            </w:pPr>
          </w:p>
        </w:tc>
        <w:tc>
          <w:tcPr>
            <w:tcW w:w="2373" w:type="dxa"/>
            <w:noWrap w:val="0"/>
            <w:vAlign w:val="center"/>
          </w:tcPr>
          <w:p>
            <w:pPr>
              <w:spacing w:line="400" w:lineRule="exact"/>
              <w:jc w:val="center"/>
              <w:rPr>
                <w:rFonts w:ascii="仿宋_GB2312" w:eastAsia="仿宋_GB2312" w:cs="仿宋_GB2312"/>
                <w:kern w:val="0"/>
                <w:sz w:val="28"/>
                <w:szCs w:val="28"/>
                <w:lang w:val="zh-CN"/>
              </w:rPr>
            </w:pPr>
          </w:p>
        </w:tc>
        <w:tc>
          <w:tcPr>
            <w:tcW w:w="2196" w:type="dxa"/>
            <w:noWrap w:val="0"/>
            <w:vAlign w:val="center"/>
          </w:tcPr>
          <w:p>
            <w:pPr>
              <w:spacing w:line="400" w:lineRule="exact"/>
              <w:jc w:val="center"/>
              <w:rPr>
                <w:rFonts w:ascii="仿宋_GB2312" w:eastAsia="仿宋_GB2312" w:cs="仿宋_GB2312"/>
                <w:kern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30" w:type="dxa"/>
            <w:vMerge w:val="continue"/>
            <w:noWrap w:val="0"/>
            <w:vAlign w:val="center"/>
          </w:tcPr>
          <w:p>
            <w:pPr>
              <w:spacing w:line="400" w:lineRule="exact"/>
              <w:jc w:val="center"/>
              <w:rPr>
                <w:rFonts w:ascii="仿宋_GB2312" w:eastAsia="仿宋_GB2312" w:cs="仿宋_GB2312"/>
                <w:kern w:val="0"/>
                <w:sz w:val="28"/>
                <w:szCs w:val="28"/>
                <w:lang w:val="zh-CN"/>
              </w:rPr>
            </w:pPr>
          </w:p>
        </w:tc>
        <w:tc>
          <w:tcPr>
            <w:tcW w:w="3531" w:type="dxa"/>
            <w:noWrap w:val="0"/>
            <w:vAlign w:val="center"/>
          </w:tcPr>
          <w:p>
            <w:pPr>
              <w:spacing w:line="400" w:lineRule="exact"/>
              <w:rPr>
                <w:rFonts w:ascii="仿宋_GB2312" w:eastAsia="仿宋_GB2312" w:cs="仿宋_GB2312"/>
                <w:kern w:val="0"/>
                <w:sz w:val="28"/>
                <w:szCs w:val="28"/>
                <w:lang w:val="zh-CN"/>
              </w:rPr>
            </w:pPr>
          </w:p>
        </w:tc>
        <w:tc>
          <w:tcPr>
            <w:tcW w:w="2373" w:type="dxa"/>
            <w:noWrap w:val="0"/>
            <w:vAlign w:val="center"/>
          </w:tcPr>
          <w:p>
            <w:pPr>
              <w:spacing w:line="400" w:lineRule="exact"/>
              <w:jc w:val="center"/>
              <w:rPr>
                <w:rFonts w:ascii="仿宋_GB2312" w:eastAsia="仿宋_GB2312" w:cs="仿宋_GB2312"/>
                <w:kern w:val="0"/>
                <w:sz w:val="28"/>
                <w:szCs w:val="28"/>
                <w:lang w:val="zh-CN"/>
              </w:rPr>
            </w:pPr>
          </w:p>
        </w:tc>
        <w:tc>
          <w:tcPr>
            <w:tcW w:w="2196" w:type="dxa"/>
            <w:noWrap w:val="0"/>
            <w:vAlign w:val="center"/>
          </w:tcPr>
          <w:p>
            <w:pPr>
              <w:spacing w:line="400" w:lineRule="exact"/>
              <w:jc w:val="center"/>
              <w:rPr>
                <w:rFonts w:ascii="仿宋_GB2312" w:eastAsia="仿宋_GB2312" w:cs="仿宋_GB2312"/>
                <w:kern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30" w:type="dxa"/>
            <w:vMerge w:val="continue"/>
            <w:noWrap w:val="0"/>
            <w:vAlign w:val="center"/>
          </w:tcPr>
          <w:p>
            <w:pPr>
              <w:spacing w:line="400" w:lineRule="exact"/>
              <w:jc w:val="center"/>
              <w:rPr>
                <w:rFonts w:ascii="仿宋_GB2312" w:eastAsia="仿宋_GB2312" w:cs="仿宋_GB2312"/>
                <w:kern w:val="0"/>
                <w:sz w:val="28"/>
                <w:szCs w:val="28"/>
                <w:lang w:val="zh-CN"/>
              </w:rPr>
            </w:pPr>
          </w:p>
        </w:tc>
        <w:tc>
          <w:tcPr>
            <w:tcW w:w="3531" w:type="dxa"/>
            <w:noWrap w:val="0"/>
            <w:vAlign w:val="center"/>
          </w:tcPr>
          <w:p>
            <w:pPr>
              <w:spacing w:line="400" w:lineRule="exact"/>
              <w:rPr>
                <w:rFonts w:ascii="仿宋_GB2312" w:eastAsia="仿宋_GB2312" w:cs="仿宋_GB2312"/>
                <w:kern w:val="0"/>
                <w:sz w:val="28"/>
                <w:szCs w:val="28"/>
                <w:lang w:val="zh-CN"/>
              </w:rPr>
            </w:pPr>
          </w:p>
        </w:tc>
        <w:tc>
          <w:tcPr>
            <w:tcW w:w="2373" w:type="dxa"/>
            <w:noWrap w:val="0"/>
            <w:vAlign w:val="center"/>
          </w:tcPr>
          <w:p>
            <w:pPr>
              <w:spacing w:line="400" w:lineRule="exact"/>
              <w:jc w:val="center"/>
              <w:rPr>
                <w:rFonts w:ascii="仿宋_GB2312" w:eastAsia="仿宋_GB2312" w:cs="仿宋_GB2312"/>
                <w:kern w:val="0"/>
                <w:sz w:val="28"/>
                <w:szCs w:val="28"/>
                <w:lang w:val="zh-CN"/>
              </w:rPr>
            </w:pPr>
          </w:p>
        </w:tc>
        <w:tc>
          <w:tcPr>
            <w:tcW w:w="2196" w:type="dxa"/>
            <w:noWrap w:val="0"/>
            <w:vAlign w:val="center"/>
          </w:tcPr>
          <w:p>
            <w:pPr>
              <w:spacing w:line="400" w:lineRule="exact"/>
              <w:jc w:val="center"/>
              <w:rPr>
                <w:rFonts w:ascii="仿宋_GB2312" w:eastAsia="仿宋_GB2312" w:cs="仿宋_GB2312"/>
                <w:kern w:val="0"/>
                <w:sz w:val="28"/>
                <w:szCs w:val="28"/>
                <w:lang w:val="zh-CN"/>
              </w:rPr>
            </w:pPr>
          </w:p>
        </w:tc>
      </w:tr>
    </w:tbl>
    <w:p>
      <w:pPr>
        <w:rPr>
          <w:rFonts w:ascii="黑体" w:eastAsia="黑体"/>
          <w:b/>
          <w:sz w:val="32"/>
          <w:szCs w:val="32"/>
        </w:rPr>
      </w:pPr>
      <w:r>
        <w:rPr>
          <w:rFonts w:hint="eastAsia" w:ascii="仿宋_GB2312" w:eastAsia="仿宋_GB2312"/>
          <w:sz w:val="30"/>
          <w:szCs w:val="30"/>
        </w:rPr>
        <w:t>填报时间：</w:t>
      </w:r>
      <w:r>
        <w:rPr>
          <w:rFonts w:ascii="仿宋_GB2312" w:eastAsia="仿宋_GB2312"/>
          <w:sz w:val="30"/>
          <w:szCs w:val="30"/>
        </w:rPr>
        <w:t xml:space="preserve">          </w:t>
      </w:r>
      <w:r>
        <w:rPr>
          <w:rFonts w:hint="eastAsia" w:ascii="仿宋_GB2312" w:eastAsia="仿宋_GB2312"/>
          <w:sz w:val="30"/>
          <w:szCs w:val="30"/>
        </w:rPr>
        <w:t>填报人：</w:t>
      </w:r>
      <w:r>
        <w:rPr>
          <w:rFonts w:ascii="仿宋_GB2312" w:eastAsia="仿宋_GB2312"/>
          <w:sz w:val="30"/>
          <w:szCs w:val="30"/>
        </w:rPr>
        <w:t xml:space="preserve">              </w:t>
      </w:r>
      <w:r>
        <w:rPr>
          <w:rFonts w:hint="eastAsia" w:ascii="仿宋_GB2312" w:eastAsia="仿宋_GB2312"/>
          <w:sz w:val="30"/>
          <w:szCs w:val="30"/>
        </w:rPr>
        <w:t>电话：</w:t>
      </w:r>
    </w:p>
    <w:p>
      <w:pPr>
        <w:jc w:val="center"/>
        <w:rPr>
          <w:rFonts w:ascii="黑体" w:eastAsia="黑体"/>
          <w:b/>
          <w:sz w:val="32"/>
          <w:szCs w:val="32"/>
        </w:rPr>
      </w:pPr>
    </w:p>
    <w:p>
      <w:pPr>
        <w:jc w:val="center"/>
        <w:rPr>
          <w:rFonts w:ascii="黑体" w:eastAsia="黑体"/>
          <w:b/>
          <w:sz w:val="32"/>
          <w:szCs w:val="32"/>
        </w:rPr>
      </w:pPr>
    </w:p>
    <w:p>
      <w:pPr>
        <w:jc w:val="center"/>
        <w:rPr>
          <w:rFonts w:ascii="黑体" w:eastAsia="黑体"/>
          <w:b/>
          <w:sz w:val="32"/>
          <w:szCs w:val="32"/>
        </w:rPr>
      </w:pPr>
    </w:p>
    <w:p>
      <w:pPr>
        <w:jc w:val="center"/>
        <w:rPr>
          <w:rFonts w:ascii="黑体" w:eastAsia="黑体"/>
          <w:b/>
          <w:sz w:val="32"/>
          <w:szCs w:val="32"/>
        </w:rPr>
      </w:pPr>
    </w:p>
    <w:p>
      <w:pPr>
        <w:jc w:val="center"/>
        <w:rPr>
          <w:rFonts w:ascii="黑体" w:eastAsia="黑体"/>
          <w:b/>
          <w:sz w:val="32"/>
          <w:szCs w:val="32"/>
        </w:rPr>
      </w:pPr>
    </w:p>
    <w:p>
      <w:pPr>
        <w:jc w:val="center"/>
        <w:rPr>
          <w:rFonts w:ascii="黑体" w:eastAsia="黑体"/>
          <w:b/>
          <w:sz w:val="32"/>
          <w:szCs w:val="32"/>
        </w:rPr>
      </w:pPr>
    </w:p>
    <w:p>
      <w:pPr>
        <w:jc w:val="center"/>
        <w:rPr>
          <w:rFonts w:ascii="黑体" w:eastAsia="黑体"/>
          <w:b/>
          <w:sz w:val="32"/>
          <w:szCs w:val="32"/>
        </w:rPr>
      </w:pPr>
    </w:p>
    <w:p>
      <w:pPr>
        <w:jc w:val="center"/>
        <w:rPr>
          <w:rFonts w:ascii="黑体" w:eastAsia="黑体"/>
          <w:b/>
          <w:sz w:val="32"/>
          <w:szCs w:val="32"/>
        </w:rPr>
      </w:pPr>
    </w:p>
    <w:p>
      <w:pPr>
        <w:jc w:val="center"/>
        <w:rPr>
          <w:rFonts w:ascii="黑体" w:eastAsia="黑体"/>
          <w:b/>
          <w:sz w:val="32"/>
          <w:szCs w:val="32"/>
        </w:rPr>
      </w:pPr>
    </w:p>
    <w:p>
      <w:pPr>
        <w:jc w:val="center"/>
        <w:rPr>
          <w:rFonts w:ascii="黑体" w:eastAsia="黑体"/>
          <w:b/>
          <w:sz w:val="32"/>
          <w:szCs w:val="32"/>
        </w:rPr>
      </w:pPr>
    </w:p>
    <w:p>
      <w:pPr>
        <w:jc w:val="center"/>
        <w:rPr>
          <w:rFonts w:ascii="黑体" w:eastAsia="黑体"/>
          <w:b/>
          <w:sz w:val="32"/>
          <w:szCs w:val="32"/>
        </w:rPr>
      </w:pPr>
    </w:p>
    <w:p>
      <w:pPr>
        <w:jc w:val="center"/>
        <w:rPr>
          <w:rFonts w:ascii="黑体" w:eastAsia="黑体"/>
          <w:b/>
          <w:sz w:val="32"/>
          <w:szCs w:val="32"/>
        </w:rPr>
      </w:pPr>
    </w:p>
    <w:p>
      <w:pPr>
        <w:jc w:val="center"/>
        <w:rPr>
          <w:rFonts w:ascii="黑体" w:eastAsia="黑体"/>
          <w:b/>
          <w:sz w:val="32"/>
          <w:szCs w:val="32"/>
        </w:rPr>
      </w:pPr>
    </w:p>
    <w:p>
      <w:pPr>
        <w:rPr>
          <w:rFonts w:ascii="黑体" w:hAnsi="黑体" w:eastAsia="黑体"/>
          <w:sz w:val="32"/>
          <w:szCs w:val="32"/>
        </w:rPr>
      </w:pPr>
      <w:r>
        <w:rPr>
          <w:rFonts w:hint="eastAsia" w:ascii="楷体" w:hAnsi="楷体" w:eastAsia="楷体" w:cs="楷体"/>
          <w:kern w:val="0"/>
          <w:sz w:val="32"/>
          <w:szCs w:val="32"/>
        </w:rPr>
        <w:t>附件7</w:t>
      </w:r>
      <w:r>
        <w:rPr>
          <w:rFonts w:ascii="黑体" w:hAnsi="黑体" w:eastAsia="黑体"/>
          <w:sz w:val="32"/>
          <w:szCs w:val="32"/>
        </w:rPr>
        <w:t xml:space="preserve"> </w:t>
      </w:r>
    </w:p>
    <w:p>
      <w:pPr>
        <w:jc w:val="center"/>
        <w:rPr>
          <w:rFonts w:hint="eastAsia" w:ascii="方正小标宋简体" w:eastAsia="方正小标宋简体"/>
          <w:sz w:val="36"/>
          <w:szCs w:val="36"/>
        </w:rPr>
      </w:pPr>
      <w:r>
        <w:rPr>
          <w:rFonts w:hint="eastAsia" w:ascii="方正小标宋简体" w:eastAsia="方正小标宋简体"/>
          <w:sz w:val="36"/>
          <w:szCs w:val="36"/>
        </w:rPr>
        <w:t>广西畜牧产品质量安全监测（快速检测）抽样工作单</w:t>
      </w:r>
    </w:p>
    <w:tbl>
      <w:tblPr>
        <w:tblStyle w:val="6"/>
        <w:tblW w:w="1012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522"/>
        <w:gridCol w:w="722"/>
        <w:gridCol w:w="816"/>
        <w:gridCol w:w="624"/>
        <w:gridCol w:w="1080"/>
        <w:gridCol w:w="53"/>
        <w:gridCol w:w="847"/>
        <w:gridCol w:w="1980"/>
        <w:gridCol w:w="1080"/>
        <w:gridCol w:w="16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1306" w:type="dxa"/>
            <w:gridSpan w:val="2"/>
            <w:tcBorders>
              <w:top w:val="double" w:color="auto" w:sz="4" w:space="0"/>
            </w:tcBorders>
            <w:noWrap w:val="0"/>
            <w:vAlign w:val="center"/>
          </w:tcPr>
          <w:p>
            <w:pPr>
              <w:jc w:val="center"/>
              <w:rPr>
                <w:b/>
                <w:szCs w:val="21"/>
              </w:rPr>
            </w:pPr>
            <w:r>
              <w:rPr>
                <w:rFonts w:hint="eastAsia"/>
                <w:b/>
                <w:szCs w:val="21"/>
              </w:rPr>
              <w:t>样品名称</w:t>
            </w:r>
          </w:p>
        </w:tc>
        <w:tc>
          <w:tcPr>
            <w:tcW w:w="3242" w:type="dxa"/>
            <w:gridSpan w:val="4"/>
            <w:tcBorders>
              <w:top w:val="double" w:color="auto" w:sz="4" w:space="0"/>
            </w:tcBorders>
            <w:noWrap w:val="0"/>
            <w:vAlign w:val="center"/>
          </w:tcPr>
          <w:p>
            <w:pPr>
              <w:rPr>
                <w:b/>
                <w:szCs w:val="21"/>
              </w:rPr>
            </w:pPr>
          </w:p>
        </w:tc>
        <w:tc>
          <w:tcPr>
            <w:tcW w:w="2880" w:type="dxa"/>
            <w:gridSpan w:val="3"/>
            <w:tcBorders>
              <w:top w:val="double" w:color="auto" w:sz="4" w:space="0"/>
            </w:tcBorders>
            <w:noWrap w:val="0"/>
            <w:vAlign w:val="center"/>
          </w:tcPr>
          <w:p>
            <w:pPr>
              <w:jc w:val="center"/>
              <w:rPr>
                <w:b/>
                <w:szCs w:val="21"/>
              </w:rPr>
            </w:pPr>
            <w:r>
              <w:rPr>
                <w:rFonts w:hint="eastAsia"/>
                <w:b/>
                <w:szCs w:val="21"/>
              </w:rPr>
              <w:t>样品编号</w:t>
            </w:r>
          </w:p>
        </w:tc>
        <w:tc>
          <w:tcPr>
            <w:tcW w:w="2700" w:type="dxa"/>
            <w:gridSpan w:val="2"/>
            <w:tcBorders>
              <w:top w:val="double" w:color="auto" w:sz="4" w:space="0"/>
            </w:tcBorders>
            <w:noWrap w:val="0"/>
            <w:vAlign w:val="center"/>
          </w:tcPr>
          <w:p>
            <w:pPr>
              <w:rPr>
                <w:b/>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4" w:hRule="exact"/>
          <w:jc w:val="center"/>
        </w:trPr>
        <w:tc>
          <w:tcPr>
            <w:tcW w:w="1306" w:type="dxa"/>
            <w:gridSpan w:val="2"/>
            <w:noWrap w:val="0"/>
            <w:vAlign w:val="center"/>
          </w:tcPr>
          <w:p>
            <w:pPr>
              <w:jc w:val="center"/>
              <w:rPr>
                <w:b/>
                <w:szCs w:val="21"/>
              </w:rPr>
            </w:pPr>
            <w:r>
              <w:rPr>
                <w:rFonts w:hint="eastAsia"/>
                <w:b/>
                <w:szCs w:val="21"/>
              </w:rPr>
              <w:t>抽样基数</w:t>
            </w:r>
          </w:p>
        </w:tc>
        <w:tc>
          <w:tcPr>
            <w:tcW w:w="2162" w:type="dxa"/>
            <w:gridSpan w:val="3"/>
            <w:noWrap w:val="0"/>
            <w:vAlign w:val="center"/>
          </w:tcPr>
          <w:p>
            <w:pPr>
              <w:rPr>
                <w:b/>
                <w:szCs w:val="21"/>
              </w:rPr>
            </w:pPr>
          </w:p>
        </w:tc>
        <w:tc>
          <w:tcPr>
            <w:tcW w:w="1980" w:type="dxa"/>
            <w:gridSpan w:val="3"/>
            <w:noWrap w:val="0"/>
            <w:vAlign w:val="center"/>
          </w:tcPr>
          <w:p>
            <w:pPr>
              <w:jc w:val="center"/>
              <w:rPr>
                <w:b/>
                <w:szCs w:val="21"/>
              </w:rPr>
            </w:pPr>
            <w:r>
              <w:rPr>
                <w:rFonts w:hint="eastAsia"/>
                <w:b/>
                <w:szCs w:val="21"/>
              </w:rPr>
              <w:t>抽样数量</w:t>
            </w:r>
          </w:p>
        </w:tc>
        <w:tc>
          <w:tcPr>
            <w:tcW w:w="4680" w:type="dxa"/>
            <w:gridSpan w:val="3"/>
            <w:noWrap w:val="0"/>
            <w:vAlign w:val="center"/>
          </w:tcPr>
          <w:p>
            <w:pPr>
              <w:rPr>
                <w:b/>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306" w:type="dxa"/>
            <w:gridSpan w:val="2"/>
            <w:noWrap w:val="0"/>
            <w:vAlign w:val="center"/>
          </w:tcPr>
          <w:p>
            <w:pPr>
              <w:jc w:val="center"/>
              <w:rPr>
                <w:b/>
                <w:szCs w:val="21"/>
              </w:rPr>
            </w:pPr>
            <w:r>
              <w:rPr>
                <w:rFonts w:hint="eastAsia"/>
                <w:b/>
                <w:szCs w:val="21"/>
              </w:rPr>
              <w:t>抽样场所</w:t>
            </w:r>
          </w:p>
        </w:tc>
        <w:tc>
          <w:tcPr>
            <w:tcW w:w="8822" w:type="dxa"/>
            <w:gridSpan w:val="9"/>
            <w:noWrap w:val="0"/>
            <w:vAlign w:val="center"/>
          </w:tcPr>
          <w:p>
            <w:pPr>
              <w:rPr>
                <w:b/>
                <w:szCs w:val="21"/>
              </w:rPr>
            </w:pPr>
            <w:r>
              <w:rPr>
                <w:szCs w:val="21"/>
              </w:rPr>
              <w:t>1.</w:t>
            </w:r>
            <w:r>
              <w:rPr>
                <w:rFonts w:hint="eastAsia"/>
                <w:szCs w:val="21"/>
              </w:rPr>
              <w:t>□</w:t>
            </w:r>
            <w:r>
              <w:rPr>
                <w:rFonts w:hint="eastAsia" w:ascii="宋体" w:hAnsi="宋体"/>
                <w:szCs w:val="21"/>
              </w:rPr>
              <w:t>养殖场（户）（□龙头企业</w:t>
            </w:r>
            <w:r>
              <w:rPr>
                <w:rFonts w:ascii="宋体" w:hAnsi="宋体"/>
                <w:szCs w:val="21"/>
              </w:rPr>
              <w:t xml:space="preserve"> </w:t>
            </w:r>
            <w:r>
              <w:rPr>
                <w:rFonts w:hint="eastAsia" w:ascii="宋体" w:hAnsi="宋体"/>
                <w:szCs w:val="21"/>
              </w:rPr>
              <w:t>□农民专业合作社□农业社会化服务组织</w:t>
            </w:r>
            <w:r>
              <w:rPr>
                <w:rFonts w:hint="eastAsia"/>
                <w:szCs w:val="21"/>
              </w:rPr>
              <w:t xml:space="preserve">□畜禽养殖标准化示范场□畜禽现代生态养殖场□生猪出口或储备场□地理标志产品登记产地□养殖户） </w:t>
            </w:r>
            <w:r>
              <w:rPr>
                <w:rFonts w:ascii="宋体" w:hAnsi="宋体"/>
                <w:szCs w:val="21"/>
              </w:rPr>
              <w:t>2.</w:t>
            </w:r>
            <w:r>
              <w:rPr>
                <w:rFonts w:hint="eastAsia" w:ascii="宋体" w:hAnsi="宋体"/>
                <w:szCs w:val="21"/>
              </w:rPr>
              <w:t>□屠宰场</w:t>
            </w:r>
            <w:r>
              <w:rPr>
                <w:rFonts w:ascii="宋体" w:hAnsi="宋体"/>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exact"/>
          <w:jc w:val="center"/>
        </w:trPr>
        <w:tc>
          <w:tcPr>
            <w:tcW w:w="784" w:type="dxa"/>
            <w:vMerge w:val="restart"/>
            <w:noWrap w:val="0"/>
            <w:vAlign w:val="center"/>
          </w:tcPr>
          <w:p>
            <w:pPr>
              <w:rPr>
                <w:b/>
                <w:szCs w:val="21"/>
              </w:rPr>
            </w:pPr>
            <w:r>
              <w:rPr>
                <w:rFonts w:hint="eastAsia"/>
                <w:b/>
                <w:szCs w:val="21"/>
              </w:rPr>
              <w:t>受检单位情况</w:t>
            </w:r>
          </w:p>
        </w:tc>
        <w:tc>
          <w:tcPr>
            <w:tcW w:w="1244" w:type="dxa"/>
            <w:gridSpan w:val="2"/>
            <w:noWrap w:val="0"/>
            <w:vAlign w:val="center"/>
          </w:tcPr>
          <w:p>
            <w:pPr>
              <w:jc w:val="center"/>
              <w:rPr>
                <w:b/>
                <w:szCs w:val="21"/>
              </w:rPr>
            </w:pPr>
            <w:r>
              <w:rPr>
                <w:rFonts w:hint="eastAsia"/>
                <w:b/>
                <w:szCs w:val="21"/>
              </w:rPr>
              <w:t>单位名称</w:t>
            </w:r>
          </w:p>
        </w:tc>
        <w:tc>
          <w:tcPr>
            <w:tcW w:w="8100" w:type="dxa"/>
            <w:gridSpan w:val="8"/>
            <w:noWrap w:val="0"/>
            <w:vAlign w:val="center"/>
          </w:tcPr>
          <w:p>
            <w:pPr>
              <w:rPr>
                <w:b/>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784" w:type="dxa"/>
            <w:vMerge w:val="continue"/>
            <w:noWrap w:val="0"/>
            <w:vAlign w:val="center"/>
          </w:tcPr>
          <w:p>
            <w:pPr>
              <w:rPr>
                <w:b/>
                <w:szCs w:val="21"/>
              </w:rPr>
            </w:pPr>
          </w:p>
        </w:tc>
        <w:tc>
          <w:tcPr>
            <w:tcW w:w="1244" w:type="dxa"/>
            <w:gridSpan w:val="2"/>
            <w:noWrap w:val="0"/>
            <w:vAlign w:val="center"/>
          </w:tcPr>
          <w:p>
            <w:pPr>
              <w:jc w:val="center"/>
              <w:rPr>
                <w:b/>
                <w:szCs w:val="21"/>
              </w:rPr>
            </w:pPr>
            <w:r>
              <w:rPr>
                <w:rFonts w:hint="eastAsia"/>
                <w:b/>
                <w:szCs w:val="21"/>
              </w:rPr>
              <w:t>抽样地点</w:t>
            </w:r>
          </w:p>
        </w:tc>
        <w:tc>
          <w:tcPr>
            <w:tcW w:w="5400" w:type="dxa"/>
            <w:gridSpan w:val="6"/>
            <w:noWrap w:val="0"/>
            <w:vAlign w:val="center"/>
          </w:tcPr>
          <w:p>
            <w:pPr>
              <w:rPr>
                <w:b/>
                <w:szCs w:val="21"/>
              </w:rPr>
            </w:pPr>
          </w:p>
        </w:tc>
        <w:tc>
          <w:tcPr>
            <w:tcW w:w="1080" w:type="dxa"/>
            <w:noWrap w:val="0"/>
            <w:vAlign w:val="center"/>
          </w:tcPr>
          <w:p>
            <w:pPr>
              <w:rPr>
                <w:b/>
                <w:szCs w:val="21"/>
              </w:rPr>
            </w:pPr>
            <w:r>
              <w:rPr>
                <w:rFonts w:hint="eastAsia"/>
                <w:b/>
                <w:szCs w:val="21"/>
              </w:rPr>
              <w:t>栏号</w:t>
            </w:r>
          </w:p>
        </w:tc>
        <w:tc>
          <w:tcPr>
            <w:tcW w:w="1620" w:type="dxa"/>
            <w:noWrap w:val="0"/>
            <w:vAlign w:val="center"/>
          </w:tcPr>
          <w:p>
            <w:pPr>
              <w:rPr>
                <w:b/>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exact"/>
          <w:jc w:val="center"/>
        </w:trPr>
        <w:tc>
          <w:tcPr>
            <w:tcW w:w="784" w:type="dxa"/>
            <w:vMerge w:val="continue"/>
            <w:noWrap w:val="0"/>
            <w:vAlign w:val="center"/>
          </w:tcPr>
          <w:p>
            <w:pPr>
              <w:rPr>
                <w:b/>
                <w:szCs w:val="21"/>
              </w:rPr>
            </w:pPr>
          </w:p>
        </w:tc>
        <w:tc>
          <w:tcPr>
            <w:tcW w:w="2060" w:type="dxa"/>
            <w:gridSpan w:val="3"/>
            <w:noWrap w:val="0"/>
            <w:vAlign w:val="center"/>
          </w:tcPr>
          <w:p>
            <w:pPr>
              <w:jc w:val="center"/>
              <w:rPr>
                <w:b/>
                <w:szCs w:val="21"/>
              </w:rPr>
            </w:pPr>
            <w:r>
              <w:rPr>
                <w:rFonts w:hint="eastAsia"/>
                <w:b/>
                <w:szCs w:val="21"/>
              </w:rPr>
              <w:t>法定代表人</w:t>
            </w:r>
            <w:r>
              <w:rPr>
                <w:b/>
                <w:szCs w:val="21"/>
              </w:rPr>
              <w:t>/</w:t>
            </w:r>
            <w:r>
              <w:rPr>
                <w:rFonts w:hint="eastAsia"/>
                <w:b/>
                <w:szCs w:val="21"/>
              </w:rPr>
              <w:t>负责人</w:t>
            </w:r>
          </w:p>
        </w:tc>
        <w:tc>
          <w:tcPr>
            <w:tcW w:w="1757" w:type="dxa"/>
            <w:gridSpan w:val="3"/>
            <w:noWrap w:val="0"/>
            <w:vAlign w:val="center"/>
          </w:tcPr>
          <w:p>
            <w:pPr>
              <w:rPr>
                <w:b/>
                <w:szCs w:val="21"/>
              </w:rPr>
            </w:pPr>
          </w:p>
        </w:tc>
        <w:tc>
          <w:tcPr>
            <w:tcW w:w="847" w:type="dxa"/>
            <w:noWrap w:val="0"/>
            <w:vAlign w:val="center"/>
          </w:tcPr>
          <w:p>
            <w:pPr>
              <w:rPr>
                <w:b/>
                <w:szCs w:val="21"/>
              </w:rPr>
            </w:pPr>
            <w:r>
              <w:rPr>
                <w:rFonts w:hint="eastAsia"/>
                <w:b/>
                <w:szCs w:val="21"/>
              </w:rPr>
              <w:t>电话</w:t>
            </w:r>
          </w:p>
        </w:tc>
        <w:tc>
          <w:tcPr>
            <w:tcW w:w="1980" w:type="dxa"/>
            <w:noWrap w:val="0"/>
            <w:vAlign w:val="center"/>
          </w:tcPr>
          <w:p>
            <w:pPr>
              <w:rPr>
                <w:b/>
                <w:szCs w:val="21"/>
              </w:rPr>
            </w:pPr>
          </w:p>
        </w:tc>
        <w:tc>
          <w:tcPr>
            <w:tcW w:w="1080" w:type="dxa"/>
            <w:noWrap w:val="0"/>
            <w:vAlign w:val="center"/>
          </w:tcPr>
          <w:p>
            <w:pPr>
              <w:jc w:val="center"/>
              <w:rPr>
                <w:b/>
                <w:szCs w:val="21"/>
              </w:rPr>
            </w:pPr>
            <w:r>
              <w:rPr>
                <w:rFonts w:hint="eastAsia"/>
                <w:b/>
                <w:szCs w:val="21"/>
              </w:rPr>
              <w:t>传真</w:t>
            </w:r>
          </w:p>
        </w:tc>
        <w:tc>
          <w:tcPr>
            <w:tcW w:w="1620" w:type="dxa"/>
            <w:noWrap w:val="0"/>
            <w:vAlign w:val="center"/>
          </w:tcPr>
          <w:p>
            <w:pPr>
              <w:rPr>
                <w:b/>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exact"/>
          <w:jc w:val="center"/>
        </w:trPr>
        <w:tc>
          <w:tcPr>
            <w:tcW w:w="784" w:type="dxa"/>
            <w:vMerge w:val="restart"/>
            <w:noWrap w:val="0"/>
            <w:vAlign w:val="center"/>
          </w:tcPr>
          <w:p>
            <w:pPr>
              <w:rPr>
                <w:b/>
                <w:szCs w:val="21"/>
              </w:rPr>
            </w:pPr>
            <w:r>
              <w:rPr>
                <w:rFonts w:hint="eastAsia"/>
                <w:b/>
                <w:szCs w:val="21"/>
              </w:rPr>
              <w:t>抽样单位</w:t>
            </w:r>
          </w:p>
          <w:p>
            <w:pPr>
              <w:rPr>
                <w:b/>
                <w:szCs w:val="21"/>
              </w:rPr>
            </w:pPr>
            <w:r>
              <w:rPr>
                <w:rFonts w:hint="eastAsia"/>
                <w:b/>
                <w:szCs w:val="21"/>
              </w:rPr>
              <w:t>情况</w:t>
            </w:r>
          </w:p>
        </w:tc>
        <w:tc>
          <w:tcPr>
            <w:tcW w:w="1244" w:type="dxa"/>
            <w:gridSpan w:val="2"/>
            <w:noWrap w:val="0"/>
            <w:vAlign w:val="center"/>
          </w:tcPr>
          <w:p>
            <w:pPr>
              <w:jc w:val="center"/>
              <w:rPr>
                <w:rFonts w:ascii="宋体"/>
                <w:b/>
                <w:szCs w:val="21"/>
              </w:rPr>
            </w:pPr>
            <w:r>
              <w:rPr>
                <w:rFonts w:hint="eastAsia" w:ascii="宋体" w:hAnsi="宋体"/>
                <w:b/>
                <w:szCs w:val="21"/>
              </w:rPr>
              <w:t>单位名称</w:t>
            </w:r>
          </w:p>
        </w:tc>
        <w:tc>
          <w:tcPr>
            <w:tcW w:w="5400" w:type="dxa"/>
            <w:gridSpan w:val="6"/>
            <w:noWrap w:val="0"/>
            <w:vAlign w:val="top"/>
          </w:tcPr>
          <w:p>
            <w:pPr>
              <w:rPr>
                <w:rFonts w:ascii="宋体"/>
                <w:b/>
                <w:szCs w:val="21"/>
              </w:rPr>
            </w:pPr>
          </w:p>
        </w:tc>
        <w:tc>
          <w:tcPr>
            <w:tcW w:w="1080" w:type="dxa"/>
            <w:noWrap w:val="0"/>
            <w:vAlign w:val="center"/>
          </w:tcPr>
          <w:p>
            <w:pPr>
              <w:jc w:val="center"/>
              <w:rPr>
                <w:rFonts w:ascii="宋体"/>
                <w:b/>
                <w:szCs w:val="21"/>
              </w:rPr>
            </w:pPr>
            <w:r>
              <w:rPr>
                <w:rFonts w:hint="eastAsia" w:ascii="宋体" w:hAnsi="宋体"/>
                <w:b/>
                <w:szCs w:val="21"/>
              </w:rPr>
              <w:t>联系人</w:t>
            </w:r>
          </w:p>
        </w:tc>
        <w:tc>
          <w:tcPr>
            <w:tcW w:w="1620" w:type="dxa"/>
            <w:noWrap w:val="0"/>
            <w:vAlign w:val="center"/>
          </w:tcPr>
          <w:p>
            <w:pPr>
              <w:rPr>
                <w:rFonts w:ascii="仿宋_GB2312" w:eastAsia="仿宋_GB2312"/>
                <w:b/>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exact"/>
          <w:jc w:val="center"/>
        </w:trPr>
        <w:tc>
          <w:tcPr>
            <w:tcW w:w="784" w:type="dxa"/>
            <w:vMerge w:val="continue"/>
            <w:noWrap w:val="0"/>
            <w:vAlign w:val="top"/>
          </w:tcPr>
          <w:p>
            <w:pPr>
              <w:spacing w:line="220" w:lineRule="exact"/>
              <w:jc w:val="center"/>
              <w:rPr>
                <w:rFonts w:ascii="宋体"/>
                <w:b/>
                <w:szCs w:val="21"/>
              </w:rPr>
            </w:pPr>
          </w:p>
        </w:tc>
        <w:tc>
          <w:tcPr>
            <w:tcW w:w="1244" w:type="dxa"/>
            <w:gridSpan w:val="2"/>
            <w:noWrap w:val="0"/>
            <w:vAlign w:val="center"/>
          </w:tcPr>
          <w:p>
            <w:pPr>
              <w:jc w:val="center"/>
              <w:rPr>
                <w:rFonts w:ascii="宋体"/>
                <w:b/>
                <w:szCs w:val="21"/>
              </w:rPr>
            </w:pPr>
            <w:r>
              <w:rPr>
                <w:rFonts w:hint="eastAsia" w:ascii="宋体" w:hAnsi="宋体"/>
                <w:b/>
                <w:szCs w:val="21"/>
              </w:rPr>
              <w:t>通讯地址</w:t>
            </w:r>
          </w:p>
        </w:tc>
        <w:tc>
          <w:tcPr>
            <w:tcW w:w="5400" w:type="dxa"/>
            <w:gridSpan w:val="6"/>
            <w:noWrap w:val="0"/>
            <w:vAlign w:val="top"/>
          </w:tcPr>
          <w:p>
            <w:pPr>
              <w:rPr>
                <w:rFonts w:ascii="宋体"/>
                <w:b/>
                <w:szCs w:val="21"/>
              </w:rPr>
            </w:pPr>
          </w:p>
        </w:tc>
        <w:tc>
          <w:tcPr>
            <w:tcW w:w="1080" w:type="dxa"/>
            <w:noWrap w:val="0"/>
            <w:vAlign w:val="center"/>
          </w:tcPr>
          <w:p>
            <w:pPr>
              <w:jc w:val="center"/>
              <w:rPr>
                <w:rFonts w:ascii="宋体"/>
                <w:b/>
                <w:szCs w:val="21"/>
              </w:rPr>
            </w:pPr>
            <w:r>
              <w:rPr>
                <w:rFonts w:hint="eastAsia" w:ascii="宋体" w:hAnsi="宋体"/>
                <w:b/>
                <w:szCs w:val="21"/>
              </w:rPr>
              <w:t>邮</w:t>
            </w:r>
            <w:r>
              <w:rPr>
                <w:rFonts w:ascii="宋体" w:hAnsi="宋体"/>
                <w:b/>
                <w:szCs w:val="21"/>
              </w:rPr>
              <w:t xml:space="preserve"> </w:t>
            </w:r>
            <w:r>
              <w:rPr>
                <w:rFonts w:hint="eastAsia" w:ascii="宋体" w:hAnsi="宋体"/>
                <w:b/>
                <w:szCs w:val="21"/>
              </w:rPr>
              <w:t>编</w:t>
            </w:r>
          </w:p>
        </w:tc>
        <w:tc>
          <w:tcPr>
            <w:tcW w:w="1620" w:type="dxa"/>
            <w:noWrap w:val="0"/>
            <w:vAlign w:val="center"/>
          </w:tcPr>
          <w:p>
            <w:pPr>
              <w:rPr>
                <w:rFonts w:ascii="仿宋_GB2312" w:eastAsia="仿宋_GB2312"/>
                <w:b/>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exact"/>
          <w:jc w:val="center"/>
        </w:trPr>
        <w:tc>
          <w:tcPr>
            <w:tcW w:w="784" w:type="dxa"/>
            <w:vMerge w:val="continue"/>
            <w:noWrap w:val="0"/>
            <w:vAlign w:val="top"/>
          </w:tcPr>
          <w:p>
            <w:pPr>
              <w:spacing w:line="220" w:lineRule="exact"/>
              <w:jc w:val="center"/>
              <w:rPr>
                <w:rFonts w:ascii="宋体"/>
                <w:b/>
                <w:szCs w:val="21"/>
              </w:rPr>
            </w:pPr>
          </w:p>
        </w:tc>
        <w:tc>
          <w:tcPr>
            <w:tcW w:w="1244" w:type="dxa"/>
            <w:gridSpan w:val="2"/>
            <w:noWrap w:val="0"/>
            <w:vAlign w:val="center"/>
          </w:tcPr>
          <w:p>
            <w:pPr>
              <w:jc w:val="center"/>
              <w:rPr>
                <w:rFonts w:ascii="宋体"/>
                <w:b/>
                <w:szCs w:val="21"/>
              </w:rPr>
            </w:pPr>
            <w:r>
              <w:rPr>
                <w:rFonts w:hint="eastAsia" w:ascii="宋体" w:hAnsi="宋体"/>
                <w:b/>
                <w:szCs w:val="21"/>
              </w:rPr>
              <w:t>联系电话</w:t>
            </w:r>
          </w:p>
        </w:tc>
        <w:tc>
          <w:tcPr>
            <w:tcW w:w="2573" w:type="dxa"/>
            <w:gridSpan w:val="4"/>
            <w:noWrap w:val="0"/>
            <w:vAlign w:val="top"/>
          </w:tcPr>
          <w:p>
            <w:pPr>
              <w:jc w:val="center"/>
              <w:rPr>
                <w:rFonts w:ascii="宋体"/>
                <w:b/>
                <w:szCs w:val="21"/>
              </w:rPr>
            </w:pPr>
          </w:p>
        </w:tc>
        <w:tc>
          <w:tcPr>
            <w:tcW w:w="847" w:type="dxa"/>
            <w:noWrap w:val="0"/>
            <w:vAlign w:val="center"/>
          </w:tcPr>
          <w:p>
            <w:pPr>
              <w:rPr>
                <w:b/>
                <w:szCs w:val="21"/>
              </w:rPr>
            </w:pPr>
            <w:r>
              <w:rPr>
                <w:rFonts w:hint="eastAsia"/>
                <w:b/>
                <w:szCs w:val="21"/>
              </w:rPr>
              <w:t>传真</w:t>
            </w:r>
          </w:p>
        </w:tc>
        <w:tc>
          <w:tcPr>
            <w:tcW w:w="1980" w:type="dxa"/>
            <w:noWrap w:val="0"/>
            <w:vAlign w:val="top"/>
          </w:tcPr>
          <w:p>
            <w:pPr>
              <w:rPr>
                <w:rFonts w:ascii="宋体"/>
                <w:b/>
                <w:szCs w:val="21"/>
              </w:rPr>
            </w:pPr>
          </w:p>
        </w:tc>
        <w:tc>
          <w:tcPr>
            <w:tcW w:w="1080" w:type="dxa"/>
            <w:noWrap w:val="0"/>
            <w:vAlign w:val="center"/>
          </w:tcPr>
          <w:p>
            <w:pPr>
              <w:spacing w:line="220" w:lineRule="exact"/>
              <w:jc w:val="center"/>
              <w:rPr>
                <w:rFonts w:ascii="宋体"/>
                <w:b/>
                <w:szCs w:val="21"/>
              </w:rPr>
            </w:pPr>
            <w:r>
              <w:rPr>
                <w:rFonts w:ascii="宋体" w:hAnsi="宋体"/>
                <w:b/>
                <w:szCs w:val="21"/>
              </w:rPr>
              <w:t>E-mail</w:t>
            </w:r>
          </w:p>
        </w:tc>
        <w:tc>
          <w:tcPr>
            <w:tcW w:w="1620" w:type="dxa"/>
            <w:noWrap w:val="0"/>
            <w:vAlign w:val="top"/>
          </w:tcPr>
          <w:p>
            <w:pPr>
              <w:rPr>
                <w:rFonts w:ascii="仿宋_GB2312" w:eastAsia="仿宋_GB2312"/>
                <w:b/>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5448" w:type="dxa"/>
            <w:gridSpan w:val="8"/>
            <w:noWrap w:val="0"/>
            <w:vAlign w:val="center"/>
          </w:tcPr>
          <w:p>
            <w:pPr>
              <w:rPr>
                <w:b/>
                <w:szCs w:val="21"/>
              </w:rPr>
            </w:pPr>
            <w:r>
              <w:rPr>
                <w:rFonts w:hint="eastAsia"/>
                <w:b/>
                <w:szCs w:val="21"/>
              </w:rPr>
              <w:t>监测任务依据：</w:t>
            </w:r>
          </w:p>
        </w:tc>
        <w:tc>
          <w:tcPr>
            <w:tcW w:w="4680" w:type="dxa"/>
            <w:gridSpan w:val="3"/>
            <w:vMerge w:val="restart"/>
            <w:noWrap w:val="0"/>
            <w:vAlign w:val="top"/>
          </w:tcPr>
          <w:p>
            <w:pPr>
              <w:rPr>
                <w:b/>
                <w:szCs w:val="21"/>
              </w:rPr>
            </w:pPr>
          </w:p>
          <w:p>
            <w:pPr>
              <w:rPr>
                <w:b/>
                <w:szCs w:val="21"/>
              </w:rPr>
            </w:pPr>
            <w:r>
              <w:rPr>
                <w:rFonts w:hint="eastAsia"/>
                <w:b/>
                <w:szCs w:val="21"/>
              </w:rPr>
              <w:t>抽样人签字（</w:t>
            </w:r>
            <w:r>
              <w:rPr>
                <w:b/>
                <w:szCs w:val="21"/>
              </w:rPr>
              <w:t>2</w:t>
            </w:r>
            <w:r>
              <w:rPr>
                <w:rFonts w:hint="eastAsia"/>
                <w:b/>
                <w:szCs w:val="21"/>
              </w:rPr>
              <w:t>名）：</w:t>
            </w:r>
          </w:p>
          <w:p>
            <w:pPr>
              <w:rPr>
                <w:b/>
                <w:szCs w:val="21"/>
              </w:rPr>
            </w:pPr>
          </w:p>
          <w:p>
            <w:pPr>
              <w:rPr>
                <w:b/>
                <w:szCs w:val="21"/>
              </w:rPr>
            </w:pPr>
          </w:p>
          <w:p>
            <w:pPr>
              <w:rPr>
                <w:b/>
                <w:szCs w:val="21"/>
              </w:rPr>
            </w:pPr>
            <w:r>
              <w:rPr>
                <w:rFonts w:hint="eastAsia"/>
                <w:b/>
                <w:szCs w:val="21"/>
              </w:rPr>
              <w:t>抽样单位（公章）</w:t>
            </w:r>
          </w:p>
          <w:p>
            <w:pPr>
              <w:rPr>
                <w:b/>
                <w:szCs w:val="21"/>
              </w:rPr>
            </w:pPr>
          </w:p>
          <w:p>
            <w:pPr>
              <w:spacing w:line="240" w:lineRule="exact"/>
              <w:ind w:firstLine="1136" w:firstLineChars="539"/>
              <w:rPr>
                <w:b/>
                <w:szCs w:val="21"/>
              </w:rPr>
            </w:pPr>
          </w:p>
          <w:p>
            <w:pPr>
              <w:spacing w:line="240" w:lineRule="exact"/>
              <w:ind w:firstLine="2989" w:firstLineChars="1418"/>
              <w:rPr>
                <w:b/>
                <w:szCs w:val="21"/>
              </w:rPr>
            </w:pPr>
            <w:r>
              <w:rPr>
                <w:rFonts w:hint="eastAsia"/>
                <w:b/>
                <w:szCs w:val="21"/>
              </w:rPr>
              <w:t>年</w:t>
            </w:r>
            <w:r>
              <w:rPr>
                <w:b/>
                <w:szCs w:val="21"/>
              </w:rPr>
              <w:t xml:space="preserve">   </w:t>
            </w:r>
            <w:r>
              <w:rPr>
                <w:rFonts w:hint="eastAsia"/>
                <w:b/>
                <w:szCs w:val="21"/>
              </w:rPr>
              <w:t>月</w:t>
            </w:r>
            <w:r>
              <w:rPr>
                <w:b/>
                <w:szCs w:val="21"/>
              </w:rPr>
              <w:t xml:space="preserve">   </w:t>
            </w:r>
            <w:r>
              <w:rPr>
                <w:rFonts w:hint="eastAsia"/>
                <w:b/>
                <w:szCs w:val="21"/>
              </w:rPr>
              <w:t>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664" w:hRule="atLeast"/>
          <w:jc w:val="center"/>
        </w:trPr>
        <w:tc>
          <w:tcPr>
            <w:tcW w:w="5448" w:type="dxa"/>
            <w:gridSpan w:val="8"/>
            <w:noWrap w:val="0"/>
            <w:vAlign w:val="top"/>
          </w:tcPr>
          <w:p>
            <w:pPr>
              <w:spacing w:line="280" w:lineRule="exact"/>
              <w:rPr>
                <w:b/>
                <w:szCs w:val="21"/>
              </w:rPr>
            </w:pPr>
          </w:p>
          <w:p>
            <w:pPr>
              <w:spacing w:line="280" w:lineRule="exact"/>
              <w:rPr>
                <w:b/>
                <w:szCs w:val="21"/>
              </w:rPr>
            </w:pPr>
            <w:r>
              <w:rPr>
                <w:rFonts w:hint="eastAsia"/>
                <w:b/>
                <w:szCs w:val="21"/>
              </w:rPr>
              <w:t>受检单位负责人签字：</w:t>
            </w:r>
          </w:p>
          <w:p>
            <w:pPr>
              <w:spacing w:line="280" w:lineRule="exact"/>
              <w:rPr>
                <w:b/>
                <w:szCs w:val="21"/>
              </w:rPr>
            </w:pPr>
          </w:p>
          <w:p>
            <w:pPr>
              <w:spacing w:line="280" w:lineRule="exact"/>
              <w:rPr>
                <w:b/>
                <w:szCs w:val="21"/>
              </w:rPr>
            </w:pPr>
            <w:r>
              <w:rPr>
                <w:rFonts w:hint="eastAsia"/>
                <w:b/>
                <w:szCs w:val="21"/>
              </w:rPr>
              <w:t>受检单位（公章）</w:t>
            </w:r>
          </w:p>
          <w:p>
            <w:pPr>
              <w:spacing w:line="280" w:lineRule="exact"/>
              <w:ind w:firstLine="3162" w:firstLineChars="1500"/>
              <w:rPr>
                <w:b/>
                <w:szCs w:val="21"/>
              </w:rPr>
            </w:pPr>
          </w:p>
          <w:p>
            <w:pPr>
              <w:spacing w:line="280" w:lineRule="exact"/>
              <w:ind w:firstLine="3676" w:firstLineChars="1744"/>
              <w:rPr>
                <w:b/>
                <w:szCs w:val="21"/>
              </w:rPr>
            </w:pPr>
            <w:r>
              <w:rPr>
                <w:rFonts w:hint="eastAsia"/>
                <w:b/>
                <w:szCs w:val="21"/>
              </w:rPr>
              <w:t>年</w:t>
            </w:r>
            <w:r>
              <w:rPr>
                <w:b/>
                <w:szCs w:val="21"/>
              </w:rPr>
              <w:t xml:space="preserve">  </w:t>
            </w:r>
            <w:r>
              <w:rPr>
                <w:rFonts w:hint="eastAsia"/>
                <w:b/>
                <w:szCs w:val="21"/>
              </w:rPr>
              <w:t>月</w:t>
            </w:r>
            <w:r>
              <w:rPr>
                <w:b/>
                <w:szCs w:val="21"/>
              </w:rPr>
              <w:t xml:space="preserve">   </w:t>
            </w:r>
            <w:r>
              <w:rPr>
                <w:rFonts w:hint="eastAsia"/>
                <w:b/>
                <w:szCs w:val="21"/>
              </w:rPr>
              <w:t>日</w:t>
            </w:r>
          </w:p>
        </w:tc>
        <w:tc>
          <w:tcPr>
            <w:tcW w:w="4680" w:type="dxa"/>
            <w:gridSpan w:val="3"/>
            <w:vMerge w:val="continue"/>
            <w:noWrap w:val="0"/>
            <w:vAlign w:val="top"/>
          </w:tcPr>
          <w:p>
            <w:pPr>
              <w:rPr>
                <w:b/>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exact"/>
          <w:jc w:val="center"/>
        </w:trPr>
        <w:tc>
          <w:tcPr>
            <w:tcW w:w="5448" w:type="dxa"/>
            <w:gridSpan w:val="8"/>
            <w:noWrap w:val="0"/>
            <w:vAlign w:val="center"/>
          </w:tcPr>
          <w:p>
            <w:pPr>
              <w:spacing w:line="360" w:lineRule="auto"/>
              <w:rPr>
                <w:b/>
                <w:szCs w:val="21"/>
              </w:rPr>
            </w:pPr>
            <w:r>
              <w:rPr>
                <w:rFonts w:hint="eastAsia"/>
                <w:b/>
                <w:szCs w:val="21"/>
              </w:rPr>
              <w:t>送样人：</w:t>
            </w:r>
            <w:r>
              <w:rPr>
                <w:b/>
                <w:szCs w:val="21"/>
              </w:rPr>
              <w:t xml:space="preserve">                            </w:t>
            </w:r>
            <w:r>
              <w:rPr>
                <w:rFonts w:hint="eastAsia"/>
                <w:b/>
                <w:szCs w:val="21"/>
              </w:rPr>
              <w:t>年</w:t>
            </w:r>
            <w:r>
              <w:rPr>
                <w:b/>
                <w:szCs w:val="21"/>
              </w:rPr>
              <w:t xml:space="preserve">  </w:t>
            </w:r>
            <w:r>
              <w:rPr>
                <w:rFonts w:hint="eastAsia"/>
                <w:b/>
                <w:szCs w:val="21"/>
              </w:rPr>
              <w:t>月</w:t>
            </w:r>
            <w:r>
              <w:rPr>
                <w:b/>
                <w:szCs w:val="21"/>
              </w:rPr>
              <w:t xml:space="preserve">  </w:t>
            </w:r>
            <w:r>
              <w:rPr>
                <w:rFonts w:hint="eastAsia"/>
                <w:b/>
                <w:szCs w:val="21"/>
              </w:rPr>
              <w:t>日</w:t>
            </w:r>
          </w:p>
        </w:tc>
        <w:tc>
          <w:tcPr>
            <w:tcW w:w="4680" w:type="dxa"/>
            <w:gridSpan w:val="3"/>
            <w:noWrap w:val="0"/>
            <w:vAlign w:val="center"/>
          </w:tcPr>
          <w:p>
            <w:pPr>
              <w:rPr>
                <w:b/>
                <w:szCs w:val="21"/>
              </w:rPr>
            </w:pPr>
            <w:r>
              <w:rPr>
                <w:rFonts w:hint="eastAsia"/>
                <w:b/>
                <w:szCs w:val="21"/>
              </w:rPr>
              <w:t>收样人：</w:t>
            </w:r>
            <w:r>
              <w:rPr>
                <w:b/>
                <w:szCs w:val="21"/>
              </w:rPr>
              <w:t xml:space="preserve">                      </w:t>
            </w:r>
            <w:r>
              <w:rPr>
                <w:rFonts w:hint="eastAsia"/>
                <w:b/>
                <w:szCs w:val="21"/>
              </w:rPr>
              <w:t>年</w:t>
            </w:r>
            <w:r>
              <w:rPr>
                <w:b/>
                <w:szCs w:val="21"/>
              </w:rPr>
              <w:t xml:space="preserve">   </w:t>
            </w:r>
            <w:r>
              <w:rPr>
                <w:rFonts w:hint="eastAsia"/>
                <w:b/>
                <w:szCs w:val="21"/>
              </w:rPr>
              <w:t>月</w:t>
            </w:r>
            <w:r>
              <w:rPr>
                <w:b/>
                <w:szCs w:val="21"/>
              </w:rPr>
              <w:t xml:space="preserve">   </w:t>
            </w:r>
            <w:r>
              <w:rPr>
                <w:rFonts w:hint="eastAsia"/>
                <w:b/>
                <w:szCs w:val="21"/>
              </w:rPr>
              <w:t>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exact"/>
          <w:jc w:val="center"/>
        </w:trPr>
        <w:tc>
          <w:tcPr>
            <w:tcW w:w="10128" w:type="dxa"/>
            <w:gridSpan w:val="11"/>
            <w:noWrap w:val="0"/>
            <w:vAlign w:val="center"/>
          </w:tcPr>
          <w:p>
            <w:pPr>
              <w:rPr>
                <w:b/>
                <w:szCs w:val="21"/>
              </w:rPr>
            </w:pPr>
            <w:r>
              <w:rPr>
                <w:rFonts w:hint="eastAsia"/>
                <w:b/>
                <w:szCs w:val="21"/>
              </w:rPr>
              <w:t>快速检测结果：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exact"/>
          <w:jc w:val="center"/>
        </w:trPr>
        <w:tc>
          <w:tcPr>
            <w:tcW w:w="10128" w:type="dxa"/>
            <w:gridSpan w:val="11"/>
            <w:tcBorders>
              <w:bottom w:val="double" w:color="auto" w:sz="4" w:space="0"/>
            </w:tcBorders>
            <w:noWrap w:val="0"/>
            <w:vAlign w:val="center"/>
          </w:tcPr>
          <w:p>
            <w:pPr>
              <w:rPr>
                <w:rFonts w:ascii="宋体"/>
                <w:b/>
                <w:szCs w:val="21"/>
              </w:rPr>
            </w:pPr>
            <w:r>
              <w:rPr>
                <w:rFonts w:hint="eastAsia"/>
                <w:b/>
                <w:szCs w:val="21"/>
              </w:rPr>
              <w:t>备注：</w:t>
            </w:r>
            <w:r>
              <w:rPr>
                <w:b/>
                <w:szCs w:val="21"/>
              </w:rPr>
              <w:t>1</w:t>
            </w:r>
            <w:r>
              <w:rPr>
                <w:rFonts w:hint="eastAsia"/>
                <w:b/>
                <w:szCs w:val="21"/>
              </w:rPr>
              <w:t>、</w:t>
            </w:r>
            <w:r>
              <w:rPr>
                <w:rFonts w:hint="eastAsia" w:ascii="宋体" w:hAnsi="宋体"/>
                <w:b/>
                <w:szCs w:val="21"/>
              </w:rPr>
              <w:t>受检单位对检测结果有异议的，可以自收到检测结果时起四小时内书面申请复检；</w:t>
            </w:r>
            <w:r>
              <w:rPr>
                <w:rFonts w:ascii="宋体" w:hAnsi="宋体"/>
                <w:b/>
                <w:szCs w:val="21"/>
              </w:rPr>
              <w:t>2</w:t>
            </w:r>
            <w:r>
              <w:rPr>
                <w:rFonts w:hint="eastAsia" w:ascii="宋体" w:hAnsi="宋体"/>
                <w:b/>
                <w:szCs w:val="21"/>
              </w:rPr>
              <w:t>、复检由自治区畜牧产品质量检测中心承担，复检不得采用快速检测方法。</w:t>
            </w:r>
          </w:p>
        </w:tc>
      </w:tr>
    </w:tbl>
    <w:p>
      <w:pPr>
        <w:spacing w:line="240" w:lineRule="exact"/>
        <w:rPr>
          <w:szCs w:val="21"/>
        </w:rPr>
      </w:pPr>
      <w:r>
        <w:rPr>
          <w:rFonts w:hint="eastAsia"/>
          <w:szCs w:val="21"/>
        </w:rPr>
        <w:t>注：</w:t>
      </w:r>
      <w:r>
        <w:rPr>
          <w:rFonts w:ascii="宋体" w:hAnsi="宋体"/>
          <w:szCs w:val="21"/>
        </w:rPr>
        <w:t>1</w:t>
      </w:r>
      <w:r>
        <w:rPr>
          <w:rFonts w:hint="eastAsia" w:ascii="宋体" w:hAnsi="宋体"/>
          <w:szCs w:val="21"/>
        </w:rPr>
        <w:t>、本工作单由受检单位协助抽样单位工作人员如实填写。</w:t>
      </w:r>
    </w:p>
    <w:p>
      <w:pPr>
        <w:spacing w:line="240" w:lineRule="exact"/>
        <w:ind w:firstLine="420" w:firstLineChars="200"/>
        <w:rPr>
          <w:rFonts w:ascii="宋体" w:cs="宋体"/>
          <w:szCs w:val="21"/>
        </w:rPr>
      </w:pPr>
      <w:r>
        <w:rPr>
          <w:rFonts w:ascii="宋体" w:hAnsi="宋体"/>
          <w:szCs w:val="21"/>
        </w:rPr>
        <w:t>2</w:t>
      </w:r>
      <w:r>
        <w:rPr>
          <w:rFonts w:hint="eastAsia" w:ascii="宋体" w:hAnsi="宋体"/>
          <w:szCs w:val="21"/>
        </w:rPr>
        <w:t>、受检人和受检单位</w:t>
      </w:r>
      <w:r>
        <w:rPr>
          <w:rFonts w:hint="eastAsia" w:ascii="宋体" w:hAnsi="宋体" w:cs="宋体"/>
          <w:szCs w:val="21"/>
        </w:rPr>
        <w:t>须在工作单上签字、盖章。此工作单将作为抽样单位与受检单位样品确认的重要依据。</w:t>
      </w:r>
    </w:p>
    <w:p>
      <w:pPr>
        <w:spacing w:line="240" w:lineRule="exact"/>
        <w:ind w:firstLine="420" w:firstLineChars="200"/>
        <w:rPr>
          <w:rFonts w:ascii="宋体" w:cs="宋体"/>
          <w:szCs w:val="21"/>
        </w:rPr>
      </w:pPr>
      <w:r>
        <w:rPr>
          <w:rFonts w:ascii="宋体" w:hAnsi="宋体" w:cs="宋体"/>
          <w:szCs w:val="21"/>
        </w:rPr>
        <w:t>3</w:t>
      </w:r>
      <w:r>
        <w:rPr>
          <w:rFonts w:hint="eastAsia" w:ascii="宋体" w:hAnsi="宋体" w:cs="宋体"/>
          <w:szCs w:val="21"/>
        </w:rPr>
        <w:t>、本工作单一式四份，分别由抽样单位、受检单位、检验单位和当地畜牧兽医主管部门各保留一份。</w:t>
      </w:r>
    </w:p>
    <w:p>
      <w:pPr>
        <w:spacing w:line="240" w:lineRule="exact"/>
        <w:ind w:firstLine="420" w:firstLineChars="200"/>
        <w:rPr>
          <w:rFonts w:ascii="宋体"/>
          <w:szCs w:val="21"/>
        </w:rPr>
      </w:pPr>
      <w:r>
        <w:rPr>
          <w:rFonts w:ascii="宋体" w:hAnsi="宋体" w:cs="宋体"/>
          <w:szCs w:val="21"/>
        </w:rPr>
        <w:t>4</w:t>
      </w:r>
      <w:r>
        <w:rPr>
          <w:rFonts w:hint="eastAsia" w:ascii="宋体" w:hAnsi="宋体" w:cs="宋体"/>
          <w:szCs w:val="21"/>
        </w:rPr>
        <w:t>、需要做选择的项目，在选中项目的“</w:t>
      </w:r>
      <w:r>
        <w:rPr>
          <w:rFonts w:hint="eastAsia" w:ascii="宋体" w:hAnsi="宋体"/>
          <w:szCs w:val="21"/>
        </w:rPr>
        <w:t>□”中打“√。</w:t>
      </w:r>
    </w:p>
    <w:p>
      <w:pPr>
        <w:spacing w:line="24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、快速检测结果：应在现场完成快速检测后当场填写。</w:t>
      </w:r>
    </w:p>
    <w:p>
      <w:pPr>
        <w:rPr>
          <w:rFonts w:ascii="黑体" w:hAnsi="黑体" w:eastAsia="黑体"/>
          <w:sz w:val="32"/>
          <w:szCs w:val="32"/>
        </w:rPr>
      </w:pPr>
      <w:r>
        <w:rPr>
          <w:rFonts w:ascii="仿宋_GB2312" w:eastAsia="仿宋_GB2312"/>
          <w:sz w:val="32"/>
          <w:szCs w:val="32"/>
        </w:rPr>
        <w:br w:type="page"/>
      </w:r>
      <w:r>
        <w:rPr>
          <w:rFonts w:hint="eastAsia" w:ascii="楷体" w:hAnsi="楷体" w:eastAsia="楷体" w:cs="楷体"/>
          <w:kern w:val="0"/>
          <w:sz w:val="32"/>
          <w:szCs w:val="32"/>
        </w:rPr>
        <w:t>附件8</w:t>
      </w:r>
    </w:p>
    <w:p>
      <w:pPr>
        <w:jc w:val="center"/>
        <w:rPr>
          <w:rFonts w:ascii="方正小标宋简体" w:eastAsia="方正小标宋简体"/>
          <w:sz w:val="36"/>
          <w:szCs w:val="36"/>
        </w:rPr>
      </w:pPr>
      <w:r>
        <w:rPr>
          <w:rFonts w:hint="eastAsia" w:ascii="方正小标宋简体" w:eastAsia="方正小标宋简体"/>
          <w:sz w:val="36"/>
          <w:szCs w:val="36"/>
        </w:rPr>
        <w:t>广西畜牧产品质量安全监测（快速检测）原始记录</w:t>
      </w:r>
    </w:p>
    <w:p>
      <w:pPr>
        <w:jc w:val="center"/>
        <w:rPr>
          <w:sz w:val="18"/>
        </w:rPr>
      </w:pPr>
    </w:p>
    <w:tbl>
      <w:tblPr>
        <w:tblStyle w:val="6"/>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360"/>
        <w:gridCol w:w="2880"/>
        <w:gridCol w:w="360"/>
        <w:gridCol w:w="720"/>
        <w:gridCol w:w="134"/>
        <w:gridCol w:w="226"/>
        <w:gridCol w:w="1048"/>
        <w:gridCol w:w="212"/>
        <w:gridCol w:w="3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48" w:type="dxa"/>
            <w:noWrap w:val="0"/>
            <w:vAlign w:val="center"/>
          </w:tcPr>
          <w:p>
            <w:pPr>
              <w:jc w:val="center"/>
              <w:rPr>
                <w:rFonts w:ascii="宋体"/>
                <w:sz w:val="24"/>
              </w:rPr>
            </w:pPr>
            <w:r>
              <w:rPr>
                <w:rFonts w:hint="eastAsia" w:ascii="宋体" w:hAnsi="宋体"/>
                <w:sz w:val="24"/>
              </w:rPr>
              <w:t>检测项目</w:t>
            </w:r>
          </w:p>
        </w:tc>
        <w:tc>
          <w:tcPr>
            <w:tcW w:w="7920" w:type="dxa"/>
            <w:gridSpan w:val="10"/>
            <w:noWrap w:val="0"/>
            <w:vAlign w:val="center"/>
          </w:tcPr>
          <w:p>
            <w:pPr>
              <w:rPr>
                <w:rFonts w:ascii="宋体"/>
                <w:sz w:val="24"/>
              </w:rPr>
            </w:pPr>
            <w:r>
              <w:rPr>
                <w:rFonts w:hint="eastAsia" w:ascii="宋体" w:hAnsi="宋体"/>
                <w:sz w:val="24"/>
              </w:rPr>
              <w:t>□克伦特罗</w:t>
            </w:r>
            <w:r>
              <w:rPr>
                <w:rFonts w:ascii="宋体" w:hAnsi="宋体"/>
                <w:sz w:val="24"/>
              </w:rPr>
              <w:t xml:space="preserve">   </w:t>
            </w:r>
            <w:r>
              <w:rPr>
                <w:rFonts w:hint="eastAsia" w:ascii="宋体" w:hAnsi="宋体"/>
                <w:sz w:val="24"/>
              </w:rPr>
              <w:t>□莱克多巴胺</w:t>
            </w:r>
            <w:r>
              <w:rPr>
                <w:rFonts w:ascii="宋体" w:hAnsi="宋体"/>
                <w:sz w:val="24"/>
              </w:rPr>
              <w:t xml:space="preserve">   </w:t>
            </w:r>
            <w:r>
              <w:rPr>
                <w:rFonts w:hint="eastAsia" w:ascii="宋体" w:hAnsi="宋体"/>
                <w:sz w:val="24"/>
              </w:rPr>
              <w:t>□沙丁胺醇</w:t>
            </w:r>
            <w:r>
              <w:rPr>
                <w:rFonts w:ascii="宋体" w:hAnsi="宋体"/>
                <w:sz w:val="24"/>
              </w:rPr>
              <w:t xml:space="preserve">  </w:t>
            </w:r>
            <w:r>
              <w:rPr>
                <w:rFonts w:hint="eastAsia" w:ascii="宋体" w:hAnsi="宋体"/>
                <w:sz w:val="24"/>
              </w:rPr>
              <w:t>□氯丙那林</w:t>
            </w:r>
            <w:r>
              <w:rPr>
                <w:rFonts w:ascii="宋体" w:hAnsi="宋体"/>
                <w:sz w:val="24"/>
              </w:rPr>
              <w:t xml:space="preserve">  </w:t>
            </w:r>
            <w:r>
              <w:rPr>
                <w:rFonts w:hint="eastAsia" w:ascii="宋体" w:hAnsi="宋体"/>
                <w:sz w:val="24"/>
              </w:rPr>
              <w:t>□氟喹诺酮类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48" w:type="dxa"/>
            <w:noWrap w:val="0"/>
            <w:vAlign w:val="center"/>
          </w:tcPr>
          <w:p>
            <w:pPr>
              <w:jc w:val="center"/>
              <w:rPr>
                <w:rFonts w:ascii="宋体"/>
                <w:szCs w:val="21"/>
              </w:rPr>
            </w:pPr>
            <w:r>
              <w:rPr>
                <w:rFonts w:hint="eastAsia" w:ascii="宋体" w:hAnsi="宋体"/>
                <w:sz w:val="24"/>
              </w:rPr>
              <w:t>克伦特罗</w:t>
            </w:r>
          </w:p>
        </w:tc>
        <w:tc>
          <w:tcPr>
            <w:tcW w:w="360" w:type="dxa"/>
            <w:vMerge w:val="restart"/>
            <w:noWrap w:val="0"/>
            <w:textDirection w:val="tbRlV"/>
            <w:vAlign w:val="center"/>
          </w:tcPr>
          <w:p>
            <w:pPr>
              <w:ind w:left="113" w:right="113"/>
              <w:jc w:val="center"/>
              <w:rPr>
                <w:rFonts w:ascii="宋体"/>
                <w:szCs w:val="21"/>
              </w:rPr>
            </w:pPr>
            <w:r>
              <w:rPr>
                <w:rFonts w:hint="eastAsia" w:ascii="宋体" w:hAnsi="宋体"/>
                <w:szCs w:val="21"/>
              </w:rPr>
              <w:t>生产厂家</w:t>
            </w:r>
          </w:p>
        </w:tc>
        <w:tc>
          <w:tcPr>
            <w:tcW w:w="2880" w:type="dxa"/>
            <w:noWrap w:val="0"/>
            <w:vAlign w:val="center"/>
          </w:tcPr>
          <w:p>
            <w:pPr>
              <w:rPr>
                <w:rFonts w:ascii="宋体"/>
                <w:szCs w:val="21"/>
              </w:rPr>
            </w:pPr>
          </w:p>
        </w:tc>
        <w:tc>
          <w:tcPr>
            <w:tcW w:w="360" w:type="dxa"/>
            <w:vMerge w:val="restart"/>
            <w:noWrap w:val="0"/>
            <w:textDirection w:val="tbRlV"/>
            <w:vAlign w:val="center"/>
          </w:tcPr>
          <w:p>
            <w:pPr>
              <w:ind w:left="113" w:right="113"/>
              <w:jc w:val="center"/>
              <w:rPr>
                <w:rFonts w:ascii="宋体"/>
                <w:szCs w:val="21"/>
              </w:rPr>
            </w:pPr>
            <w:r>
              <w:rPr>
                <w:rFonts w:hint="eastAsia" w:ascii="宋体" w:hAnsi="宋体"/>
                <w:szCs w:val="21"/>
              </w:rPr>
              <w:t>检测限</w:t>
            </w:r>
          </w:p>
        </w:tc>
        <w:tc>
          <w:tcPr>
            <w:tcW w:w="720" w:type="dxa"/>
            <w:noWrap w:val="0"/>
            <w:vAlign w:val="center"/>
          </w:tcPr>
          <w:p>
            <w:pPr>
              <w:rPr>
                <w:rFonts w:ascii="宋体"/>
                <w:szCs w:val="21"/>
              </w:rPr>
            </w:pPr>
          </w:p>
        </w:tc>
        <w:tc>
          <w:tcPr>
            <w:tcW w:w="360" w:type="dxa"/>
            <w:gridSpan w:val="2"/>
            <w:vMerge w:val="restart"/>
            <w:noWrap w:val="0"/>
            <w:textDirection w:val="tbRlV"/>
            <w:vAlign w:val="center"/>
          </w:tcPr>
          <w:p>
            <w:pPr>
              <w:ind w:left="113" w:right="113"/>
              <w:jc w:val="center"/>
              <w:rPr>
                <w:rFonts w:ascii="宋体"/>
                <w:szCs w:val="21"/>
              </w:rPr>
            </w:pPr>
            <w:r>
              <w:rPr>
                <w:rFonts w:hint="eastAsia" w:ascii="宋体" w:hAnsi="宋体"/>
                <w:szCs w:val="21"/>
                <w:lang w:val="en-GB"/>
              </w:rPr>
              <w:t>生产</w:t>
            </w:r>
            <w:r>
              <w:rPr>
                <w:rFonts w:hint="eastAsia" w:ascii="宋体" w:hAnsi="宋体"/>
                <w:szCs w:val="21"/>
              </w:rPr>
              <w:t>批号</w:t>
            </w:r>
          </w:p>
        </w:tc>
        <w:tc>
          <w:tcPr>
            <w:tcW w:w="1260" w:type="dxa"/>
            <w:gridSpan w:val="2"/>
            <w:noWrap w:val="0"/>
            <w:vAlign w:val="center"/>
          </w:tcPr>
          <w:p>
            <w:pPr>
              <w:jc w:val="center"/>
              <w:rPr>
                <w:rFonts w:ascii="宋体"/>
                <w:szCs w:val="21"/>
              </w:rPr>
            </w:pPr>
          </w:p>
        </w:tc>
        <w:tc>
          <w:tcPr>
            <w:tcW w:w="360" w:type="dxa"/>
            <w:vMerge w:val="restart"/>
            <w:noWrap w:val="0"/>
            <w:textDirection w:val="tbRlV"/>
            <w:vAlign w:val="center"/>
          </w:tcPr>
          <w:p>
            <w:pPr>
              <w:ind w:left="113" w:right="113"/>
              <w:jc w:val="center"/>
              <w:rPr>
                <w:rFonts w:ascii="宋体"/>
                <w:szCs w:val="21"/>
              </w:rPr>
            </w:pPr>
            <w:r>
              <w:rPr>
                <w:rFonts w:hint="eastAsia" w:ascii="宋体" w:hAnsi="宋体"/>
                <w:szCs w:val="21"/>
              </w:rPr>
              <w:t>有效期</w:t>
            </w:r>
          </w:p>
        </w:tc>
        <w:tc>
          <w:tcPr>
            <w:tcW w:w="1620" w:type="dxa"/>
            <w:noWrap w:val="0"/>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48" w:type="dxa"/>
            <w:noWrap w:val="0"/>
            <w:vAlign w:val="center"/>
          </w:tcPr>
          <w:p>
            <w:pPr>
              <w:jc w:val="center"/>
              <w:rPr>
                <w:rFonts w:ascii="宋体"/>
                <w:szCs w:val="21"/>
              </w:rPr>
            </w:pPr>
            <w:r>
              <w:rPr>
                <w:rFonts w:hint="eastAsia" w:ascii="宋体" w:hAnsi="宋体"/>
                <w:sz w:val="24"/>
              </w:rPr>
              <w:t>莱克多巴胺</w:t>
            </w:r>
          </w:p>
        </w:tc>
        <w:tc>
          <w:tcPr>
            <w:tcW w:w="360" w:type="dxa"/>
            <w:vMerge w:val="continue"/>
            <w:noWrap w:val="0"/>
            <w:vAlign w:val="center"/>
          </w:tcPr>
          <w:p>
            <w:pPr>
              <w:rPr>
                <w:rFonts w:ascii="宋体"/>
                <w:szCs w:val="21"/>
              </w:rPr>
            </w:pPr>
          </w:p>
        </w:tc>
        <w:tc>
          <w:tcPr>
            <w:tcW w:w="2880" w:type="dxa"/>
            <w:noWrap w:val="0"/>
            <w:vAlign w:val="center"/>
          </w:tcPr>
          <w:p>
            <w:pPr>
              <w:rPr>
                <w:rFonts w:ascii="宋体"/>
                <w:szCs w:val="21"/>
              </w:rPr>
            </w:pPr>
          </w:p>
        </w:tc>
        <w:tc>
          <w:tcPr>
            <w:tcW w:w="360" w:type="dxa"/>
            <w:vMerge w:val="continue"/>
            <w:noWrap w:val="0"/>
            <w:vAlign w:val="center"/>
          </w:tcPr>
          <w:p>
            <w:pPr>
              <w:jc w:val="center"/>
              <w:rPr>
                <w:szCs w:val="21"/>
              </w:rPr>
            </w:pPr>
          </w:p>
        </w:tc>
        <w:tc>
          <w:tcPr>
            <w:tcW w:w="720" w:type="dxa"/>
            <w:noWrap w:val="0"/>
            <w:vAlign w:val="center"/>
          </w:tcPr>
          <w:p>
            <w:pPr>
              <w:rPr>
                <w:rFonts w:ascii="宋体"/>
                <w:szCs w:val="21"/>
              </w:rPr>
            </w:pPr>
          </w:p>
        </w:tc>
        <w:tc>
          <w:tcPr>
            <w:tcW w:w="360" w:type="dxa"/>
            <w:gridSpan w:val="2"/>
            <w:vMerge w:val="continue"/>
            <w:noWrap w:val="0"/>
            <w:vAlign w:val="center"/>
          </w:tcPr>
          <w:p>
            <w:pPr>
              <w:jc w:val="center"/>
              <w:rPr>
                <w:rFonts w:ascii="宋体"/>
                <w:szCs w:val="21"/>
              </w:rPr>
            </w:pPr>
          </w:p>
        </w:tc>
        <w:tc>
          <w:tcPr>
            <w:tcW w:w="1260" w:type="dxa"/>
            <w:gridSpan w:val="2"/>
            <w:noWrap w:val="0"/>
            <w:vAlign w:val="center"/>
          </w:tcPr>
          <w:p>
            <w:pPr>
              <w:jc w:val="center"/>
              <w:rPr>
                <w:rFonts w:ascii="宋体"/>
                <w:szCs w:val="21"/>
              </w:rPr>
            </w:pPr>
          </w:p>
        </w:tc>
        <w:tc>
          <w:tcPr>
            <w:tcW w:w="360" w:type="dxa"/>
            <w:vMerge w:val="continue"/>
            <w:noWrap w:val="0"/>
            <w:vAlign w:val="center"/>
          </w:tcPr>
          <w:p>
            <w:pPr>
              <w:jc w:val="center"/>
              <w:rPr>
                <w:rFonts w:ascii="宋体"/>
                <w:szCs w:val="21"/>
              </w:rPr>
            </w:pPr>
          </w:p>
        </w:tc>
        <w:tc>
          <w:tcPr>
            <w:tcW w:w="1620" w:type="dxa"/>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48" w:type="dxa"/>
            <w:noWrap w:val="0"/>
            <w:vAlign w:val="center"/>
          </w:tcPr>
          <w:p>
            <w:pPr>
              <w:jc w:val="center"/>
              <w:rPr>
                <w:rFonts w:ascii="宋体"/>
                <w:szCs w:val="21"/>
              </w:rPr>
            </w:pPr>
            <w:r>
              <w:rPr>
                <w:rFonts w:hint="eastAsia" w:ascii="宋体" w:hAnsi="宋体"/>
                <w:sz w:val="24"/>
              </w:rPr>
              <w:t>沙丁胺醇</w:t>
            </w:r>
          </w:p>
        </w:tc>
        <w:tc>
          <w:tcPr>
            <w:tcW w:w="360" w:type="dxa"/>
            <w:vMerge w:val="continue"/>
            <w:noWrap w:val="0"/>
            <w:vAlign w:val="center"/>
          </w:tcPr>
          <w:p>
            <w:pPr>
              <w:rPr>
                <w:rFonts w:ascii="宋体"/>
                <w:szCs w:val="21"/>
              </w:rPr>
            </w:pPr>
          </w:p>
        </w:tc>
        <w:tc>
          <w:tcPr>
            <w:tcW w:w="2880" w:type="dxa"/>
            <w:noWrap w:val="0"/>
            <w:vAlign w:val="center"/>
          </w:tcPr>
          <w:p>
            <w:pPr>
              <w:rPr>
                <w:rFonts w:ascii="宋体"/>
                <w:szCs w:val="21"/>
              </w:rPr>
            </w:pPr>
          </w:p>
        </w:tc>
        <w:tc>
          <w:tcPr>
            <w:tcW w:w="360" w:type="dxa"/>
            <w:vMerge w:val="continue"/>
            <w:noWrap w:val="0"/>
            <w:vAlign w:val="center"/>
          </w:tcPr>
          <w:p>
            <w:pPr>
              <w:jc w:val="center"/>
              <w:rPr>
                <w:szCs w:val="21"/>
              </w:rPr>
            </w:pPr>
          </w:p>
        </w:tc>
        <w:tc>
          <w:tcPr>
            <w:tcW w:w="720" w:type="dxa"/>
            <w:noWrap w:val="0"/>
            <w:vAlign w:val="center"/>
          </w:tcPr>
          <w:p>
            <w:pPr>
              <w:rPr>
                <w:rFonts w:ascii="宋体"/>
                <w:szCs w:val="21"/>
              </w:rPr>
            </w:pPr>
          </w:p>
        </w:tc>
        <w:tc>
          <w:tcPr>
            <w:tcW w:w="360" w:type="dxa"/>
            <w:gridSpan w:val="2"/>
            <w:vMerge w:val="continue"/>
            <w:noWrap w:val="0"/>
            <w:vAlign w:val="center"/>
          </w:tcPr>
          <w:p>
            <w:pPr>
              <w:jc w:val="center"/>
              <w:rPr>
                <w:rFonts w:ascii="宋体"/>
                <w:szCs w:val="21"/>
              </w:rPr>
            </w:pPr>
          </w:p>
        </w:tc>
        <w:tc>
          <w:tcPr>
            <w:tcW w:w="1260" w:type="dxa"/>
            <w:gridSpan w:val="2"/>
            <w:noWrap w:val="0"/>
            <w:vAlign w:val="center"/>
          </w:tcPr>
          <w:p>
            <w:pPr>
              <w:jc w:val="center"/>
              <w:rPr>
                <w:rFonts w:ascii="宋体"/>
                <w:szCs w:val="21"/>
              </w:rPr>
            </w:pPr>
          </w:p>
        </w:tc>
        <w:tc>
          <w:tcPr>
            <w:tcW w:w="360" w:type="dxa"/>
            <w:vMerge w:val="continue"/>
            <w:noWrap w:val="0"/>
            <w:vAlign w:val="center"/>
          </w:tcPr>
          <w:p>
            <w:pPr>
              <w:jc w:val="center"/>
              <w:rPr>
                <w:rFonts w:ascii="宋体"/>
                <w:szCs w:val="21"/>
              </w:rPr>
            </w:pPr>
          </w:p>
        </w:tc>
        <w:tc>
          <w:tcPr>
            <w:tcW w:w="1620" w:type="dxa"/>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48" w:type="dxa"/>
            <w:noWrap w:val="0"/>
            <w:vAlign w:val="center"/>
          </w:tcPr>
          <w:p>
            <w:pPr>
              <w:jc w:val="center"/>
              <w:rPr>
                <w:rFonts w:ascii="宋体"/>
                <w:sz w:val="24"/>
              </w:rPr>
            </w:pPr>
            <w:r>
              <w:rPr>
                <w:rFonts w:hint="eastAsia" w:ascii="宋体" w:hAnsi="宋体"/>
                <w:sz w:val="24"/>
              </w:rPr>
              <w:t>氯丙那林</w:t>
            </w:r>
          </w:p>
        </w:tc>
        <w:tc>
          <w:tcPr>
            <w:tcW w:w="360" w:type="dxa"/>
            <w:vMerge w:val="continue"/>
            <w:noWrap w:val="0"/>
            <w:vAlign w:val="center"/>
          </w:tcPr>
          <w:p>
            <w:pPr>
              <w:rPr>
                <w:rFonts w:ascii="宋体"/>
                <w:szCs w:val="21"/>
              </w:rPr>
            </w:pPr>
          </w:p>
        </w:tc>
        <w:tc>
          <w:tcPr>
            <w:tcW w:w="2880" w:type="dxa"/>
            <w:noWrap w:val="0"/>
            <w:vAlign w:val="center"/>
          </w:tcPr>
          <w:p>
            <w:pPr>
              <w:rPr>
                <w:rFonts w:ascii="宋体"/>
                <w:szCs w:val="21"/>
              </w:rPr>
            </w:pPr>
          </w:p>
        </w:tc>
        <w:tc>
          <w:tcPr>
            <w:tcW w:w="360" w:type="dxa"/>
            <w:vMerge w:val="continue"/>
            <w:noWrap w:val="0"/>
            <w:vAlign w:val="center"/>
          </w:tcPr>
          <w:p>
            <w:pPr>
              <w:jc w:val="center"/>
              <w:rPr>
                <w:szCs w:val="21"/>
              </w:rPr>
            </w:pPr>
          </w:p>
        </w:tc>
        <w:tc>
          <w:tcPr>
            <w:tcW w:w="720" w:type="dxa"/>
            <w:noWrap w:val="0"/>
            <w:vAlign w:val="center"/>
          </w:tcPr>
          <w:p>
            <w:pPr>
              <w:rPr>
                <w:rFonts w:ascii="宋体"/>
                <w:szCs w:val="21"/>
              </w:rPr>
            </w:pPr>
          </w:p>
        </w:tc>
        <w:tc>
          <w:tcPr>
            <w:tcW w:w="360" w:type="dxa"/>
            <w:gridSpan w:val="2"/>
            <w:vMerge w:val="continue"/>
            <w:noWrap w:val="0"/>
            <w:vAlign w:val="center"/>
          </w:tcPr>
          <w:p>
            <w:pPr>
              <w:jc w:val="center"/>
              <w:rPr>
                <w:rFonts w:ascii="宋体"/>
                <w:szCs w:val="21"/>
              </w:rPr>
            </w:pPr>
          </w:p>
        </w:tc>
        <w:tc>
          <w:tcPr>
            <w:tcW w:w="1260" w:type="dxa"/>
            <w:gridSpan w:val="2"/>
            <w:noWrap w:val="0"/>
            <w:vAlign w:val="center"/>
          </w:tcPr>
          <w:p>
            <w:pPr>
              <w:jc w:val="center"/>
              <w:rPr>
                <w:rFonts w:ascii="宋体"/>
                <w:szCs w:val="21"/>
              </w:rPr>
            </w:pPr>
          </w:p>
        </w:tc>
        <w:tc>
          <w:tcPr>
            <w:tcW w:w="360" w:type="dxa"/>
            <w:vMerge w:val="continue"/>
            <w:noWrap w:val="0"/>
            <w:vAlign w:val="center"/>
          </w:tcPr>
          <w:p>
            <w:pPr>
              <w:jc w:val="center"/>
              <w:rPr>
                <w:rFonts w:ascii="宋体"/>
                <w:szCs w:val="21"/>
              </w:rPr>
            </w:pPr>
          </w:p>
        </w:tc>
        <w:tc>
          <w:tcPr>
            <w:tcW w:w="1620" w:type="dxa"/>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48" w:type="dxa"/>
            <w:noWrap w:val="0"/>
            <w:vAlign w:val="center"/>
          </w:tcPr>
          <w:p>
            <w:pPr>
              <w:jc w:val="center"/>
              <w:rPr>
                <w:rFonts w:ascii="宋体"/>
                <w:szCs w:val="21"/>
              </w:rPr>
            </w:pPr>
            <w:r>
              <w:rPr>
                <w:rFonts w:hint="eastAsia" w:ascii="宋体" w:hAnsi="宋体"/>
                <w:sz w:val="24"/>
              </w:rPr>
              <w:t>氟喹诺酮类</w:t>
            </w:r>
          </w:p>
        </w:tc>
        <w:tc>
          <w:tcPr>
            <w:tcW w:w="360" w:type="dxa"/>
            <w:vMerge w:val="continue"/>
            <w:noWrap w:val="0"/>
            <w:vAlign w:val="center"/>
          </w:tcPr>
          <w:p>
            <w:pPr>
              <w:rPr>
                <w:rFonts w:ascii="宋体"/>
                <w:szCs w:val="21"/>
              </w:rPr>
            </w:pPr>
          </w:p>
        </w:tc>
        <w:tc>
          <w:tcPr>
            <w:tcW w:w="2880" w:type="dxa"/>
            <w:noWrap w:val="0"/>
            <w:vAlign w:val="center"/>
          </w:tcPr>
          <w:p>
            <w:pPr>
              <w:rPr>
                <w:rFonts w:ascii="宋体"/>
                <w:szCs w:val="21"/>
              </w:rPr>
            </w:pPr>
          </w:p>
        </w:tc>
        <w:tc>
          <w:tcPr>
            <w:tcW w:w="360" w:type="dxa"/>
            <w:vMerge w:val="continue"/>
            <w:noWrap w:val="0"/>
            <w:vAlign w:val="center"/>
          </w:tcPr>
          <w:p>
            <w:pPr>
              <w:jc w:val="center"/>
              <w:rPr>
                <w:szCs w:val="21"/>
              </w:rPr>
            </w:pPr>
          </w:p>
        </w:tc>
        <w:tc>
          <w:tcPr>
            <w:tcW w:w="720" w:type="dxa"/>
            <w:noWrap w:val="0"/>
            <w:vAlign w:val="center"/>
          </w:tcPr>
          <w:p>
            <w:pPr>
              <w:rPr>
                <w:rFonts w:ascii="宋体"/>
                <w:szCs w:val="21"/>
              </w:rPr>
            </w:pPr>
          </w:p>
        </w:tc>
        <w:tc>
          <w:tcPr>
            <w:tcW w:w="360" w:type="dxa"/>
            <w:gridSpan w:val="2"/>
            <w:vMerge w:val="continue"/>
            <w:noWrap w:val="0"/>
            <w:vAlign w:val="center"/>
          </w:tcPr>
          <w:p>
            <w:pPr>
              <w:jc w:val="center"/>
              <w:rPr>
                <w:rFonts w:ascii="宋体"/>
                <w:szCs w:val="21"/>
              </w:rPr>
            </w:pPr>
          </w:p>
        </w:tc>
        <w:tc>
          <w:tcPr>
            <w:tcW w:w="1260" w:type="dxa"/>
            <w:gridSpan w:val="2"/>
            <w:noWrap w:val="0"/>
            <w:vAlign w:val="center"/>
          </w:tcPr>
          <w:p>
            <w:pPr>
              <w:jc w:val="center"/>
              <w:rPr>
                <w:rFonts w:ascii="宋体"/>
                <w:szCs w:val="21"/>
              </w:rPr>
            </w:pPr>
          </w:p>
        </w:tc>
        <w:tc>
          <w:tcPr>
            <w:tcW w:w="360" w:type="dxa"/>
            <w:vMerge w:val="continue"/>
            <w:noWrap w:val="0"/>
            <w:vAlign w:val="center"/>
          </w:tcPr>
          <w:p>
            <w:pPr>
              <w:jc w:val="center"/>
              <w:rPr>
                <w:rFonts w:ascii="宋体"/>
                <w:szCs w:val="21"/>
              </w:rPr>
            </w:pPr>
          </w:p>
        </w:tc>
        <w:tc>
          <w:tcPr>
            <w:tcW w:w="1620" w:type="dxa"/>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48" w:type="dxa"/>
            <w:noWrap w:val="0"/>
            <w:vAlign w:val="center"/>
          </w:tcPr>
          <w:p>
            <w:pPr>
              <w:jc w:val="center"/>
              <w:rPr>
                <w:rFonts w:ascii="宋体"/>
                <w:szCs w:val="21"/>
              </w:rPr>
            </w:pPr>
          </w:p>
        </w:tc>
        <w:tc>
          <w:tcPr>
            <w:tcW w:w="360" w:type="dxa"/>
            <w:vMerge w:val="continue"/>
            <w:noWrap w:val="0"/>
            <w:vAlign w:val="center"/>
          </w:tcPr>
          <w:p>
            <w:pPr>
              <w:rPr>
                <w:rFonts w:ascii="宋体"/>
                <w:szCs w:val="21"/>
              </w:rPr>
            </w:pPr>
          </w:p>
        </w:tc>
        <w:tc>
          <w:tcPr>
            <w:tcW w:w="2880" w:type="dxa"/>
            <w:noWrap w:val="0"/>
            <w:vAlign w:val="center"/>
          </w:tcPr>
          <w:p>
            <w:pPr>
              <w:rPr>
                <w:rFonts w:ascii="宋体"/>
                <w:szCs w:val="21"/>
              </w:rPr>
            </w:pPr>
          </w:p>
        </w:tc>
        <w:tc>
          <w:tcPr>
            <w:tcW w:w="360" w:type="dxa"/>
            <w:vMerge w:val="continue"/>
            <w:noWrap w:val="0"/>
            <w:vAlign w:val="center"/>
          </w:tcPr>
          <w:p>
            <w:pPr>
              <w:jc w:val="center"/>
              <w:rPr>
                <w:rFonts w:ascii="宋体"/>
                <w:szCs w:val="21"/>
              </w:rPr>
            </w:pPr>
          </w:p>
        </w:tc>
        <w:tc>
          <w:tcPr>
            <w:tcW w:w="720" w:type="dxa"/>
            <w:noWrap w:val="0"/>
            <w:vAlign w:val="center"/>
          </w:tcPr>
          <w:p>
            <w:pPr>
              <w:rPr>
                <w:rFonts w:ascii="宋体"/>
                <w:szCs w:val="21"/>
              </w:rPr>
            </w:pPr>
          </w:p>
        </w:tc>
        <w:tc>
          <w:tcPr>
            <w:tcW w:w="360" w:type="dxa"/>
            <w:gridSpan w:val="2"/>
            <w:vMerge w:val="continue"/>
            <w:noWrap w:val="0"/>
            <w:vAlign w:val="center"/>
          </w:tcPr>
          <w:p>
            <w:pPr>
              <w:jc w:val="center"/>
              <w:rPr>
                <w:rFonts w:ascii="宋体"/>
                <w:szCs w:val="21"/>
              </w:rPr>
            </w:pPr>
          </w:p>
        </w:tc>
        <w:tc>
          <w:tcPr>
            <w:tcW w:w="1260" w:type="dxa"/>
            <w:gridSpan w:val="2"/>
            <w:noWrap w:val="0"/>
            <w:vAlign w:val="center"/>
          </w:tcPr>
          <w:p>
            <w:pPr>
              <w:jc w:val="center"/>
              <w:rPr>
                <w:rFonts w:ascii="宋体"/>
                <w:szCs w:val="21"/>
              </w:rPr>
            </w:pPr>
          </w:p>
        </w:tc>
        <w:tc>
          <w:tcPr>
            <w:tcW w:w="360" w:type="dxa"/>
            <w:vMerge w:val="continue"/>
            <w:noWrap w:val="0"/>
            <w:vAlign w:val="center"/>
          </w:tcPr>
          <w:p>
            <w:pPr>
              <w:jc w:val="center"/>
              <w:rPr>
                <w:rFonts w:ascii="宋体"/>
                <w:szCs w:val="21"/>
              </w:rPr>
            </w:pPr>
          </w:p>
        </w:tc>
        <w:tc>
          <w:tcPr>
            <w:tcW w:w="1620" w:type="dxa"/>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48" w:type="dxa"/>
            <w:noWrap w:val="0"/>
            <w:vAlign w:val="center"/>
          </w:tcPr>
          <w:p>
            <w:pPr>
              <w:jc w:val="center"/>
              <w:rPr>
                <w:rFonts w:ascii="宋体"/>
                <w:sz w:val="24"/>
              </w:rPr>
            </w:pPr>
            <w:r>
              <w:rPr>
                <w:rFonts w:hint="eastAsia" w:ascii="宋体" w:hAnsi="宋体"/>
                <w:sz w:val="24"/>
              </w:rPr>
              <w:t>检测地点</w:t>
            </w:r>
          </w:p>
        </w:tc>
        <w:tc>
          <w:tcPr>
            <w:tcW w:w="7920" w:type="dxa"/>
            <w:gridSpan w:val="10"/>
            <w:noWrap w:val="0"/>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548" w:type="dxa"/>
            <w:noWrap w:val="0"/>
            <w:vAlign w:val="center"/>
          </w:tcPr>
          <w:p>
            <w:pPr>
              <w:jc w:val="center"/>
              <w:rPr>
                <w:rFonts w:ascii="宋体"/>
                <w:sz w:val="24"/>
              </w:rPr>
            </w:pPr>
            <w:r>
              <w:rPr>
                <w:rFonts w:hint="eastAsia" w:ascii="宋体" w:hAnsi="宋体"/>
                <w:sz w:val="24"/>
              </w:rPr>
              <w:t>检测单位</w:t>
            </w:r>
          </w:p>
        </w:tc>
        <w:tc>
          <w:tcPr>
            <w:tcW w:w="4454" w:type="dxa"/>
            <w:gridSpan w:val="5"/>
            <w:noWrap w:val="0"/>
            <w:vAlign w:val="center"/>
          </w:tcPr>
          <w:p>
            <w:pPr>
              <w:rPr>
                <w:rFonts w:ascii="宋体"/>
                <w:sz w:val="24"/>
              </w:rPr>
            </w:pPr>
          </w:p>
        </w:tc>
        <w:tc>
          <w:tcPr>
            <w:tcW w:w="1274" w:type="dxa"/>
            <w:gridSpan w:val="2"/>
            <w:noWrap w:val="0"/>
            <w:vAlign w:val="center"/>
          </w:tcPr>
          <w:p>
            <w:pPr>
              <w:rPr>
                <w:rFonts w:ascii="宋体"/>
                <w:sz w:val="24"/>
              </w:rPr>
            </w:pPr>
            <w:r>
              <w:rPr>
                <w:rFonts w:hint="eastAsia" w:ascii="宋体" w:hAnsi="宋体"/>
                <w:sz w:val="24"/>
              </w:rPr>
              <w:t>检测时间</w:t>
            </w:r>
          </w:p>
        </w:tc>
        <w:tc>
          <w:tcPr>
            <w:tcW w:w="2192" w:type="dxa"/>
            <w:gridSpan w:val="3"/>
            <w:noWrap w:val="0"/>
            <w:vAlign w:val="center"/>
          </w:tcPr>
          <w:p>
            <w:pPr>
              <w:ind w:firstLine="480" w:firstLineChars="200"/>
              <w:rPr>
                <w:rFonts w:asci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bl>
    <w:p>
      <w:pPr>
        <w:rPr>
          <w:sz w:val="15"/>
          <w:szCs w:val="15"/>
        </w:rPr>
      </w:pPr>
    </w:p>
    <w:tbl>
      <w:tblPr>
        <w:tblStyle w:val="6"/>
        <w:tblW w:w="51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5"/>
        <w:gridCol w:w="1589"/>
        <w:gridCol w:w="1218"/>
        <w:gridCol w:w="1381"/>
        <w:gridCol w:w="1100"/>
        <w:gridCol w:w="1134"/>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886" w:type="pct"/>
            <w:vMerge w:val="restart"/>
            <w:noWrap w:val="0"/>
            <w:vAlign w:val="center"/>
          </w:tcPr>
          <w:p>
            <w:pPr>
              <w:jc w:val="center"/>
              <w:rPr>
                <w:sz w:val="28"/>
              </w:rPr>
            </w:pPr>
            <w:r>
              <w:rPr>
                <w:rFonts w:hint="eastAsia"/>
                <w:sz w:val="28"/>
              </w:rPr>
              <w:t>样品名称</w:t>
            </w:r>
          </w:p>
        </w:tc>
        <w:tc>
          <w:tcPr>
            <w:tcW w:w="831" w:type="pct"/>
            <w:vMerge w:val="restart"/>
            <w:noWrap w:val="0"/>
            <w:vAlign w:val="center"/>
          </w:tcPr>
          <w:p>
            <w:pPr>
              <w:jc w:val="center"/>
              <w:rPr>
                <w:sz w:val="28"/>
              </w:rPr>
            </w:pPr>
            <w:r>
              <w:rPr>
                <w:rFonts w:hint="eastAsia"/>
                <w:sz w:val="28"/>
              </w:rPr>
              <w:t>样品编号</w:t>
            </w:r>
          </w:p>
        </w:tc>
        <w:tc>
          <w:tcPr>
            <w:tcW w:w="3283" w:type="pct"/>
            <w:gridSpan w:val="5"/>
            <w:noWrap w:val="0"/>
            <w:vAlign w:val="center"/>
          </w:tcPr>
          <w:p>
            <w:pPr>
              <w:jc w:val="center"/>
              <w:rPr>
                <w:sz w:val="28"/>
              </w:rPr>
            </w:pPr>
            <w:r>
              <w:rPr>
                <w:rFonts w:hint="eastAsia"/>
                <w:sz w:val="28"/>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886" w:type="pct"/>
            <w:vMerge w:val="continue"/>
            <w:noWrap w:val="0"/>
            <w:vAlign w:val="center"/>
          </w:tcPr>
          <w:p>
            <w:pPr>
              <w:jc w:val="center"/>
              <w:rPr>
                <w:sz w:val="28"/>
              </w:rPr>
            </w:pPr>
          </w:p>
        </w:tc>
        <w:tc>
          <w:tcPr>
            <w:tcW w:w="831" w:type="pct"/>
            <w:vMerge w:val="continue"/>
            <w:noWrap w:val="0"/>
            <w:vAlign w:val="center"/>
          </w:tcPr>
          <w:p>
            <w:pPr>
              <w:jc w:val="center"/>
              <w:rPr>
                <w:sz w:val="28"/>
              </w:rPr>
            </w:pPr>
          </w:p>
        </w:tc>
        <w:tc>
          <w:tcPr>
            <w:tcW w:w="637" w:type="pct"/>
            <w:noWrap w:val="0"/>
            <w:vAlign w:val="center"/>
          </w:tcPr>
          <w:p>
            <w:pPr>
              <w:jc w:val="center"/>
              <w:rPr>
                <w:szCs w:val="21"/>
              </w:rPr>
            </w:pPr>
            <w:r>
              <w:rPr>
                <w:rFonts w:hint="eastAsia" w:ascii="宋体" w:hAnsi="宋体"/>
                <w:szCs w:val="21"/>
              </w:rPr>
              <w:t>克伦特罗</w:t>
            </w:r>
          </w:p>
        </w:tc>
        <w:tc>
          <w:tcPr>
            <w:tcW w:w="722" w:type="pct"/>
            <w:noWrap w:val="0"/>
            <w:vAlign w:val="center"/>
          </w:tcPr>
          <w:p>
            <w:pPr>
              <w:jc w:val="center"/>
              <w:rPr>
                <w:szCs w:val="21"/>
              </w:rPr>
            </w:pPr>
            <w:r>
              <w:rPr>
                <w:rFonts w:hint="eastAsia" w:ascii="宋体" w:hAnsi="宋体"/>
                <w:szCs w:val="21"/>
              </w:rPr>
              <w:t>莱克多巴胺</w:t>
            </w:r>
          </w:p>
        </w:tc>
        <w:tc>
          <w:tcPr>
            <w:tcW w:w="575" w:type="pct"/>
            <w:noWrap w:val="0"/>
            <w:vAlign w:val="center"/>
          </w:tcPr>
          <w:p>
            <w:pPr>
              <w:jc w:val="center"/>
              <w:rPr>
                <w:szCs w:val="21"/>
              </w:rPr>
            </w:pPr>
            <w:r>
              <w:rPr>
                <w:rFonts w:hint="eastAsia" w:ascii="宋体" w:hAnsi="宋体"/>
                <w:szCs w:val="21"/>
              </w:rPr>
              <w:t>沙丁胺醇</w:t>
            </w:r>
          </w:p>
        </w:tc>
        <w:tc>
          <w:tcPr>
            <w:tcW w:w="593" w:type="pct"/>
            <w:noWrap w:val="0"/>
            <w:vAlign w:val="center"/>
          </w:tcPr>
          <w:p>
            <w:pPr>
              <w:jc w:val="center"/>
              <w:rPr>
                <w:szCs w:val="21"/>
              </w:rPr>
            </w:pPr>
            <w:r>
              <w:rPr>
                <w:rFonts w:hint="eastAsia"/>
                <w:szCs w:val="21"/>
              </w:rPr>
              <w:t>氯丙那林</w:t>
            </w:r>
          </w:p>
        </w:tc>
        <w:tc>
          <w:tcPr>
            <w:tcW w:w="756" w:type="pct"/>
            <w:noWrap w:val="0"/>
            <w:vAlign w:val="center"/>
          </w:tcPr>
          <w:p>
            <w:pPr>
              <w:jc w:val="center"/>
              <w:rPr>
                <w:szCs w:val="21"/>
              </w:rPr>
            </w:pPr>
            <w:r>
              <w:rPr>
                <w:rFonts w:hint="eastAsia"/>
                <w:szCs w:val="21"/>
              </w:rPr>
              <w:t>氟喹诺酮类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886" w:type="pct"/>
            <w:noWrap w:val="0"/>
            <w:vAlign w:val="center"/>
          </w:tcPr>
          <w:p>
            <w:pPr>
              <w:jc w:val="center"/>
              <w:rPr>
                <w:sz w:val="28"/>
              </w:rPr>
            </w:pPr>
          </w:p>
        </w:tc>
        <w:tc>
          <w:tcPr>
            <w:tcW w:w="831" w:type="pct"/>
            <w:noWrap w:val="0"/>
            <w:vAlign w:val="center"/>
          </w:tcPr>
          <w:p>
            <w:pPr>
              <w:jc w:val="center"/>
              <w:rPr>
                <w:rFonts w:ascii="宋体"/>
                <w:sz w:val="28"/>
              </w:rPr>
            </w:pPr>
          </w:p>
        </w:tc>
        <w:tc>
          <w:tcPr>
            <w:tcW w:w="637" w:type="pct"/>
            <w:noWrap w:val="0"/>
            <w:vAlign w:val="center"/>
          </w:tcPr>
          <w:p>
            <w:pPr>
              <w:jc w:val="center"/>
              <w:rPr>
                <w:sz w:val="28"/>
              </w:rPr>
            </w:pPr>
          </w:p>
        </w:tc>
        <w:tc>
          <w:tcPr>
            <w:tcW w:w="722" w:type="pct"/>
            <w:noWrap w:val="0"/>
            <w:vAlign w:val="center"/>
          </w:tcPr>
          <w:p>
            <w:pPr>
              <w:jc w:val="center"/>
              <w:rPr>
                <w:sz w:val="28"/>
              </w:rPr>
            </w:pPr>
          </w:p>
        </w:tc>
        <w:tc>
          <w:tcPr>
            <w:tcW w:w="575" w:type="pct"/>
            <w:noWrap w:val="0"/>
            <w:vAlign w:val="center"/>
          </w:tcPr>
          <w:p>
            <w:pPr>
              <w:jc w:val="center"/>
              <w:rPr>
                <w:sz w:val="28"/>
              </w:rPr>
            </w:pPr>
          </w:p>
        </w:tc>
        <w:tc>
          <w:tcPr>
            <w:tcW w:w="593" w:type="pct"/>
            <w:noWrap w:val="0"/>
            <w:vAlign w:val="center"/>
          </w:tcPr>
          <w:p>
            <w:pPr>
              <w:jc w:val="center"/>
              <w:rPr>
                <w:sz w:val="28"/>
              </w:rPr>
            </w:pPr>
          </w:p>
        </w:tc>
        <w:tc>
          <w:tcPr>
            <w:tcW w:w="756" w:type="pct"/>
            <w:noWrap w:val="0"/>
            <w:vAlign w:val="center"/>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886" w:type="pct"/>
            <w:noWrap w:val="0"/>
            <w:vAlign w:val="center"/>
          </w:tcPr>
          <w:p>
            <w:pPr>
              <w:jc w:val="center"/>
              <w:rPr>
                <w:sz w:val="28"/>
              </w:rPr>
            </w:pPr>
          </w:p>
        </w:tc>
        <w:tc>
          <w:tcPr>
            <w:tcW w:w="831" w:type="pct"/>
            <w:noWrap w:val="0"/>
            <w:vAlign w:val="center"/>
          </w:tcPr>
          <w:p>
            <w:pPr>
              <w:jc w:val="center"/>
              <w:rPr>
                <w:rFonts w:ascii="宋体"/>
                <w:sz w:val="28"/>
              </w:rPr>
            </w:pPr>
          </w:p>
        </w:tc>
        <w:tc>
          <w:tcPr>
            <w:tcW w:w="637" w:type="pct"/>
            <w:noWrap w:val="0"/>
            <w:vAlign w:val="center"/>
          </w:tcPr>
          <w:p>
            <w:pPr>
              <w:jc w:val="center"/>
              <w:rPr>
                <w:sz w:val="28"/>
              </w:rPr>
            </w:pPr>
          </w:p>
        </w:tc>
        <w:tc>
          <w:tcPr>
            <w:tcW w:w="722" w:type="pct"/>
            <w:noWrap w:val="0"/>
            <w:vAlign w:val="center"/>
          </w:tcPr>
          <w:p>
            <w:pPr>
              <w:jc w:val="center"/>
              <w:rPr>
                <w:sz w:val="28"/>
              </w:rPr>
            </w:pPr>
          </w:p>
        </w:tc>
        <w:tc>
          <w:tcPr>
            <w:tcW w:w="575" w:type="pct"/>
            <w:noWrap w:val="0"/>
            <w:vAlign w:val="center"/>
          </w:tcPr>
          <w:p>
            <w:pPr>
              <w:jc w:val="center"/>
              <w:rPr>
                <w:sz w:val="28"/>
              </w:rPr>
            </w:pPr>
          </w:p>
        </w:tc>
        <w:tc>
          <w:tcPr>
            <w:tcW w:w="593" w:type="pct"/>
            <w:noWrap w:val="0"/>
            <w:vAlign w:val="center"/>
          </w:tcPr>
          <w:p>
            <w:pPr>
              <w:jc w:val="center"/>
              <w:rPr>
                <w:sz w:val="28"/>
              </w:rPr>
            </w:pPr>
          </w:p>
        </w:tc>
        <w:tc>
          <w:tcPr>
            <w:tcW w:w="756" w:type="pct"/>
            <w:noWrap w:val="0"/>
            <w:vAlign w:val="center"/>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886" w:type="pct"/>
            <w:noWrap w:val="0"/>
            <w:vAlign w:val="center"/>
          </w:tcPr>
          <w:p>
            <w:pPr>
              <w:jc w:val="center"/>
              <w:rPr>
                <w:sz w:val="28"/>
              </w:rPr>
            </w:pPr>
          </w:p>
        </w:tc>
        <w:tc>
          <w:tcPr>
            <w:tcW w:w="831" w:type="pct"/>
            <w:noWrap w:val="0"/>
            <w:vAlign w:val="center"/>
          </w:tcPr>
          <w:p>
            <w:pPr>
              <w:jc w:val="center"/>
              <w:rPr>
                <w:rFonts w:ascii="宋体"/>
                <w:sz w:val="28"/>
              </w:rPr>
            </w:pPr>
          </w:p>
        </w:tc>
        <w:tc>
          <w:tcPr>
            <w:tcW w:w="637" w:type="pct"/>
            <w:noWrap w:val="0"/>
            <w:vAlign w:val="center"/>
          </w:tcPr>
          <w:p>
            <w:pPr>
              <w:jc w:val="center"/>
              <w:rPr>
                <w:sz w:val="28"/>
              </w:rPr>
            </w:pPr>
          </w:p>
        </w:tc>
        <w:tc>
          <w:tcPr>
            <w:tcW w:w="722" w:type="pct"/>
            <w:noWrap w:val="0"/>
            <w:vAlign w:val="center"/>
          </w:tcPr>
          <w:p>
            <w:pPr>
              <w:jc w:val="center"/>
              <w:rPr>
                <w:sz w:val="28"/>
              </w:rPr>
            </w:pPr>
          </w:p>
        </w:tc>
        <w:tc>
          <w:tcPr>
            <w:tcW w:w="575" w:type="pct"/>
            <w:noWrap w:val="0"/>
            <w:vAlign w:val="center"/>
          </w:tcPr>
          <w:p>
            <w:pPr>
              <w:jc w:val="center"/>
              <w:rPr>
                <w:sz w:val="28"/>
              </w:rPr>
            </w:pPr>
          </w:p>
        </w:tc>
        <w:tc>
          <w:tcPr>
            <w:tcW w:w="593" w:type="pct"/>
            <w:noWrap w:val="0"/>
            <w:vAlign w:val="center"/>
          </w:tcPr>
          <w:p>
            <w:pPr>
              <w:jc w:val="center"/>
              <w:rPr>
                <w:sz w:val="28"/>
              </w:rPr>
            </w:pPr>
          </w:p>
        </w:tc>
        <w:tc>
          <w:tcPr>
            <w:tcW w:w="756" w:type="pct"/>
            <w:noWrap w:val="0"/>
            <w:vAlign w:val="center"/>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886" w:type="pct"/>
            <w:noWrap w:val="0"/>
            <w:vAlign w:val="center"/>
          </w:tcPr>
          <w:p>
            <w:pPr>
              <w:jc w:val="center"/>
              <w:rPr>
                <w:sz w:val="28"/>
              </w:rPr>
            </w:pPr>
          </w:p>
        </w:tc>
        <w:tc>
          <w:tcPr>
            <w:tcW w:w="831" w:type="pct"/>
            <w:noWrap w:val="0"/>
            <w:vAlign w:val="center"/>
          </w:tcPr>
          <w:p>
            <w:pPr>
              <w:jc w:val="center"/>
              <w:rPr>
                <w:sz w:val="28"/>
              </w:rPr>
            </w:pPr>
          </w:p>
        </w:tc>
        <w:tc>
          <w:tcPr>
            <w:tcW w:w="637" w:type="pct"/>
            <w:noWrap w:val="0"/>
            <w:vAlign w:val="center"/>
          </w:tcPr>
          <w:p>
            <w:pPr>
              <w:jc w:val="center"/>
              <w:rPr>
                <w:sz w:val="28"/>
              </w:rPr>
            </w:pPr>
          </w:p>
        </w:tc>
        <w:tc>
          <w:tcPr>
            <w:tcW w:w="722" w:type="pct"/>
            <w:noWrap w:val="0"/>
            <w:vAlign w:val="center"/>
          </w:tcPr>
          <w:p>
            <w:pPr>
              <w:jc w:val="center"/>
              <w:rPr>
                <w:sz w:val="28"/>
              </w:rPr>
            </w:pPr>
          </w:p>
        </w:tc>
        <w:tc>
          <w:tcPr>
            <w:tcW w:w="575" w:type="pct"/>
            <w:noWrap w:val="0"/>
            <w:vAlign w:val="center"/>
          </w:tcPr>
          <w:p>
            <w:pPr>
              <w:jc w:val="center"/>
              <w:rPr>
                <w:sz w:val="28"/>
              </w:rPr>
            </w:pPr>
          </w:p>
        </w:tc>
        <w:tc>
          <w:tcPr>
            <w:tcW w:w="593" w:type="pct"/>
            <w:noWrap w:val="0"/>
            <w:vAlign w:val="center"/>
          </w:tcPr>
          <w:p>
            <w:pPr>
              <w:jc w:val="center"/>
              <w:rPr>
                <w:sz w:val="28"/>
              </w:rPr>
            </w:pPr>
          </w:p>
        </w:tc>
        <w:tc>
          <w:tcPr>
            <w:tcW w:w="756" w:type="pct"/>
            <w:noWrap w:val="0"/>
            <w:vAlign w:val="center"/>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86" w:type="pct"/>
            <w:noWrap w:val="0"/>
            <w:vAlign w:val="center"/>
          </w:tcPr>
          <w:p>
            <w:pPr>
              <w:jc w:val="center"/>
              <w:rPr>
                <w:sz w:val="28"/>
              </w:rPr>
            </w:pPr>
          </w:p>
        </w:tc>
        <w:tc>
          <w:tcPr>
            <w:tcW w:w="831" w:type="pct"/>
            <w:noWrap w:val="0"/>
            <w:vAlign w:val="center"/>
          </w:tcPr>
          <w:p>
            <w:pPr>
              <w:jc w:val="center"/>
              <w:rPr>
                <w:sz w:val="28"/>
              </w:rPr>
            </w:pPr>
          </w:p>
        </w:tc>
        <w:tc>
          <w:tcPr>
            <w:tcW w:w="637" w:type="pct"/>
            <w:noWrap w:val="0"/>
            <w:vAlign w:val="center"/>
          </w:tcPr>
          <w:p>
            <w:pPr>
              <w:jc w:val="center"/>
              <w:rPr>
                <w:sz w:val="28"/>
              </w:rPr>
            </w:pPr>
          </w:p>
        </w:tc>
        <w:tc>
          <w:tcPr>
            <w:tcW w:w="722" w:type="pct"/>
            <w:noWrap w:val="0"/>
            <w:vAlign w:val="center"/>
          </w:tcPr>
          <w:p>
            <w:pPr>
              <w:jc w:val="center"/>
              <w:rPr>
                <w:sz w:val="28"/>
              </w:rPr>
            </w:pPr>
          </w:p>
        </w:tc>
        <w:tc>
          <w:tcPr>
            <w:tcW w:w="575" w:type="pct"/>
            <w:noWrap w:val="0"/>
            <w:vAlign w:val="center"/>
          </w:tcPr>
          <w:p>
            <w:pPr>
              <w:jc w:val="center"/>
              <w:rPr>
                <w:sz w:val="28"/>
              </w:rPr>
            </w:pPr>
          </w:p>
        </w:tc>
        <w:tc>
          <w:tcPr>
            <w:tcW w:w="593" w:type="pct"/>
            <w:noWrap w:val="0"/>
            <w:vAlign w:val="center"/>
          </w:tcPr>
          <w:p>
            <w:pPr>
              <w:jc w:val="center"/>
              <w:rPr>
                <w:sz w:val="28"/>
              </w:rPr>
            </w:pPr>
          </w:p>
        </w:tc>
        <w:tc>
          <w:tcPr>
            <w:tcW w:w="756" w:type="pct"/>
            <w:noWrap w:val="0"/>
            <w:vAlign w:val="center"/>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86" w:type="pct"/>
            <w:noWrap w:val="0"/>
            <w:vAlign w:val="center"/>
          </w:tcPr>
          <w:p>
            <w:pPr>
              <w:jc w:val="center"/>
              <w:rPr>
                <w:sz w:val="28"/>
              </w:rPr>
            </w:pPr>
          </w:p>
        </w:tc>
        <w:tc>
          <w:tcPr>
            <w:tcW w:w="831" w:type="pct"/>
            <w:noWrap w:val="0"/>
            <w:vAlign w:val="center"/>
          </w:tcPr>
          <w:p>
            <w:pPr>
              <w:jc w:val="center"/>
              <w:rPr>
                <w:sz w:val="28"/>
              </w:rPr>
            </w:pPr>
          </w:p>
        </w:tc>
        <w:tc>
          <w:tcPr>
            <w:tcW w:w="637" w:type="pct"/>
            <w:noWrap w:val="0"/>
            <w:vAlign w:val="center"/>
          </w:tcPr>
          <w:p>
            <w:pPr>
              <w:jc w:val="center"/>
              <w:rPr>
                <w:sz w:val="28"/>
              </w:rPr>
            </w:pPr>
          </w:p>
        </w:tc>
        <w:tc>
          <w:tcPr>
            <w:tcW w:w="722" w:type="pct"/>
            <w:noWrap w:val="0"/>
            <w:vAlign w:val="center"/>
          </w:tcPr>
          <w:p>
            <w:pPr>
              <w:jc w:val="center"/>
              <w:rPr>
                <w:sz w:val="28"/>
              </w:rPr>
            </w:pPr>
          </w:p>
        </w:tc>
        <w:tc>
          <w:tcPr>
            <w:tcW w:w="575" w:type="pct"/>
            <w:noWrap w:val="0"/>
            <w:vAlign w:val="center"/>
          </w:tcPr>
          <w:p>
            <w:pPr>
              <w:jc w:val="center"/>
              <w:rPr>
                <w:sz w:val="28"/>
              </w:rPr>
            </w:pPr>
          </w:p>
        </w:tc>
        <w:tc>
          <w:tcPr>
            <w:tcW w:w="593" w:type="pct"/>
            <w:noWrap w:val="0"/>
            <w:vAlign w:val="center"/>
          </w:tcPr>
          <w:p>
            <w:pPr>
              <w:jc w:val="center"/>
              <w:rPr>
                <w:sz w:val="28"/>
              </w:rPr>
            </w:pPr>
          </w:p>
        </w:tc>
        <w:tc>
          <w:tcPr>
            <w:tcW w:w="756" w:type="pct"/>
            <w:noWrap w:val="0"/>
            <w:vAlign w:val="center"/>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86" w:type="pct"/>
            <w:noWrap w:val="0"/>
            <w:vAlign w:val="center"/>
          </w:tcPr>
          <w:p>
            <w:pPr>
              <w:jc w:val="center"/>
              <w:rPr>
                <w:sz w:val="28"/>
              </w:rPr>
            </w:pPr>
          </w:p>
        </w:tc>
        <w:tc>
          <w:tcPr>
            <w:tcW w:w="831" w:type="pct"/>
            <w:noWrap w:val="0"/>
            <w:vAlign w:val="center"/>
          </w:tcPr>
          <w:p>
            <w:pPr>
              <w:jc w:val="center"/>
              <w:rPr>
                <w:sz w:val="28"/>
              </w:rPr>
            </w:pPr>
          </w:p>
        </w:tc>
        <w:tc>
          <w:tcPr>
            <w:tcW w:w="637" w:type="pct"/>
            <w:noWrap w:val="0"/>
            <w:vAlign w:val="center"/>
          </w:tcPr>
          <w:p>
            <w:pPr>
              <w:jc w:val="center"/>
              <w:rPr>
                <w:sz w:val="28"/>
              </w:rPr>
            </w:pPr>
          </w:p>
        </w:tc>
        <w:tc>
          <w:tcPr>
            <w:tcW w:w="722" w:type="pct"/>
            <w:noWrap w:val="0"/>
            <w:vAlign w:val="center"/>
          </w:tcPr>
          <w:p>
            <w:pPr>
              <w:jc w:val="center"/>
              <w:rPr>
                <w:sz w:val="28"/>
              </w:rPr>
            </w:pPr>
          </w:p>
        </w:tc>
        <w:tc>
          <w:tcPr>
            <w:tcW w:w="575" w:type="pct"/>
            <w:noWrap w:val="0"/>
            <w:vAlign w:val="center"/>
          </w:tcPr>
          <w:p>
            <w:pPr>
              <w:jc w:val="center"/>
              <w:rPr>
                <w:sz w:val="28"/>
              </w:rPr>
            </w:pPr>
          </w:p>
        </w:tc>
        <w:tc>
          <w:tcPr>
            <w:tcW w:w="593" w:type="pct"/>
            <w:noWrap w:val="0"/>
            <w:vAlign w:val="center"/>
          </w:tcPr>
          <w:p>
            <w:pPr>
              <w:jc w:val="center"/>
              <w:rPr>
                <w:sz w:val="28"/>
              </w:rPr>
            </w:pPr>
          </w:p>
        </w:tc>
        <w:tc>
          <w:tcPr>
            <w:tcW w:w="756" w:type="pct"/>
            <w:noWrap w:val="0"/>
            <w:vAlign w:val="center"/>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86" w:type="pct"/>
            <w:noWrap w:val="0"/>
            <w:vAlign w:val="center"/>
          </w:tcPr>
          <w:p>
            <w:pPr>
              <w:jc w:val="center"/>
              <w:rPr>
                <w:sz w:val="28"/>
              </w:rPr>
            </w:pPr>
          </w:p>
        </w:tc>
        <w:tc>
          <w:tcPr>
            <w:tcW w:w="831" w:type="pct"/>
            <w:noWrap w:val="0"/>
            <w:vAlign w:val="center"/>
          </w:tcPr>
          <w:p>
            <w:pPr>
              <w:jc w:val="center"/>
              <w:rPr>
                <w:sz w:val="28"/>
              </w:rPr>
            </w:pPr>
          </w:p>
        </w:tc>
        <w:tc>
          <w:tcPr>
            <w:tcW w:w="637" w:type="pct"/>
            <w:noWrap w:val="0"/>
            <w:vAlign w:val="center"/>
          </w:tcPr>
          <w:p>
            <w:pPr>
              <w:jc w:val="center"/>
              <w:rPr>
                <w:sz w:val="28"/>
              </w:rPr>
            </w:pPr>
          </w:p>
        </w:tc>
        <w:tc>
          <w:tcPr>
            <w:tcW w:w="722" w:type="pct"/>
            <w:noWrap w:val="0"/>
            <w:vAlign w:val="center"/>
          </w:tcPr>
          <w:p>
            <w:pPr>
              <w:jc w:val="center"/>
              <w:rPr>
                <w:sz w:val="28"/>
              </w:rPr>
            </w:pPr>
          </w:p>
        </w:tc>
        <w:tc>
          <w:tcPr>
            <w:tcW w:w="575" w:type="pct"/>
            <w:noWrap w:val="0"/>
            <w:vAlign w:val="center"/>
          </w:tcPr>
          <w:p>
            <w:pPr>
              <w:jc w:val="center"/>
              <w:rPr>
                <w:sz w:val="28"/>
              </w:rPr>
            </w:pPr>
          </w:p>
        </w:tc>
        <w:tc>
          <w:tcPr>
            <w:tcW w:w="593" w:type="pct"/>
            <w:noWrap w:val="0"/>
            <w:vAlign w:val="center"/>
          </w:tcPr>
          <w:p>
            <w:pPr>
              <w:jc w:val="center"/>
              <w:rPr>
                <w:sz w:val="28"/>
              </w:rPr>
            </w:pPr>
          </w:p>
        </w:tc>
        <w:tc>
          <w:tcPr>
            <w:tcW w:w="756" w:type="pct"/>
            <w:noWrap w:val="0"/>
            <w:vAlign w:val="center"/>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5000" w:type="pct"/>
            <w:gridSpan w:val="7"/>
            <w:noWrap w:val="0"/>
            <w:vAlign w:val="center"/>
          </w:tcPr>
          <w:p>
            <w:pPr>
              <w:rPr>
                <w:szCs w:val="21"/>
              </w:rPr>
            </w:pPr>
            <w:r>
              <w:rPr>
                <w:rFonts w:hint="eastAsia"/>
                <w:b/>
                <w:szCs w:val="21"/>
              </w:rPr>
              <w:t>注</w:t>
            </w:r>
            <w:r>
              <w:rPr>
                <w:rFonts w:hint="eastAsia"/>
                <w:szCs w:val="21"/>
              </w:rPr>
              <w:t>：“</w:t>
            </w:r>
            <w:r>
              <w:rPr>
                <w:szCs w:val="21"/>
              </w:rPr>
              <w:t>+</w:t>
            </w:r>
            <w:r>
              <w:rPr>
                <w:rFonts w:hint="eastAsia"/>
                <w:szCs w:val="21"/>
              </w:rPr>
              <w:t>”表示阳性可疑结果，“－”表示阴性结果。</w:t>
            </w:r>
          </w:p>
        </w:tc>
      </w:tr>
    </w:tbl>
    <w:p>
      <w:pPr>
        <w:rPr>
          <w:sz w:val="18"/>
        </w:rPr>
      </w:pPr>
    </w:p>
    <w:p>
      <w:pPr>
        <w:rPr>
          <w:sz w:val="24"/>
        </w:rPr>
      </w:pPr>
      <w:r>
        <w:rPr>
          <w:rFonts w:hint="eastAsia"/>
          <w:sz w:val="24"/>
        </w:rPr>
        <w:t>检验人：　　　　　　              复核人：　　　　              审核人：</w:t>
      </w:r>
    </w:p>
    <w:p>
      <w:pPr>
        <w:rPr>
          <w:sz w:val="24"/>
        </w:rPr>
        <w:sectPr>
          <w:pgSz w:w="11906" w:h="16838"/>
          <w:pgMar w:top="851" w:right="1418" w:bottom="568" w:left="1418" w:header="851" w:footer="992" w:gutter="0"/>
          <w:cols w:space="720" w:num="1"/>
          <w:docGrid w:type="lines" w:linePitch="312" w:charSpace="0"/>
        </w:sectPr>
      </w:pPr>
    </w:p>
    <w:p>
      <w:pPr>
        <w:widowControl/>
        <w:jc w:val="left"/>
        <w:rPr>
          <w:rFonts w:hint="eastAsia" w:ascii="楷体" w:hAnsi="楷体" w:eastAsia="楷体" w:cs="楷体"/>
          <w:kern w:val="0"/>
          <w:sz w:val="32"/>
          <w:szCs w:val="32"/>
        </w:rPr>
      </w:pPr>
      <w:r>
        <w:rPr>
          <w:rFonts w:hint="eastAsia" w:ascii="楷体" w:hAnsi="楷体" w:eastAsia="楷体" w:cs="楷体"/>
          <w:kern w:val="0"/>
          <w:sz w:val="32"/>
          <w:szCs w:val="32"/>
        </w:rPr>
        <w:t>附件9</w:t>
      </w:r>
    </w:p>
    <w:p>
      <w:pPr>
        <w:ind w:firstLine="1980" w:firstLineChars="550"/>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各市（</w:t>
      </w:r>
      <w:r>
        <w:rPr>
          <w:rFonts w:hint="eastAsia" w:ascii="方正小标宋简体" w:hAnsi="黑体" w:eastAsia="方正小标宋简体"/>
          <w:sz w:val="36"/>
          <w:szCs w:val="36"/>
          <w:u w:val="single"/>
        </w:rPr>
        <w:t xml:space="preserve">     </w:t>
      </w:r>
      <w:r>
        <w:rPr>
          <w:rFonts w:hint="eastAsia" w:ascii="方正小标宋简体" w:hAnsi="黑体" w:eastAsia="方正小标宋简体"/>
          <w:sz w:val="36"/>
          <w:szCs w:val="36"/>
        </w:rPr>
        <w:t>市）抽样、送样工作情况记录表</w:t>
      </w:r>
    </w:p>
    <w:tbl>
      <w:tblPr>
        <w:tblStyle w:val="6"/>
        <w:tblpPr w:leftFromText="180" w:rightFromText="180" w:vertAnchor="text" w:horzAnchor="margin" w:tblpXSpec="center" w:tblpY="413"/>
        <w:tblW w:w="14822"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47"/>
        <w:gridCol w:w="851"/>
        <w:gridCol w:w="709"/>
        <w:gridCol w:w="992"/>
        <w:gridCol w:w="850"/>
        <w:gridCol w:w="851"/>
        <w:gridCol w:w="850"/>
        <w:gridCol w:w="993"/>
        <w:gridCol w:w="708"/>
        <w:gridCol w:w="709"/>
        <w:gridCol w:w="992"/>
        <w:gridCol w:w="868"/>
        <w:gridCol w:w="1967"/>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trPr>
        <w:tc>
          <w:tcPr>
            <w:tcW w:w="2347" w:type="dxa"/>
            <w:vMerge w:val="restart"/>
            <w:noWrap w:val="0"/>
            <w:vAlign w:val="center"/>
          </w:tcPr>
          <w:p>
            <w:pPr>
              <w:spacing w:line="240" w:lineRule="exact"/>
              <w:jc w:val="center"/>
              <w:rPr>
                <w:rFonts w:ascii="仿宋" w:hAnsi="仿宋" w:eastAsia="仿宋"/>
                <w:b/>
              </w:rPr>
            </w:pPr>
            <w:r>
              <w:rPr>
                <w:rFonts w:hint="eastAsia" w:ascii="仿宋" w:hAnsi="仿宋" w:eastAsia="仿宋"/>
                <w:b/>
              </w:rPr>
              <w:t>送样单位</w:t>
            </w:r>
          </w:p>
        </w:tc>
        <w:tc>
          <w:tcPr>
            <w:tcW w:w="851" w:type="dxa"/>
            <w:vMerge w:val="restart"/>
            <w:noWrap w:val="0"/>
            <w:vAlign w:val="center"/>
          </w:tcPr>
          <w:p>
            <w:pPr>
              <w:spacing w:line="240" w:lineRule="exact"/>
              <w:jc w:val="center"/>
              <w:rPr>
                <w:rFonts w:ascii="仿宋" w:hAnsi="仿宋" w:eastAsia="仿宋"/>
                <w:b/>
              </w:rPr>
            </w:pPr>
            <w:r>
              <w:rPr>
                <w:rFonts w:hint="eastAsia" w:ascii="仿宋" w:hAnsi="仿宋" w:eastAsia="仿宋"/>
                <w:b/>
              </w:rPr>
              <w:t>送样人</w:t>
            </w:r>
          </w:p>
        </w:tc>
        <w:tc>
          <w:tcPr>
            <w:tcW w:w="709" w:type="dxa"/>
            <w:vMerge w:val="restart"/>
            <w:noWrap w:val="0"/>
            <w:tcMar>
              <w:top w:w="30" w:type="dxa"/>
              <w:left w:w="75" w:type="dxa"/>
              <w:bottom w:w="30" w:type="dxa"/>
              <w:right w:w="75" w:type="dxa"/>
            </w:tcMar>
            <w:vAlign w:val="center"/>
          </w:tcPr>
          <w:p>
            <w:pPr>
              <w:spacing w:line="240" w:lineRule="exact"/>
              <w:jc w:val="center"/>
              <w:rPr>
                <w:rFonts w:ascii="仿宋" w:hAnsi="仿宋" w:eastAsia="仿宋"/>
                <w:b/>
              </w:rPr>
            </w:pPr>
            <w:r>
              <w:rPr>
                <w:rFonts w:hint="eastAsia" w:ascii="仿宋" w:hAnsi="仿宋" w:eastAsia="仿宋"/>
                <w:b/>
              </w:rPr>
              <w:t>送样时间</w:t>
            </w:r>
          </w:p>
        </w:tc>
        <w:tc>
          <w:tcPr>
            <w:tcW w:w="992" w:type="dxa"/>
            <w:vMerge w:val="restart"/>
            <w:noWrap w:val="0"/>
            <w:tcMar>
              <w:top w:w="30" w:type="dxa"/>
              <w:left w:w="75" w:type="dxa"/>
              <w:bottom w:w="30" w:type="dxa"/>
              <w:right w:w="75" w:type="dxa"/>
            </w:tcMar>
            <w:vAlign w:val="center"/>
          </w:tcPr>
          <w:p>
            <w:pPr>
              <w:spacing w:line="240" w:lineRule="exact"/>
              <w:jc w:val="center"/>
              <w:rPr>
                <w:rFonts w:ascii="仿宋" w:hAnsi="仿宋" w:eastAsia="仿宋"/>
                <w:b/>
              </w:rPr>
            </w:pPr>
            <w:r>
              <w:rPr>
                <w:rFonts w:hint="eastAsia" w:ascii="仿宋" w:hAnsi="仿宋" w:eastAsia="仿宋"/>
                <w:b/>
              </w:rPr>
              <w:t>应送样时间</w:t>
            </w:r>
          </w:p>
        </w:tc>
        <w:tc>
          <w:tcPr>
            <w:tcW w:w="850" w:type="dxa"/>
            <w:vMerge w:val="restart"/>
            <w:noWrap w:val="0"/>
            <w:vAlign w:val="center"/>
          </w:tcPr>
          <w:p>
            <w:pPr>
              <w:spacing w:line="240" w:lineRule="exact"/>
              <w:jc w:val="center"/>
              <w:rPr>
                <w:rFonts w:ascii="仿宋" w:hAnsi="仿宋" w:eastAsia="仿宋"/>
                <w:b/>
              </w:rPr>
            </w:pPr>
            <w:r>
              <w:rPr>
                <w:rFonts w:hint="eastAsia" w:ascii="仿宋" w:hAnsi="仿宋" w:eastAsia="仿宋"/>
                <w:b/>
              </w:rPr>
              <w:t>送样品数</w:t>
            </w:r>
          </w:p>
        </w:tc>
        <w:tc>
          <w:tcPr>
            <w:tcW w:w="851" w:type="dxa"/>
            <w:vMerge w:val="restart"/>
            <w:noWrap w:val="0"/>
            <w:tcMar>
              <w:top w:w="30" w:type="dxa"/>
              <w:left w:w="75" w:type="dxa"/>
              <w:bottom w:w="30" w:type="dxa"/>
              <w:right w:w="75" w:type="dxa"/>
            </w:tcMar>
            <w:vAlign w:val="center"/>
          </w:tcPr>
          <w:p>
            <w:pPr>
              <w:spacing w:line="240" w:lineRule="exact"/>
              <w:jc w:val="center"/>
              <w:rPr>
                <w:rFonts w:ascii="仿宋" w:hAnsi="仿宋" w:eastAsia="仿宋"/>
                <w:b/>
              </w:rPr>
            </w:pPr>
            <w:r>
              <w:rPr>
                <w:rFonts w:hint="eastAsia" w:ascii="仿宋" w:hAnsi="仿宋" w:eastAsia="仿宋"/>
                <w:b/>
              </w:rPr>
              <w:t>应送样品数</w:t>
            </w:r>
          </w:p>
        </w:tc>
        <w:tc>
          <w:tcPr>
            <w:tcW w:w="850" w:type="dxa"/>
            <w:vMerge w:val="restart"/>
            <w:noWrap w:val="0"/>
            <w:vAlign w:val="center"/>
          </w:tcPr>
          <w:p>
            <w:pPr>
              <w:spacing w:line="240" w:lineRule="exact"/>
              <w:jc w:val="center"/>
              <w:rPr>
                <w:rFonts w:ascii="仿宋" w:hAnsi="仿宋" w:eastAsia="仿宋"/>
                <w:b/>
              </w:rPr>
            </w:pPr>
            <w:r>
              <w:rPr>
                <w:rFonts w:hint="eastAsia" w:ascii="仿宋" w:hAnsi="仿宋" w:eastAsia="仿宋"/>
                <w:b/>
              </w:rPr>
              <w:t>符合要求的样品数</w:t>
            </w:r>
          </w:p>
        </w:tc>
        <w:tc>
          <w:tcPr>
            <w:tcW w:w="993" w:type="dxa"/>
            <w:vMerge w:val="restart"/>
            <w:noWrap w:val="0"/>
            <w:tcMar>
              <w:top w:w="30" w:type="dxa"/>
              <w:left w:w="75" w:type="dxa"/>
              <w:bottom w:w="30" w:type="dxa"/>
              <w:right w:w="75" w:type="dxa"/>
            </w:tcMar>
            <w:vAlign w:val="center"/>
          </w:tcPr>
          <w:p>
            <w:pPr>
              <w:spacing w:line="240" w:lineRule="exact"/>
              <w:jc w:val="center"/>
              <w:rPr>
                <w:rFonts w:ascii="仿宋" w:hAnsi="仿宋" w:eastAsia="仿宋"/>
                <w:b/>
              </w:rPr>
            </w:pPr>
            <w:r>
              <w:rPr>
                <w:rFonts w:hint="eastAsia" w:ascii="仿宋" w:hAnsi="仿宋" w:eastAsia="仿宋"/>
                <w:b/>
              </w:rPr>
              <w:t>不符合要求的样品数</w:t>
            </w:r>
          </w:p>
        </w:tc>
        <w:tc>
          <w:tcPr>
            <w:tcW w:w="708" w:type="dxa"/>
            <w:vMerge w:val="restart"/>
            <w:noWrap w:val="0"/>
            <w:vAlign w:val="center"/>
          </w:tcPr>
          <w:p>
            <w:pPr>
              <w:widowControl/>
              <w:spacing w:line="320" w:lineRule="exact"/>
              <w:jc w:val="left"/>
              <w:rPr>
                <w:rFonts w:ascii="仿宋" w:hAnsi="仿宋" w:eastAsia="仿宋"/>
                <w:b/>
              </w:rPr>
            </w:pPr>
            <w:r>
              <w:rPr>
                <w:rFonts w:hint="eastAsia" w:ascii="仿宋" w:hAnsi="仿宋" w:eastAsia="仿宋"/>
                <w:b/>
              </w:rPr>
              <w:t>退回样品数</w:t>
            </w:r>
          </w:p>
          <w:p>
            <w:pPr>
              <w:spacing w:line="320" w:lineRule="exact"/>
              <w:rPr>
                <w:rFonts w:ascii="仿宋" w:hAnsi="仿宋" w:eastAsia="仿宋"/>
                <w:b/>
              </w:rPr>
            </w:pPr>
          </w:p>
        </w:tc>
        <w:tc>
          <w:tcPr>
            <w:tcW w:w="709" w:type="dxa"/>
            <w:vMerge w:val="restart"/>
            <w:noWrap w:val="0"/>
            <w:vAlign w:val="center"/>
          </w:tcPr>
          <w:p>
            <w:pPr>
              <w:widowControl/>
              <w:spacing w:line="320" w:lineRule="exact"/>
              <w:jc w:val="left"/>
              <w:rPr>
                <w:rFonts w:ascii="仿宋" w:hAnsi="仿宋" w:eastAsia="仿宋"/>
                <w:b/>
              </w:rPr>
            </w:pPr>
            <w:r>
              <w:rPr>
                <w:rFonts w:hint="eastAsia" w:ascii="仿宋" w:hAnsi="仿宋" w:eastAsia="仿宋"/>
                <w:b/>
              </w:rPr>
              <w:t>收下样品数</w:t>
            </w:r>
          </w:p>
          <w:p>
            <w:pPr>
              <w:spacing w:line="320" w:lineRule="exact"/>
              <w:rPr>
                <w:rFonts w:ascii="仿宋" w:hAnsi="仿宋" w:eastAsia="仿宋"/>
                <w:b/>
              </w:rPr>
            </w:pPr>
          </w:p>
        </w:tc>
        <w:tc>
          <w:tcPr>
            <w:tcW w:w="3827" w:type="dxa"/>
            <w:gridSpan w:val="3"/>
            <w:noWrap w:val="0"/>
            <w:vAlign w:val="center"/>
          </w:tcPr>
          <w:p>
            <w:pPr>
              <w:spacing w:line="240" w:lineRule="exact"/>
              <w:jc w:val="center"/>
              <w:rPr>
                <w:rFonts w:ascii="仿宋" w:hAnsi="仿宋" w:eastAsia="仿宋"/>
                <w:b/>
              </w:rPr>
            </w:pPr>
            <w:r>
              <w:rPr>
                <w:rFonts w:hint="eastAsia" w:ascii="仿宋" w:hAnsi="仿宋" w:eastAsia="仿宋"/>
                <w:b/>
              </w:rPr>
              <w:t>不符合要求样品的情况</w:t>
            </w:r>
          </w:p>
        </w:tc>
        <w:tc>
          <w:tcPr>
            <w:tcW w:w="1135" w:type="dxa"/>
            <w:vMerge w:val="restart"/>
            <w:noWrap w:val="0"/>
            <w:tcMar>
              <w:top w:w="30" w:type="dxa"/>
              <w:left w:w="75" w:type="dxa"/>
              <w:bottom w:w="30" w:type="dxa"/>
              <w:right w:w="75" w:type="dxa"/>
            </w:tcMar>
            <w:vAlign w:val="center"/>
          </w:tcPr>
          <w:p>
            <w:pPr>
              <w:spacing w:line="240" w:lineRule="exact"/>
              <w:jc w:val="center"/>
              <w:rPr>
                <w:rFonts w:ascii="仿宋" w:hAnsi="仿宋" w:eastAsia="仿宋"/>
                <w:b/>
              </w:rPr>
            </w:pPr>
            <w:r>
              <w:rPr>
                <w:rFonts w:hint="eastAsia" w:ascii="仿宋" w:hAnsi="仿宋" w:eastAsia="仿宋"/>
                <w:b/>
              </w:rPr>
              <w:t>备</w:t>
            </w:r>
            <w:r>
              <w:rPr>
                <w:rFonts w:ascii="仿宋" w:hAnsi="仿宋" w:eastAsia="仿宋"/>
                <w:b/>
              </w:rPr>
              <w:t xml:space="preserve"> </w:t>
            </w:r>
            <w:r>
              <w:rPr>
                <w:rFonts w:hint="eastAsia" w:ascii="仿宋" w:hAnsi="仿宋" w:eastAsia="仿宋"/>
                <w:b/>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2347" w:type="dxa"/>
            <w:vMerge w:val="continue"/>
            <w:noWrap w:val="0"/>
            <w:vAlign w:val="center"/>
          </w:tcPr>
          <w:p>
            <w:pPr>
              <w:spacing w:line="240" w:lineRule="exact"/>
              <w:jc w:val="center"/>
              <w:rPr>
                <w:rFonts w:ascii="仿宋" w:hAnsi="仿宋" w:eastAsia="仿宋"/>
                <w:b/>
              </w:rPr>
            </w:pPr>
          </w:p>
        </w:tc>
        <w:tc>
          <w:tcPr>
            <w:tcW w:w="851" w:type="dxa"/>
            <w:vMerge w:val="continue"/>
            <w:noWrap w:val="0"/>
            <w:vAlign w:val="center"/>
          </w:tcPr>
          <w:p>
            <w:pPr>
              <w:spacing w:line="240" w:lineRule="exact"/>
              <w:jc w:val="center"/>
              <w:rPr>
                <w:rFonts w:ascii="仿宋" w:hAnsi="仿宋" w:eastAsia="仿宋"/>
                <w:b/>
              </w:rPr>
            </w:pPr>
          </w:p>
        </w:tc>
        <w:tc>
          <w:tcPr>
            <w:tcW w:w="709" w:type="dxa"/>
            <w:vMerge w:val="continue"/>
            <w:noWrap w:val="0"/>
            <w:tcMar>
              <w:top w:w="30" w:type="dxa"/>
              <w:left w:w="75" w:type="dxa"/>
              <w:bottom w:w="30" w:type="dxa"/>
              <w:right w:w="75" w:type="dxa"/>
            </w:tcMar>
            <w:vAlign w:val="center"/>
          </w:tcPr>
          <w:p>
            <w:pPr>
              <w:spacing w:line="240" w:lineRule="exact"/>
              <w:jc w:val="center"/>
              <w:rPr>
                <w:rFonts w:ascii="仿宋" w:hAnsi="仿宋" w:eastAsia="仿宋"/>
                <w:b/>
              </w:rPr>
            </w:pPr>
          </w:p>
        </w:tc>
        <w:tc>
          <w:tcPr>
            <w:tcW w:w="992" w:type="dxa"/>
            <w:vMerge w:val="continue"/>
            <w:noWrap w:val="0"/>
            <w:tcMar>
              <w:top w:w="30" w:type="dxa"/>
              <w:left w:w="75" w:type="dxa"/>
              <w:bottom w:w="30" w:type="dxa"/>
              <w:right w:w="75" w:type="dxa"/>
            </w:tcMar>
            <w:vAlign w:val="center"/>
          </w:tcPr>
          <w:p>
            <w:pPr>
              <w:spacing w:line="240" w:lineRule="exact"/>
              <w:jc w:val="center"/>
              <w:rPr>
                <w:rFonts w:ascii="仿宋" w:hAnsi="仿宋" w:eastAsia="仿宋"/>
                <w:b/>
              </w:rPr>
            </w:pPr>
          </w:p>
        </w:tc>
        <w:tc>
          <w:tcPr>
            <w:tcW w:w="850" w:type="dxa"/>
            <w:vMerge w:val="continue"/>
            <w:noWrap w:val="0"/>
            <w:vAlign w:val="center"/>
          </w:tcPr>
          <w:p>
            <w:pPr>
              <w:spacing w:line="240" w:lineRule="exact"/>
              <w:jc w:val="center"/>
              <w:rPr>
                <w:rFonts w:ascii="仿宋" w:hAnsi="仿宋" w:eastAsia="仿宋"/>
                <w:b/>
              </w:rPr>
            </w:pPr>
          </w:p>
        </w:tc>
        <w:tc>
          <w:tcPr>
            <w:tcW w:w="851" w:type="dxa"/>
            <w:vMerge w:val="continue"/>
            <w:noWrap w:val="0"/>
            <w:tcMar>
              <w:top w:w="30" w:type="dxa"/>
              <w:left w:w="75" w:type="dxa"/>
              <w:bottom w:w="30" w:type="dxa"/>
              <w:right w:w="75" w:type="dxa"/>
            </w:tcMar>
            <w:vAlign w:val="center"/>
          </w:tcPr>
          <w:p>
            <w:pPr>
              <w:spacing w:line="240" w:lineRule="exact"/>
              <w:jc w:val="center"/>
              <w:rPr>
                <w:rFonts w:ascii="仿宋" w:hAnsi="仿宋" w:eastAsia="仿宋"/>
                <w:b/>
              </w:rPr>
            </w:pPr>
          </w:p>
        </w:tc>
        <w:tc>
          <w:tcPr>
            <w:tcW w:w="850" w:type="dxa"/>
            <w:vMerge w:val="continue"/>
            <w:noWrap w:val="0"/>
            <w:vAlign w:val="center"/>
          </w:tcPr>
          <w:p>
            <w:pPr>
              <w:spacing w:line="240" w:lineRule="exact"/>
              <w:jc w:val="center"/>
              <w:rPr>
                <w:rFonts w:ascii="仿宋" w:hAnsi="仿宋" w:eastAsia="仿宋"/>
                <w:b/>
              </w:rPr>
            </w:pPr>
          </w:p>
        </w:tc>
        <w:tc>
          <w:tcPr>
            <w:tcW w:w="993" w:type="dxa"/>
            <w:vMerge w:val="continue"/>
            <w:noWrap w:val="0"/>
            <w:tcMar>
              <w:top w:w="30" w:type="dxa"/>
              <w:left w:w="75" w:type="dxa"/>
              <w:bottom w:w="30" w:type="dxa"/>
              <w:right w:w="75" w:type="dxa"/>
            </w:tcMar>
            <w:vAlign w:val="center"/>
          </w:tcPr>
          <w:p>
            <w:pPr>
              <w:spacing w:line="240" w:lineRule="exact"/>
              <w:jc w:val="center"/>
              <w:rPr>
                <w:rFonts w:ascii="仿宋" w:hAnsi="仿宋" w:eastAsia="仿宋"/>
                <w:b/>
              </w:rPr>
            </w:pPr>
          </w:p>
        </w:tc>
        <w:tc>
          <w:tcPr>
            <w:tcW w:w="708" w:type="dxa"/>
            <w:vMerge w:val="continue"/>
            <w:noWrap w:val="0"/>
            <w:vAlign w:val="center"/>
          </w:tcPr>
          <w:p>
            <w:pPr>
              <w:widowControl/>
              <w:jc w:val="left"/>
              <w:rPr>
                <w:rFonts w:ascii="仿宋" w:hAnsi="仿宋" w:eastAsia="仿宋"/>
                <w:b/>
              </w:rPr>
            </w:pPr>
          </w:p>
        </w:tc>
        <w:tc>
          <w:tcPr>
            <w:tcW w:w="709" w:type="dxa"/>
            <w:vMerge w:val="continue"/>
            <w:noWrap w:val="0"/>
            <w:vAlign w:val="center"/>
          </w:tcPr>
          <w:p>
            <w:pPr>
              <w:widowControl/>
              <w:jc w:val="left"/>
              <w:rPr>
                <w:rFonts w:ascii="仿宋" w:hAnsi="仿宋" w:eastAsia="仿宋"/>
                <w:b/>
              </w:rPr>
            </w:pPr>
          </w:p>
        </w:tc>
        <w:tc>
          <w:tcPr>
            <w:tcW w:w="992" w:type="dxa"/>
            <w:noWrap w:val="0"/>
            <w:vAlign w:val="center"/>
          </w:tcPr>
          <w:p>
            <w:pPr>
              <w:spacing w:line="240" w:lineRule="exact"/>
              <w:rPr>
                <w:rFonts w:ascii="仿宋" w:hAnsi="仿宋" w:eastAsia="仿宋"/>
                <w:b/>
              </w:rPr>
            </w:pPr>
            <w:r>
              <w:rPr>
                <w:rFonts w:hint="eastAsia" w:ascii="仿宋" w:hAnsi="仿宋" w:eastAsia="仿宋"/>
                <w:b/>
              </w:rPr>
              <w:t>样品编号</w:t>
            </w:r>
          </w:p>
        </w:tc>
        <w:tc>
          <w:tcPr>
            <w:tcW w:w="868" w:type="dxa"/>
            <w:noWrap w:val="0"/>
            <w:vAlign w:val="center"/>
          </w:tcPr>
          <w:p>
            <w:pPr>
              <w:spacing w:line="240" w:lineRule="exact"/>
              <w:rPr>
                <w:rFonts w:ascii="仿宋" w:hAnsi="仿宋" w:eastAsia="仿宋"/>
                <w:b/>
              </w:rPr>
            </w:pPr>
            <w:r>
              <w:rPr>
                <w:rFonts w:hint="eastAsia" w:ascii="仿宋" w:hAnsi="仿宋" w:eastAsia="仿宋"/>
                <w:b/>
              </w:rPr>
              <w:t>抽样人</w:t>
            </w:r>
          </w:p>
        </w:tc>
        <w:tc>
          <w:tcPr>
            <w:tcW w:w="1967" w:type="dxa"/>
            <w:noWrap w:val="0"/>
            <w:vAlign w:val="center"/>
          </w:tcPr>
          <w:p>
            <w:pPr>
              <w:spacing w:line="240" w:lineRule="exact"/>
              <w:jc w:val="center"/>
              <w:rPr>
                <w:rFonts w:ascii="仿宋" w:hAnsi="仿宋" w:eastAsia="仿宋"/>
                <w:b/>
              </w:rPr>
            </w:pPr>
            <w:r>
              <w:rPr>
                <w:rFonts w:hint="eastAsia" w:ascii="仿宋" w:hAnsi="仿宋" w:eastAsia="仿宋"/>
                <w:b/>
              </w:rPr>
              <w:t>不合格情况描述</w:t>
            </w:r>
          </w:p>
        </w:tc>
        <w:tc>
          <w:tcPr>
            <w:tcW w:w="1135" w:type="dxa"/>
            <w:vMerge w:val="continue"/>
            <w:noWrap w:val="0"/>
            <w:tcMar>
              <w:top w:w="30" w:type="dxa"/>
              <w:left w:w="75" w:type="dxa"/>
              <w:bottom w:w="30" w:type="dxa"/>
              <w:right w:w="75" w:type="dxa"/>
            </w:tcMar>
            <w:vAlign w:val="center"/>
          </w:tcPr>
          <w:p>
            <w:pPr>
              <w:spacing w:line="240" w:lineRule="exact"/>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rPr>
        <w:tc>
          <w:tcPr>
            <w:tcW w:w="2347" w:type="dxa"/>
            <w:noWrap w:val="0"/>
            <w:tcMar>
              <w:top w:w="30" w:type="dxa"/>
              <w:left w:w="75" w:type="dxa"/>
              <w:bottom w:w="30" w:type="dxa"/>
              <w:right w:w="75" w:type="dxa"/>
            </w:tcMar>
            <w:vAlign w:val="center"/>
          </w:tcPr>
          <w:p>
            <w:pPr>
              <w:spacing w:line="240" w:lineRule="exact"/>
              <w:jc w:val="center"/>
              <w:rPr>
                <w:rFonts w:ascii="仿宋_GB2312" w:eastAsia="仿宋_GB2312"/>
              </w:rPr>
            </w:pPr>
          </w:p>
          <w:p>
            <w:pPr>
              <w:spacing w:line="240" w:lineRule="exact"/>
              <w:rPr>
                <w:rFonts w:ascii="仿宋_GB2312" w:eastAsia="仿宋_GB2312"/>
              </w:rPr>
            </w:pPr>
          </w:p>
        </w:tc>
        <w:tc>
          <w:tcPr>
            <w:tcW w:w="851" w:type="dxa"/>
            <w:noWrap w:val="0"/>
            <w:tcMar>
              <w:top w:w="30" w:type="dxa"/>
              <w:left w:w="75" w:type="dxa"/>
              <w:bottom w:w="30" w:type="dxa"/>
              <w:right w:w="75" w:type="dxa"/>
            </w:tcMar>
            <w:vAlign w:val="center"/>
          </w:tcPr>
          <w:p>
            <w:pPr>
              <w:spacing w:line="240" w:lineRule="exact"/>
              <w:jc w:val="center"/>
              <w:rPr>
                <w:rFonts w:ascii="仿宋_GB2312" w:eastAsia="仿宋_GB2312"/>
              </w:rPr>
            </w:pPr>
          </w:p>
        </w:tc>
        <w:tc>
          <w:tcPr>
            <w:tcW w:w="709" w:type="dxa"/>
            <w:noWrap w:val="0"/>
            <w:tcMar>
              <w:top w:w="30" w:type="dxa"/>
              <w:left w:w="75" w:type="dxa"/>
              <w:bottom w:w="30" w:type="dxa"/>
              <w:right w:w="75" w:type="dxa"/>
            </w:tcMar>
            <w:vAlign w:val="center"/>
          </w:tcPr>
          <w:p>
            <w:pPr>
              <w:spacing w:line="240" w:lineRule="exact"/>
              <w:jc w:val="center"/>
              <w:rPr>
                <w:rFonts w:ascii="仿宋_GB2312" w:eastAsia="仿宋_GB2312"/>
              </w:rPr>
            </w:pPr>
          </w:p>
        </w:tc>
        <w:tc>
          <w:tcPr>
            <w:tcW w:w="992" w:type="dxa"/>
            <w:noWrap w:val="0"/>
            <w:tcMar>
              <w:top w:w="30" w:type="dxa"/>
              <w:left w:w="75" w:type="dxa"/>
              <w:bottom w:w="30" w:type="dxa"/>
              <w:right w:w="75" w:type="dxa"/>
            </w:tcMar>
            <w:vAlign w:val="center"/>
          </w:tcPr>
          <w:p>
            <w:pPr>
              <w:spacing w:line="240" w:lineRule="exact"/>
              <w:jc w:val="center"/>
              <w:rPr>
                <w:rFonts w:ascii="仿宋_GB2312" w:eastAsia="仿宋_GB2312"/>
              </w:rPr>
            </w:pPr>
          </w:p>
        </w:tc>
        <w:tc>
          <w:tcPr>
            <w:tcW w:w="850" w:type="dxa"/>
            <w:noWrap w:val="0"/>
            <w:vAlign w:val="center"/>
          </w:tcPr>
          <w:p>
            <w:pPr>
              <w:spacing w:line="240" w:lineRule="exact"/>
              <w:jc w:val="center"/>
              <w:rPr>
                <w:rFonts w:ascii="仿宋_GB2312" w:eastAsia="仿宋_GB2312"/>
              </w:rPr>
            </w:pPr>
          </w:p>
        </w:tc>
        <w:tc>
          <w:tcPr>
            <w:tcW w:w="851" w:type="dxa"/>
            <w:noWrap w:val="0"/>
            <w:tcMar>
              <w:top w:w="30" w:type="dxa"/>
              <w:left w:w="75" w:type="dxa"/>
              <w:bottom w:w="30" w:type="dxa"/>
              <w:right w:w="75" w:type="dxa"/>
            </w:tcMar>
            <w:vAlign w:val="center"/>
          </w:tcPr>
          <w:p>
            <w:pPr>
              <w:spacing w:line="240" w:lineRule="exact"/>
              <w:jc w:val="center"/>
              <w:rPr>
                <w:rFonts w:ascii="仿宋_GB2312" w:eastAsia="仿宋_GB2312"/>
              </w:rPr>
            </w:pPr>
          </w:p>
        </w:tc>
        <w:tc>
          <w:tcPr>
            <w:tcW w:w="850" w:type="dxa"/>
            <w:noWrap w:val="0"/>
            <w:vAlign w:val="center"/>
          </w:tcPr>
          <w:p>
            <w:pPr>
              <w:spacing w:line="240" w:lineRule="exact"/>
              <w:jc w:val="center"/>
              <w:rPr>
                <w:rFonts w:ascii="仿宋_GB2312" w:eastAsia="仿宋_GB2312"/>
              </w:rPr>
            </w:pPr>
          </w:p>
        </w:tc>
        <w:tc>
          <w:tcPr>
            <w:tcW w:w="993" w:type="dxa"/>
            <w:noWrap w:val="0"/>
            <w:tcMar>
              <w:top w:w="30" w:type="dxa"/>
              <w:left w:w="75" w:type="dxa"/>
              <w:bottom w:w="30" w:type="dxa"/>
              <w:right w:w="75" w:type="dxa"/>
            </w:tcMar>
            <w:vAlign w:val="center"/>
          </w:tcPr>
          <w:p>
            <w:pPr>
              <w:spacing w:line="240" w:lineRule="exact"/>
              <w:jc w:val="center"/>
              <w:rPr>
                <w:rFonts w:ascii="仿宋_GB2312" w:eastAsia="仿宋_GB2312"/>
              </w:rPr>
            </w:pPr>
          </w:p>
        </w:tc>
        <w:tc>
          <w:tcPr>
            <w:tcW w:w="708" w:type="dxa"/>
            <w:noWrap w:val="0"/>
            <w:vAlign w:val="center"/>
          </w:tcPr>
          <w:p>
            <w:pPr>
              <w:spacing w:line="240" w:lineRule="exact"/>
              <w:jc w:val="center"/>
              <w:rPr>
                <w:rFonts w:ascii="仿宋_GB2312" w:eastAsia="仿宋_GB2312"/>
              </w:rPr>
            </w:pPr>
          </w:p>
        </w:tc>
        <w:tc>
          <w:tcPr>
            <w:tcW w:w="709" w:type="dxa"/>
            <w:noWrap w:val="0"/>
            <w:vAlign w:val="center"/>
          </w:tcPr>
          <w:p>
            <w:pPr>
              <w:spacing w:line="240" w:lineRule="exact"/>
              <w:jc w:val="center"/>
              <w:rPr>
                <w:rFonts w:ascii="仿宋_GB2312" w:eastAsia="仿宋_GB2312"/>
              </w:rPr>
            </w:pPr>
          </w:p>
        </w:tc>
        <w:tc>
          <w:tcPr>
            <w:tcW w:w="992" w:type="dxa"/>
            <w:noWrap w:val="0"/>
            <w:vAlign w:val="center"/>
          </w:tcPr>
          <w:p>
            <w:pPr>
              <w:spacing w:line="240" w:lineRule="exact"/>
              <w:jc w:val="center"/>
              <w:rPr>
                <w:rFonts w:ascii="仿宋_GB2312" w:eastAsia="仿宋_GB2312"/>
              </w:rPr>
            </w:pPr>
          </w:p>
        </w:tc>
        <w:tc>
          <w:tcPr>
            <w:tcW w:w="868" w:type="dxa"/>
            <w:noWrap w:val="0"/>
            <w:vAlign w:val="center"/>
          </w:tcPr>
          <w:p>
            <w:pPr>
              <w:spacing w:line="240" w:lineRule="exact"/>
              <w:jc w:val="center"/>
              <w:rPr>
                <w:rFonts w:ascii="仿宋_GB2312" w:eastAsia="仿宋_GB2312"/>
              </w:rPr>
            </w:pPr>
          </w:p>
        </w:tc>
        <w:tc>
          <w:tcPr>
            <w:tcW w:w="1967" w:type="dxa"/>
            <w:noWrap w:val="0"/>
            <w:vAlign w:val="center"/>
          </w:tcPr>
          <w:p>
            <w:pPr>
              <w:spacing w:line="240" w:lineRule="exact"/>
              <w:jc w:val="center"/>
              <w:rPr>
                <w:rFonts w:ascii="仿宋_GB2312" w:eastAsia="仿宋_GB2312"/>
              </w:rPr>
            </w:pPr>
          </w:p>
        </w:tc>
        <w:tc>
          <w:tcPr>
            <w:tcW w:w="1135" w:type="dxa"/>
            <w:noWrap w:val="0"/>
            <w:tcMar>
              <w:top w:w="30" w:type="dxa"/>
              <w:left w:w="75" w:type="dxa"/>
              <w:bottom w:w="30" w:type="dxa"/>
              <w:right w:w="75" w:type="dxa"/>
            </w:tcMar>
            <w:vAlign w:val="center"/>
          </w:tcPr>
          <w:p>
            <w:pPr>
              <w:spacing w:line="2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rPr>
        <w:tc>
          <w:tcPr>
            <w:tcW w:w="2347" w:type="dxa"/>
            <w:noWrap w:val="0"/>
            <w:tcMar>
              <w:top w:w="30" w:type="dxa"/>
              <w:left w:w="75" w:type="dxa"/>
              <w:bottom w:w="30" w:type="dxa"/>
              <w:right w:w="75" w:type="dxa"/>
            </w:tcMar>
            <w:vAlign w:val="center"/>
          </w:tcPr>
          <w:p>
            <w:pPr>
              <w:spacing w:line="240" w:lineRule="exact"/>
              <w:jc w:val="center"/>
              <w:rPr>
                <w:rFonts w:ascii="仿宋_GB2312" w:eastAsia="仿宋_GB2312"/>
              </w:rPr>
            </w:pPr>
          </w:p>
          <w:p>
            <w:pPr>
              <w:spacing w:line="240" w:lineRule="exact"/>
              <w:jc w:val="center"/>
              <w:rPr>
                <w:rFonts w:ascii="仿宋_GB2312" w:eastAsia="仿宋_GB2312"/>
              </w:rPr>
            </w:pPr>
          </w:p>
          <w:p>
            <w:pPr>
              <w:spacing w:line="240" w:lineRule="exact"/>
              <w:rPr>
                <w:rFonts w:ascii="仿宋_GB2312" w:eastAsia="仿宋_GB2312"/>
              </w:rPr>
            </w:pPr>
          </w:p>
        </w:tc>
        <w:tc>
          <w:tcPr>
            <w:tcW w:w="851" w:type="dxa"/>
            <w:noWrap w:val="0"/>
            <w:tcMar>
              <w:top w:w="30" w:type="dxa"/>
              <w:left w:w="75" w:type="dxa"/>
              <w:bottom w:w="30" w:type="dxa"/>
              <w:right w:w="75" w:type="dxa"/>
            </w:tcMar>
            <w:vAlign w:val="center"/>
          </w:tcPr>
          <w:p>
            <w:pPr>
              <w:spacing w:line="240" w:lineRule="exact"/>
              <w:jc w:val="center"/>
              <w:rPr>
                <w:rFonts w:ascii="仿宋_GB2312" w:eastAsia="仿宋_GB2312"/>
              </w:rPr>
            </w:pPr>
          </w:p>
        </w:tc>
        <w:tc>
          <w:tcPr>
            <w:tcW w:w="709" w:type="dxa"/>
            <w:noWrap w:val="0"/>
            <w:tcMar>
              <w:top w:w="30" w:type="dxa"/>
              <w:left w:w="75" w:type="dxa"/>
              <w:bottom w:w="30" w:type="dxa"/>
              <w:right w:w="75" w:type="dxa"/>
            </w:tcMar>
            <w:vAlign w:val="center"/>
          </w:tcPr>
          <w:p>
            <w:pPr>
              <w:spacing w:line="240" w:lineRule="exact"/>
              <w:jc w:val="center"/>
              <w:rPr>
                <w:rFonts w:ascii="仿宋_GB2312" w:eastAsia="仿宋_GB2312"/>
              </w:rPr>
            </w:pPr>
          </w:p>
        </w:tc>
        <w:tc>
          <w:tcPr>
            <w:tcW w:w="992" w:type="dxa"/>
            <w:noWrap w:val="0"/>
            <w:tcMar>
              <w:top w:w="30" w:type="dxa"/>
              <w:left w:w="75" w:type="dxa"/>
              <w:bottom w:w="30" w:type="dxa"/>
              <w:right w:w="75" w:type="dxa"/>
            </w:tcMar>
            <w:vAlign w:val="center"/>
          </w:tcPr>
          <w:p>
            <w:pPr>
              <w:spacing w:line="240" w:lineRule="exact"/>
              <w:jc w:val="center"/>
              <w:rPr>
                <w:rFonts w:ascii="仿宋_GB2312" w:eastAsia="仿宋_GB2312"/>
              </w:rPr>
            </w:pPr>
          </w:p>
        </w:tc>
        <w:tc>
          <w:tcPr>
            <w:tcW w:w="850" w:type="dxa"/>
            <w:noWrap w:val="0"/>
            <w:vAlign w:val="center"/>
          </w:tcPr>
          <w:p>
            <w:pPr>
              <w:spacing w:line="240" w:lineRule="exact"/>
              <w:jc w:val="center"/>
              <w:rPr>
                <w:rFonts w:ascii="仿宋_GB2312" w:eastAsia="仿宋_GB2312"/>
              </w:rPr>
            </w:pPr>
          </w:p>
        </w:tc>
        <w:tc>
          <w:tcPr>
            <w:tcW w:w="851" w:type="dxa"/>
            <w:noWrap w:val="0"/>
            <w:tcMar>
              <w:top w:w="30" w:type="dxa"/>
              <w:left w:w="75" w:type="dxa"/>
              <w:bottom w:w="30" w:type="dxa"/>
              <w:right w:w="75" w:type="dxa"/>
            </w:tcMar>
            <w:vAlign w:val="center"/>
          </w:tcPr>
          <w:p>
            <w:pPr>
              <w:spacing w:line="240" w:lineRule="exact"/>
              <w:jc w:val="center"/>
              <w:rPr>
                <w:rFonts w:ascii="仿宋_GB2312" w:eastAsia="仿宋_GB2312"/>
              </w:rPr>
            </w:pPr>
          </w:p>
        </w:tc>
        <w:tc>
          <w:tcPr>
            <w:tcW w:w="850" w:type="dxa"/>
            <w:noWrap w:val="0"/>
            <w:vAlign w:val="center"/>
          </w:tcPr>
          <w:p>
            <w:pPr>
              <w:spacing w:line="240" w:lineRule="exact"/>
              <w:jc w:val="center"/>
              <w:rPr>
                <w:rFonts w:ascii="仿宋_GB2312" w:eastAsia="仿宋_GB2312"/>
              </w:rPr>
            </w:pPr>
          </w:p>
        </w:tc>
        <w:tc>
          <w:tcPr>
            <w:tcW w:w="993" w:type="dxa"/>
            <w:noWrap w:val="0"/>
            <w:tcMar>
              <w:top w:w="30" w:type="dxa"/>
              <w:left w:w="75" w:type="dxa"/>
              <w:bottom w:w="30" w:type="dxa"/>
              <w:right w:w="75" w:type="dxa"/>
            </w:tcMar>
            <w:vAlign w:val="center"/>
          </w:tcPr>
          <w:p>
            <w:pPr>
              <w:spacing w:line="240" w:lineRule="exact"/>
              <w:jc w:val="center"/>
              <w:rPr>
                <w:rFonts w:ascii="仿宋_GB2312" w:eastAsia="仿宋_GB2312"/>
              </w:rPr>
            </w:pPr>
          </w:p>
        </w:tc>
        <w:tc>
          <w:tcPr>
            <w:tcW w:w="708" w:type="dxa"/>
            <w:noWrap w:val="0"/>
            <w:vAlign w:val="center"/>
          </w:tcPr>
          <w:p>
            <w:pPr>
              <w:spacing w:line="240" w:lineRule="exact"/>
              <w:jc w:val="center"/>
              <w:rPr>
                <w:rFonts w:ascii="仿宋_GB2312" w:eastAsia="仿宋_GB2312"/>
              </w:rPr>
            </w:pPr>
          </w:p>
        </w:tc>
        <w:tc>
          <w:tcPr>
            <w:tcW w:w="709" w:type="dxa"/>
            <w:noWrap w:val="0"/>
            <w:vAlign w:val="center"/>
          </w:tcPr>
          <w:p>
            <w:pPr>
              <w:spacing w:line="240" w:lineRule="exact"/>
              <w:jc w:val="center"/>
              <w:rPr>
                <w:rFonts w:ascii="仿宋_GB2312" w:eastAsia="仿宋_GB2312"/>
              </w:rPr>
            </w:pPr>
          </w:p>
        </w:tc>
        <w:tc>
          <w:tcPr>
            <w:tcW w:w="992" w:type="dxa"/>
            <w:noWrap w:val="0"/>
            <w:vAlign w:val="center"/>
          </w:tcPr>
          <w:p>
            <w:pPr>
              <w:spacing w:line="240" w:lineRule="exact"/>
              <w:jc w:val="center"/>
              <w:rPr>
                <w:rFonts w:ascii="仿宋_GB2312" w:eastAsia="仿宋_GB2312"/>
              </w:rPr>
            </w:pPr>
          </w:p>
        </w:tc>
        <w:tc>
          <w:tcPr>
            <w:tcW w:w="868" w:type="dxa"/>
            <w:noWrap w:val="0"/>
            <w:vAlign w:val="center"/>
          </w:tcPr>
          <w:p>
            <w:pPr>
              <w:spacing w:line="240" w:lineRule="exact"/>
              <w:jc w:val="center"/>
              <w:rPr>
                <w:rFonts w:ascii="仿宋_GB2312" w:eastAsia="仿宋_GB2312"/>
              </w:rPr>
            </w:pPr>
          </w:p>
        </w:tc>
        <w:tc>
          <w:tcPr>
            <w:tcW w:w="1967" w:type="dxa"/>
            <w:noWrap w:val="0"/>
            <w:vAlign w:val="center"/>
          </w:tcPr>
          <w:p>
            <w:pPr>
              <w:spacing w:line="240" w:lineRule="exact"/>
              <w:jc w:val="center"/>
              <w:rPr>
                <w:rFonts w:ascii="仿宋_GB2312" w:eastAsia="仿宋_GB2312"/>
              </w:rPr>
            </w:pPr>
          </w:p>
        </w:tc>
        <w:tc>
          <w:tcPr>
            <w:tcW w:w="1135" w:type="dxa"/>
            <w:noWrap w:val="0"/>
            <w:tcMar>
              <w:top w:w="30" w:type="dxa"/>
              <w:left w:w="75" w:type="dxa"/>
              <w:bottom w:w="30" w:type="dxa"/>
              <w:right w:w="75" w:type="dxa"/>
            </w:tcMar>
            <w:vAlign w:val="center"/>
          </w:tcPr>
          <w:p>
            <w:pPr>
              <w:spacing w:line="2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2347" w:type="dxa"/>
            <w:noWrap w:val="0"/>
            <w:tcMar>
              <w:top w:w="30" w:type="dxa"/>
              <w:left w:w="75" w:type="dxa"/>
              <w:bottom w:w="30" w:type="dxa"/>
              <w:right w:w="75" w:type="dxa"/>
            </w:tcMar>
            <w:vAlign w:val="center"/>
          </w:tcPr>
          <w:p>
            <w:pPr>
              <w:spacing w:line="240" w:lineRule="exact"/>
              <w:jc w:val="center"/>
              <w:rPr>
                <w:rFonts w:ascii="仿宋_GB2312" w:eastAsia="仿宋_GB2312"/>
              </w:rPr>
            </w:pPr>
          </w:p>
          <w:p>
            <w:pPr>
              <w:spacing w:line="240" w:lineRule="exact"/>
              <w:jc w:val="center"/>
              <w:rPr>
                <w:rFonts w:ascii="仿宋_GB2312" w:eastAsia="仿宋_GB2312"/>
              </w:rPr>
            </w:pPr>
          </w:p>
          <w:p>
            <w:pPr>
              <w:spacing w:line="240" w:lineRule="exact"/>
              <w:rPr>
                <w:rFonts w:ascii="仿宋_GB2312" w:eastAsia="仿宋_GB2312"/>
              </w:rPr>
            </w:pPr>
          </w:p>
        </w:tc>
        <w:tc>
          <w:tcPr>
            <w:tcW w:w="851" w:type="dxa"/>
            <w:noWrap w:val="0"/>
            <w:tcMar>
              <w:top w:w="30" w:type="dxa"/>
              <w:left w:w="75" w:type="dxa"/>
              <w:bottom w:w="30" w:type="dxa"/>
              <w:right w:w="75" w:type="dxa"/>
            </w:tcMar>
            <w:vAlign w:val="center"/>
          </w:tcPr>
          <w:p>
            <w:pPr>
              <w:spacing w:line="240" w:lineRule="exact"/>
              <w:jc w:val="center"/>
              <w:rPr>
                <w:rFonts w:ascii="仿宋_GB2312" w:eastAsia="仿宋_GB2312"/>
              </w:rPr>
            </w:pPr>
          </w:p>
        </w:tc>
        <w:tc>
          <w:tcPr>
            <w:tcW w:w="709" w:type="dxa"/>
            <w:noWrap w:val="0"/>
            <w:tcMar>
              <w:top w:w="30" w:type="dxa"/>
              <w:left w:w="75" w:type="dxa"/>
              <w:bottom w:w="30" w:type="dxa"/>
              <w:right w:w="75" w:type="dxa"/>
            </w:tcMar>
            <w:vAlign w:val="center"/>
          </w:tcPr>
          <w:p>
            <w:pPr>
              <w:spacing w:line="240" w:lineRule="exact"/>
              <w:jc w:val="center"/>
              <w:rPr>
                <w:rFonts w:ascii="仿宋_GB2312" w:eastAsia="仿宋_GB2312"/>
              </w:rPr>
            </w:pPr>
          </w:p>
        </w:tc>
        <w:tc>
          <w:tcPr>
            <w:tcW w:w="992" w:type="dxa"/>
            <w:noWrap w:val="0"/>
            <w:tcMar>
              <w:top w:w="30" w:type="dxa"/>
              <w:left w:w="75" w:type="dxa"/>
              <w:bottom w:w="30" w:type="dxa"/>
              <w:right w:w="75" w:type="dxa"/>
            </w:tcMar>
            <w:vAlign w:val="center"/>
          </w:tcPr>
          <w:p>
            <w:pPr>
              <w:spacing w:line="240" w:lineRule="exact"/>
              <w:jc w:val="center"/>
              <w:rPr>
                <w:rFonts w:ascii="仿宋_GB2312" w:eastAsia="仿宋_GB2312"/>
              </w:rPr>
            </w:pPr>
          </w:p>
        </w:tc>
        <w:tc>
          <w:tcPr>
            <w:tcW w:w="850" w:type="dxa"/>
            <w:noWrap w:val="0"/>
            <w:vAlign w:val="center"/>
          </w:tcPr>
          <w:p>
            <w:pPr>
              <w:spacing w:line="240" w:lineRule="exact"/>
              <w:jc w:val="center"/>
              <w:rPr>
                <w:rFonts w:ascii="仿宋_GB2312" w:eastAsia="仿宋_GB2312"/>
              </w:rPr>
            </w:pPr>
          </w:p>
        </w:tc>
        <w:tc>
          <w:tcPr>
            <w:tcW w:w="851" w:type="dxa"/>
            <w:noWrap w:val="0"/>
            <w:tcMar>
              <w:top w:w="30" w:type="dxa"/>
              <w:left w:w="75" w:type="dxa"/>
              <w:bottom w:w="30" w:type="dxa"/>
              <w:right w:w="75" w:type="dxa"/>
            </w:tcMar>
            <w:vAlign w:val="center"/>
          </w:tcPr>
          <w:p>
            <w:pPr>
              <w:spacing w:line="240" w:lineRule="exact"/>
              <w:jc w:val="center"/>
              <w:rPr>
                <w:rFonts w:ascii="仿宋_GB2312" w:eastAsia="仿宋_GB2312"/>
              </w:rPr>
            </w:pPr>
          </w:p>
        </w:tc>
        <w:tc>
          <w:tcPr>
            <w:tcW w:w="850" w:type="dxa"/>
            <w:noWrap w:val="0"/>
            <w:vAlign w:val="center"/>
          </w:tcPr>
          <w:p>
            <w:pPr>
              <w:spacing w:line="240" w:lineRule="exact"/>
              <w:jc w:val="center"/>
              <w:rPr>
                <w:rFonts w:ascii="仿宋_GB2312" w:eastAsia="仿宋_GB2312"/>
              </w:rPr>
            </w:pPr>
          </w:p>
        </w:tc>
        <w:tc>
          <w:tcPr>
            <w:tcW w:w="993" w:type="dxa"/>
            <w:noWrap w:val="0"/>
            <w:tcMar>
              <w:top w:w="30" w:type="dxa"/>
              <w:left w:w="75" w:type="dxa"/>
              <w:bottom w:w="30" w:type="dxa"/>
              <w:right w:w="75" w:type="dxa"/>
            </w:tcMar>
            <w:vAlign w:val="center"/>
          </w:tcPr>
          <w:p>
            <w:pPr>
              <w:spacing w:line="240" w:lineRule="exact"/>
              <w:jc w:val="center"/>
              <w:rPr>
                <w:rFonts w:ascii="仿宋_GB2312" w:eastAsia="仿宋_GB2312"/>
              </w:rPr>
            </w:pPr>
          </w:p>
        </w:tc>
        <w:tc>
          <w:tcPr>
            <w:tcW w:w="708" w:type="dxa"/>
            <w:noWrap w:val="0"/>
            <w:vAlign w:val="center"/>
          </w:tcPr>
          <w:p>
            <w:pPr>
              <w:spacing w:line="240" w:lineRule="exact"/>
              <w:jc w:val="center"/>
              <w:rPr>
                <w:rFonts w:ascii="仿宋_GB2312" w:eastAsia="仿宋_GB2312"/>
              </w:rPr>
            </w:pPr>
          </w:p>
        </w:tc>
        <w:tc>
          <w:tcPr>
            <w:tcW w:w="709" w:type="dxa"/>
            <w:noWrap w:val="0"/>
            <w:vAlign w:val="center"/>
          </w:tcPr>
          <w:p>
            <w:pPr>
              <w:spacing w:line="240" w:lineRule="exact"/>
              <w:jc w:val="center"/>
              <w:rPr>
                <w:rFonts w:ascii="仿宋_GB2312" w:eastAsia="仿宋_GB2312"/>
              </w:rPr>
            </w:pPr>
          </w:p>
        </w:tc>
        <w:tc>
          <w:tcPr>
            <w:tcW w:w="992" w:type="dxa"/>
            <w:noWrap w:val="0"/>
            <w:vAlign w:val="center"/>
          </w:tcPr>
          <w:p>
            <w:pPr>
              <w:spacing w:line="240" w:lineRule="exact"/>
              <w:jc w:val="center"/>
              <w:rPr>
                <w:rFonts w:ascii="仿宋_GB2312" w:eastAsia="仿宋_GB2312"/>
              </w:rPr>
            </w:pPr>
          </w:p>
        </w:tc>
        <w:tc>
          <w:tcPr>
            <w:tcW w:w="868" w:type="dxa"/>
            <w:noWrap w:val="0"/>
            <w:vAlign w:val="center"/>
          </w:tcPr>
          <w:p>
            <w:pPr>
              <w:spacing w:line="240" w:lineRule="exact"/>
              <w:jc w:val="center"/>
              <w:rPr>
                <w:rFonts w:ascii="仿宋_GB2312" w:eastAsia="仿宋_GB2312"/>
              </w:rPr>
            </w:pPr>
          </w:p>
        </w:tc>
        <w:tc>
          <w:tcPr>
            <w:tcW w:w="1967" w:type="dxa"/>
            <w:noWrap w:val="0"/>
            <w:vAlign w:val="center"/>
          </w:tcPr>
          <w:p>
            <w:pPr>
              <w:spacing w:line="240" w:lineRule="exact"/>
              <w:jc w:val="center"/>
              <w:rPr>
                <w:rFonts w:ascii="仿宋_GB2312" w:eastAsia="仿宋_GB2312"/>
              </w:rPr>
            </w:pPr>
          </w:p>
        </w:tc>
        <w:tc>
          <w:tcPr>
            <w:tcW w:w="1135" w:type="dxa"/>
            <w:noWrap w:val="0"/>
            <w:tcMar>
              <w:top w:w="30" w:type="dxa"/>
              <w:left w:w="75" w:type="dxa"/>
              <w:bottom w:w="30" w:type="dxa"/>
              <w:right w:w="75" w:type="dxa"/>
            </w:tcMar>
            <w:vAlign w:val="center"/>
          </w:tcPr>
          <w:p>
            <w:pPr>
              <w:spacing w:line="2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rPr>
        <w:tc>
          <w:tcPr>
            <w:tcW w:w="2347" w:type="dxa"/>
            <w:noWrap w:val="0"/>
            <w:tcMar>
              <w:top w:w="30" w:type="dxa"/>
              <w:left w:w="75" w:type="dxa"/>
              <w:bottom w:w="30" w:type="dxa"/>
              <w:right w:w="75" w:type="dxa"/>
            </w:tcMar>
            <w:vAlign w:val="center"/>
          </w:tcPr>
          <w:p>
            <w:pPr>
              <w:spacing w:line="240" w:lineRule="exact"/>
              <w:rPr>
                <w:rFonts w:ascii="仿宋_GB2312" w:eastAsia="仿宋_GB2312"/>
              </w:rPr>
            </w:pPr>
          </w:p>
        </w:tc>
        <w:tc>
          <w:tcPr>
            <w:tcW w:w="851" w:type="dxa"/>
            <w:noWrap w:val="0"/>
            <w:tcMar>
              <w:top w:w="30" w:type="dxa"/>
              <w:left w:w="75" w:type="dxa"/>
              <w:bottom w:w="30" w:type="dxa"/>
              <w:right w:w="75" w:type="dxa"/>
            </w:tcMar>
            <w:vAlign w:val="center"/>
          </w:tcPr>
          <w:p>
            <w:pPr>
              <w:spacing w:line="240" w:lineRule="exact"/>
              <w:jc w:val="center"/>
              <w:rPr>
                <w:rFonts w:ascii="仿宋_GB2312" w:eastAsia="仿宋_GB2312"/>
              </w:rPr>
            </w:pPr>
          </w:p>
        </w:tc>
        <w:tc>
          <w:tcPr>
            <w:tcW w:w="709" w:type="dxa"/>
            <w:noWrap w:val="0"/>
            <w:tcMar>
              <w:top w:w="30" w:type="dxa"/>
              <w:left w:w="75" w:type="dxa"/>
              <w:bottom w:w="30" w:type="dxa"/>
              <w:right w:w="75" w:type="dxa"/>
            </w:tcMar>
            <w:vAlign w:val="center"/>
          </w:tcPr>
          <w:p>
            <w:pPr>
              <w:spacing w:line="240" w:lineRule="exact"/>
              <w:jc w:val="center"/>
              <w:rPr>
                <w:rFonts w:ascii="仿宋_GB2312" w:eastAsia="仿宋_GB2312"/>
              </w:rPr>
            </w:pPr>
          </w:p>
        </w:tc>
        <w:tc>
          <w:tcPr>
            <w:tcW w:w="992" w:type="dxa"/>
            <w:noWrap w:val="0"/>
            <w:tcMar>
              <w:top w:w="30" w:type="dxa"/>
              <w:left w:w="75" w:type="dxa"/>
              <w:bottom w:w="30" w:type="dxa"/>
              <w:right w:w="75" w:type="dxa"/>
            </w:tcMar>
            <w:vAlign w:val="center"/>
          </w:tcPr>
          <w:p>
            <w:pPr>
              <w:spacing w:line="240" w:lineRule="exact"/>
              <w:jc w:val="center"/>
              <w:rPr>
                <w:rFonts w:ascii="仿宋_GB2312" w:eastAsia="仿宋_GB2312"/>
              </w:rPr>
            </w:pPr>
          </w:p>
        </w:tc>
        <w:tc>
          <w:tcPr>
            <w:tcW w:w="850" w:type="dxa"/>
            <w:noWrap w:val="0"/>
            <w:vAlign w:val="center"/>
          </w:tcPr>
          <w:p>
            <w:pPr>
              <w:spacing w:line="240" w:lineRule="exact"/>
              <w:jc w:val="center"/>
              <w:rPr>
                <w:rFonts w:ascii="仿宋_GB2312" w:eastAsia="仿宋_GB2312"/>
              </w:rPr>
            </w:pPr>
          </w:p>
        </w:tc>
        <w:tc>
          <w:tcPr>
            <w:tcW w:w="851" w:type="dxa"/>
            <w:noWrap w:val="0"/>
            <w:tcMar>
              <w:top w:w="30" w:type="dxa"/>
              <w:left w:w="75" w:type="dxa"/>
              <w:bottom w:w="30" w:type="dxa"/>
              <w:right w:w="75" w:type="dxa"/>
            </w:tcMar>
            <w:vAlign w:val="center"/>
          </w:tcPr>
          <w:p>
            <w:pPr>
              <w:spacing w:line="240" w:lineRule="exact"/>
              <w:jc w:val="center"/>
              <w:rPr>
                <w:rFonts w:ascii="仿宋_GB2312" w:eastAsia="仿宋_GB2312"/>
              </w:rPr>
            </w:pPr>
          </w:p>
        </w:tc>
        <w:tc>
          <w:tcPr>
            <w:tcW w:w="850" w:type="dxa"/>
            <w:noWrap w:val="0"/>
            <w:vAlign w:val="center"/>
          </w:tcPr>
          <w:p>
            <w:pPr>
              <w:spacing w:line="240" w:lineRule="exact"/>
              <w:jc w:val="center"/>
              <w:rPr>
                <w:rFonts w:ascii="仿宋_GB2312" w:eastAsia="仿宋_GB2312"/>
              </w:rPr>
            </w:pPr>
          </w:p>
        </w:tc>
        <w:tc>
          <w:tcPr>
            <w:tcW w:w="993" w:type="dxa"/>
            <w:noWrap w:val="0"/>
            <w:tcMar>
              <w:top w:w="30" w:type="dxa"/>
              <w:left w:w="75" w:type="dxa"/>
              <w:bottom w:w="30" w:type="dxa"/>
              <w:right w:w="75" w:type="dxa"/>
            </w:tcMar>
            <w:vAlign w:val="center"/>
          </w:tcPr>
          <w:p>
            <w:pPr>
              <w:spacing w:line="240" w:lineRule="exact"/>
              <w:jc w:val="center"/>
              <w:rPr>
                <w:rFonts w:ascii="仿宋_GB2312" w:eastAsia="仿宋_GB2312"/>
              </w:rPr>
            </w:pPr>
          </w:p>
        </w:tc>
        <w:tc>
          <w:tcPr>
            <w:tcW w:w="708" w:type="dxa"/>
            <w:noWrap w:val="0"/>
            <w:vAlign w:val="center"/>
          </w:tcPr>
          <w:p>
            <w:pPr>
              <w:spacing w:line="240" w:lineRule="exact"/>
              <w:jc w:val="center"/>
              <w:rPr>
                <w:rFonts w:ascii="仿宋_GB2312" w:eastAsia="仿宋_GB2312"/>
              </w:rPr>
            </w:pPr>
          </w:p>
        </w:tc>
        <w:tc>
          <w:tcPr>
            <w:tcW w:w="709" w:type="dxa"/>
            <w:noWrap w:val="0"/>
            <w:vAlign w:val="center"/>
          </w:tcPr>
          <w:p>
            <w:pPr>
              <w:spacing w:line="240" w:lineRule="exact"/>
              <w:jc w:val="center"/>
              <w:rPr>
                <w:rFonts w:ascii="仿宋_GB2312" w:eastAsia="仿宋_GB2312"/>
              </w:rPr>
            </w:pPr>
          </w:p>
        </w:tc>
        <w:tc>
          <w:tcPr>
            <w:tcW w:w="992" w:type="dxa"/>
            <w:noWrap w:val="0"/>
            <w:vAlign w:val="center"/>
          </w:tcPr>
          <w:p>
            <w:pPr>
              <w:spacing w:line="240" w:lineRule="exact"/>
              <w:jc w:val="center"/>
              <w:rPr>
                <w:rFonts w:ascii="仿宋_GB2312" w:eastAsia="仿宋_GB2312"/>
              </w:rPr>
            </w:pPr>
          </w:p>
        </w:tc>
        <w:tc>
          <w:tcPr>
            <w:tcW w:w="868" w:type="dxa"/>
            <w:noWrap w:val="0"/>
            <w:vAlign w:val="center"/>
          </w:tcPr>
          <w:p>
            <w:pPr>
              <w:spacing w:line="240" w:lineRule="exact"/>
              <w:jc w:val="center"/>
              <w:rPr>
                <w:rFonts w:ascii="仿宋_GB2312" w:eastAsia="仿宋_GB2312"/>
              </w:rPr>
            </w:pPr>
          </w:p>
        </w:tc>
        <w:tc>
          <w:tcPr>
            <w:tcW w:w="1967" w:type="dxa"/>
            <w:noWrap w:val="0"/>
            <w:vAlign w:val="center"/>
          </w:tcPr>
          <w:p>
            <w:pPr>
              <w:spacing w:line="240" w:lineRule="exact"/>
              <w:jc w:val="center"/>
              <w:rPr>
                <w:rFonts w:ascii="仿宋_GB2312" w:eastAsia="仿宋_GB2312"/>
              </w:rPr>
            </w:pPr>
          </w:p>
        </w:tc>
        <w:tc>
          <w:tcPr>
            <w:tcW w:w="1135" w:type="dxa"/>
            <w:noWrap w:val="0"/>
            <w:tcMar>
              <w:top w:w="30" w:type="dxa"/>
              <w:left w:w="75" w:type="dxa"/>
              <w:bottom w:w="30" w:type="dxa"/>
              <w:right w:w="75" w:type="dxa"/>
            </w:tcMar>
            <w:vAlign w:val="center"/>
          </w:tcPr>
          <w:p>
            <w:pPr>
              <w:spacing w:line="2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rPr>
        <w:tc>
          <w:tcPr>
            <w:tcW w:w="2347" w:type="dxa"/>
            <w:noWrap w:val="0"/>
            <w:tcMar>
              <w:top w:w="30" w:type="dxa"/>
              <w:left w:w="75" w:type="dxa"/>
              <w:bottom w:w="30" w:type="dxa"/>
              <w:right w:w="75" w:type="dxa"/>
            </w:tcMar>
            <w:vAlign w:val="center"/>
          </w:tcPr>
          <w:p>
            <w:pPr>
              <w:spacing w:line="240" w:lineRule="exact"/>
              <w:rPr>
                <w:rFonts w:ascii="仿宋_GB2312" w:eastAsia="仿宋_GB2312"/>
              </w:rPr>
            </w:pPr>
          </w:p>
        </w:tc>
        <w:tc>
          <w:tcPr>
            <w:tcW w:w="851" w:type="dxa"/>
            <w:noWrap w:val="0"/>
            <w:tcMar>
              <w:top w:w="30" w:type="dxa"/>
              <w:left w:w="75" w:type="dxa"/>
              <w:bottom w:w="30" w:type="dxa"/>
              <w:right w:w="75" w:type="dxa"/>
            </w:tcMar>
            <w:vAlign w:val="center"/>
          </w:tcPr>
          <w:p>
            <w:pPr>
              <w:spacing w:line="240" w:lineRule="exact"/>
              <w:jc w:val="center"/>
              <w:rPr>
                <w:rFonts w:ascii="仿宋_GB2312" w:eastAsia="仿宋_GB2312"/>
              </w:rPr>
            </w:pPr>
          </w:p>
        </w:tc>
        <w:tc>
          <w:tcPr>
            <w:tcW w:w="709" w:type="dxa"/>
            <w:noWrap w:val="0"/>
            <w:tcMar>
              <w:top w:w="30" w:type="dxa"/>
              <w:left w:w="75" w:type="dxa"/>
              <w:bottom w:w="30" w:type="dxa"/>
              <w:right w:w="75" w:type="dxa"/>
            </w:tcMar>
            <w:vAlign w:val="center"/>
          </w:tcPr>
          <w:p>
            <w:pPr>
              <w:spacing w:line="240" w:lineRule="exact"/>
              <w:jc w:val="center"/>
              <w:rPr>
                <w:rFonts w:ascii="仿宋_GB2312" w:eastAsia="仿宋_GB2312"/>
              </w:rPr>
            </w:pPr>
          </w:p>
        </w:tc>
        <w:tc>
          <w:tcPr>
            <w:tcW w:w="992" w:type="dxa"/>
            <w:noWrap w:val="0"/>
            <w:tcMar>
              <w:top w:w="30" w:type="dxa"/>
              <w:left w:w="75" w:type="dxa"/>
              <w:bottom w:w="30" w:type="dxa"/>
              <w:right w:w="75" w:type="dxa"/>
            </w:tcMar>
            <w:vAlign w:val="center"/>
          </w:tcPr>
          <w:p>
            <w:pPr>
              <w:spacing w:line="240" w:lineRule="exact"/>
              <w:jc w:val="center"/>
              <w:rPr>
                <w:rFonts w:ascii="仿宋_GB2312" w:eastAsia="仿宋_GB2312"/>
              </w:rPr>
            </w:pPr>
          </w:p>
        </w:tc>
        <w:tc>
          <w:tcPr>
            <w:tcW w:w="850" w:type="dxa"/>
            <w:noWrap w:val="0"/>
            <w:vAlign w:val="center"/>
          </w:tcPr>
          <w:p>
            <w:pPr>
              <w:spacing w:line="240" w:lineRule="exact"/>
              <w:jc w:val="center"/>
              <w:rPr>
                <w:rFonts w:ascii="仿宋_GB2312" w:eastAsia="仿宋_GB2312"/>
              </w:rPr>
            </w:pPr>
          </w:p>
        </w:tc>
        <w:tc>
          <w:tcPr>
            <w:tcW w:w="851" w:type="dxa"/>
            <w:noWrap w:val="0"/>
            <w:tcMar>
              <w:top w:w="30" w:type="dxa"/>
              <w:left w:w="75" w:type="dxa"/>
              <w:bottom w:w="30" w:type="dxa"/>
              <w:right w:w="75" w:type="dxa"/>
            </w:tcMar>
            <w:vAlign w:val="center"/>
          </w:tcPr>
          <w:p>
            <w:pPr>
              <w:spacing w:line="240" w:lineRule="exact"/>
              <w:jc w:val="center"/>
              <w:rPr>
                <w:rFonts w:ascii="仿宋_GB2312" w:eastAsia="仿宋_GB2312"/>
              </w:rPr>
            </w:pPr>
          </w:p>
        </w:tc>
        <w:tc>
          <w:tcPr>
            <w:tcW w:w="850" w:type="dxa"/>
            <w:noWrap w:val="0"/>
            <w:vAlign w:val="center"/>
          </w:tcPr>
          <w:p>
            <w:pPr>
              <w:spacing w:line="240" w:lineRule="exact"/>
              <w:jc w:val="center"/>
              <w:rPr>
                <w:rFonts w:ascii="仿宋_GB2312" w:eastAsia="仿宋_GB2312"/>
              </w:rPr>
            </w:pPr>
          </w:p>
        </w:tc>
        <w:tc>
          <w:tcPr>
            <w:tcW w:w="993" w:type="dxa"/>
            <w:noWrap w:val="0"/>
            <w:tcMar>
              <w:top w:w="30" w:type="dxa"/>
              <w:left w:w="75" w:type="dxa"/>
              <w:bottom w:w="30" w:type="dxa"/>
              <w:right w:w="75" w:type="dxa"/>
            </w:tcMar>
            <w:vAlign w:val="center"/>
          </w:tcPr>
          <w:p>
            <w:pPr>
              <w:spacing w:line="240" w:lineRule="exact"/>
              <w:jc w:val="center"/>
              <w:rPr>
                <w:rFonts w:ascii="仿宋_GB2312" w:eastAsia="仿宋_GB2312"/>
              </w:rPr>
            </w:pPr>
          </w:p>
        </w:tc>
        <w:tc>
          <w:tcPr>
            <w:tcW w:w="708" w:type="dxa"/>
            <w:noWrap w:val="0"/>
            <w:vAlign w:val="center"/>
          </w:tcPr>
          <w:p>
            <w:pPr>
              <w:spacing w:line="240" w:lineRule="exact"/>
              <w:jc w:val="center"/>
              <w:rPr>
                <w:rFonts w:ascii="仿宋_GB2312" w:eastAsia="仿宋_GB2312"/>
              </w:rPr>
            </w:pPr>
          </w:p>
        </w:tc>
        <w:tc>
          <w:tcPr>
            <w:tcW w:w="709" w:type="dxa"/>
            <w:noWrap w:val="0"/>
            <w:vAlign w:val="center"/>
          </w:tcPr>
          <w:p>
            <w:pPr>
              <w:spacing w:line="240" w:lineRule="exact"/>
              <w:jc w:val="center"/>
              <w:rPr>
                <w:rFonts w:ascii="仿宋_GB2312" w:eastAsia="仿宋_GB2312"/>
              </w:rPr>
            </w:pPr>
          </w:p>
        </w:tc>
        <w:tc>
          <w:tcPr>
            <w:tcW w:w="992" w:type="dxa"/>
            <w:noWrap w:val="0"/>
            <w:vAlign w:val="center"/>
          </w:tcPr>
          <w:p>
            <w:pPr>
              <w:spacing w:line="240" w:lineRule="exact"/>
              <w:jc w:val="center"/>
              <w:rPr>
                <w:rFonts w:ascii="仿宋_GB2312" w:eastAsia="仿宋_GB2312"/>
              </w:rPr>
            </w:pPr>
          </w:p>
        </w:tc>
        <w:tc>
          <w:tcPr>
            <w:tcW w:w="868" w:type="dxa"/>
            <w:noWrap w:val="0"/>
            <w:vAlign w:val="center"/>
          </w:tcPr>
          <w:p>
            <w:pPr>
              <w:spacing w:line="240" w:lineRule="exact"/>
              <w:jc w:val="center"/>
              <w:rPr>
                <w:rFonts w:ascii="仿宋_GB2312" w:eastAsia="仿宋_GB2312"/>
              </w:rPr>
            </w:pPr>
          </w:p>
        </w:tc>
        <w:tc>
          <w:tcPr>
            <w:tcW w:w="1967" w:type="dxa"/>
            <w:noWrap w:val="0"/>
            <w:vAlign w:val="center"/>
          </w:tcPr>
          <w:p>
            <w:pPr>
              <w:spacing w:line="240" w:lineRule="exact"/>
              <w:jc w:val="center"/>
              <w:rPr>
                <w:rFonts w:ascii="仿宋_GB2312" w:eastAsia="仿宋_GB2312"/>
              </w:rPr>
            </w:pPr>
          </w:p>
        </w:tc>
        <w:tc>
          <w:tcPr>
            <w:tcW w:w="1135" w:type="dxa"/>
            <w:noWrap w:val="0"/>
            <w:tcMar>
              <w:top w:w="30" w:type="dxa"/>
              <w:left w:w="75" w:type="dxa"/>
              <w:bottom w:w="30" w:type="dxa"/>
              <w:right w:w="75" w:type="dxa"/>
            </w:tcMar>
            <w:vAlign w:val="center"/>
          </w:tcPr>
          <w:p>
            <w:pPr>
              <w:spacing w:line="2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rPr>
        <w:tc>
          <w:tcPr>
            <w:tcW w:w="2347" w:type="dxa"/>
            <w:noWrap w:val="0"/>
            <w:tcMar>
              <w:top w:w="30" w:type="dxa"/>
              <w:left w:w="75" w:type="dxa"/>
              <w:bottom w:w="30" w:type="dxa"/>
              <w:right w:w="75" w:type="dxa"/>
            </w:tcMar>
            <w:vAlign w:val="center"/>
          </w:tcPr>
          <w:p>
            <w:pPr>
              <w:spacing w:line="240" w:lineRule="exact"/>
              <w:rPr>
                <w:rFonts w:ascii="仿宋_GB2312" w:eastAsia="仿宋_GB2312"/>
              </w:rPr>
            </w:pPr>
          </w:p>
        </w:tc>
        <w:tc>
          <w:tcPr>
            <w:tcW w:w="851" w:type="dxa"/>
            <w:noWrap w:val="0"/>
            <w:tcMar>
              <w:top w:w="30" w:type="dxa"/>
              <w:left w:w="75" w:type="dxa"/>
              <w:bottom w:w="30" w:type="dxa"/>
              <w:right w:w="75" w:type="dxa"/>
            </w:tcMar>
            <w:vAlign w:val="center"/>
          </w:tcPr>
          <w:p>
            <w:pPr>
              <w:spacing w:line="240" w:lineRule="exact"/>
              <w:jc w:val="center"/>
              <w:rPr>
                <w:rFonts w:ascii="仿宋_GB2312" w:eastAsia="仿宋_GB2312"/>
              </w:rPr>
            </w:pPr>
          </w:p>
        </w:tc>
        <w:tc>
          <w:tcPr>
            <w:tcW w:w="709" w:type="dxa"/>
            <w:noWrap w:val="0"/>
            <w:tcMar>
              <w:top w:w="30" w:type="dxa"/>
              <w:left w:w="75" w:type="dxa"/>
              <w:bottom w:w="30" w:type="dxa"/>
              <w:right w:w="75" w:type="dxa"/>
            </w:tcMar>
            <w:vAlign w:val="center"/>
          </w:tcPr>
          <w:p>
            <w:pPr>
              <w:spacing w:line="240" w:lineRule="exact"/>
              <w:jc w:val="center"/>
              <w:rPr>
                <w:rFonts w:ascii="仿宋_GB2312" w:eastAsia="仿宋_GB2312"/>
              </w:rPr>
            </w:pPr>
          </w:p>
        </w:tc>
        <w:tc>
          <w:tcPr>
            <w:tcW w:w="992" w:type="dxa"/>
            <w:noWrap w:val="0"/>
            <w:tcMar>
              <w:top w:w="30" w:type="dxa"/>
              <w:left w:w="75" w:type="dxa"/>
              <w:bottom w:w="30" w:type="dxa"/>
              <w:right w:w="75" w:type="dxa"/>
            </w:tcMar>
            <w:vAlign w:val="center"/>
          </w:tcPr>
          <w:p>
            <w:pPr>
              <w:spacing w:line="240" w:lineRule="exact"/>
              <w:jc w:val="center"/>
              <w:rPr>
                <w:rFonts w:ascii="仿宋_GB2312" w:eastAsia="仿宋_GB2312"/>
              </w:rPr>
            </w:pPr>
          </w:p>
        </w:tc>
        <w:tc>
          <w:tcPr>
            <w:tcW w:w="850" w:type="dxa"/>
            <w:noWrap w:val="0"/>
            <w:vAlign w:val="center"/>
          </w:tcPr>
          <w:p>
            <w:pPr>
              <w:spacing w:line="240" w:lineRule="exact"/>
              <w:jc w:val="center"/>
              <w:rPr>
                <w:rFonts w:ascii="仿宋_GB2312" w:eastAsia="仿宋_GB2312"/>
              </w:rPr>
            </w:pPr>
          </w:p>
        </w:tc>
        <w:tc>
          <w:tcPr>
            <w:tcW w:w="851" w:type="dxa"/>
            <w:noWrap w:val="0"/>
            <w:tcMar>
              <w:top w:w="30" w:type="dxa"/>
              <w:left w:w="75" w:type="dxa"/>
              <w:bottom w:w="30" w:type="dxa"/>
              <w:right w:w="75" w:type="dxa"/>
            </w:tcMar>
            <w:vAlign w:val="center"/>
          </w:tcPr>
          <w:p>
            <w:pPr>
              <w:spacing w:line="240" w:lineRule="exact"/>
              <w:jc w:val="center"/>
              <w:rPr>
                <w:rFonts w:ascii="仿宋_GB2312" w:eastAsia="仿宋_GB2312"/>
              </w:rPr>
            </w:pPr>
          </w:p>
        </w:tc>
        <w:tc>
          <w:tcPr>
            <w:tcW w:w="850" w:type="dxa"/>
            <w:noWrap w:val="0"/>
            <w:vAlign w:val="center"/>
          </w:tcPr>
          <w:p>
            <w:pPr>
              <w:spacing w:line="240" w:lineRule="exact"/>
              <w:jc w:val="center"/>
              <w:rPr>
                <w:rFonts w:ascii="仿宋_GB2312" w:eastAsia="仿宋_GB2312"/>
              </w:rPr>
            </w:pPr>
          </w:p>
        </w:tc>
        <w:tc>
          <w:tcPr>
            <w:tcW w:w="993" w:type="dxa"/>
            <w:noWrap w:val="0"/>
            <w:tcMar>
              <w:top w:w="30" w:type="dxa"/>
              <w:left w:w="75" w:type="dxa"/>
              <w:bottom w:w="30" w:type="dxa"/>
              <w:right w:w="75" w:type="dxa"/>
            </w:tcMar>
            <w:vAlign w:val="center"/>
          </w:tcPr>
          <w:p>
            <w:pPr>
              <w:spacing w:line="240" w:lineRule="exact"/>
              <w:jc w:val="center"/>
              <w:rPr>
                <w:rFonts w:ascii="仿宋_GB2312" w:eastAsia="仿宋_GB2312"/>
              </w:rPr>
            </w:pPr>
          </w:p>
        </w:tc>
        <w:tc>
          <w:tcPr>
            <w:tcW w:w="708" w:type="dxa"/>
            <w:noWrap w:val="0"/>
            <w:vAlign w:val="center"/>
          </w:tcPr>
          <w:p>
            <w:pPr>
              <w:spacing w:line="240" w:lineRule="exact"/>
              <w:jc w:val="center"/>
              <w:rPr>
                <w:rFonts w:ascii="仿宋_GB2312" w:eastAsia="仿宋_GB2312"/>
              </w:rPr>
            </w:pPr>
          </w:p>
        </w:tc>
        <w:tc>
          <w:tcPr>
            <w:tcW w:w="709" w:type="dxa"/>
            <w:noWrap w:val="0"/>
            <w:vAlign w:val="center"/>
          </w:tcPr>
          <w:p>
            <w:pPr>
              <w:spacing w:line="240" w:lineRule="exact"/>
              <w:jc w:val="center"/>
              <w:rPr>
                <w:rFonts w:ascii="仿宋_GB2312" w:eastAsia="仿宋_GB2312"/>
              </w:rPr>
            </w:pPr>
          </w:p>
        </w:tc>
        <w:tc>
          <w:tcPr>
            <w:tcW w:w="992" w:type="dxa"/>
            <w:noWrap w:val="0"/>
            <w:vAlign w:val="center"/>
          </w:tcPr>
          <w:p>
            <w:pPr>
              <w:spacing w:line="240" w:lineRule="exact"/>
              <w:jc w:val="center"/>
              <w:rPr>
                <w:rFonts w:ascii="仿宋_GB2312" w:eastAsia="仿宋_GB2312"/>
              </w:rPr>
            </w:pPr>
          </w:p>
        </w:tc>
        <w:tc>
          <w:tcPr>
            <w:tcW w:w="868" w:type="dxa"/>
            <w:noWrap w:val="0"/>
            <w:vAlign w:val="center"/>
          </w:tcPr>
          <w:p>
            <w:pPr>
              <w:spacing w:line="240" w:lineRule="exact"/>
              <w:jc w:val="center"/>
              <w:rPr>
                <w:rFonts w:ascii="仿宋_GB2312" w:eastAsia="仿宋_GB2312"/>
              </w:rPr>
            </w:pPr>
          </w:p>
        </w:tc>
        <w:tc>
          <w:tcPr>
            <w:tcW w:w="1967" w:type="dxa"/>
            <w:noWrap w:val="0"/>
            <w:vAlign w:val="center"/>
          </w:tcPr>
          <w:p>
            <w:pPr>
              <w:spacing w:line="240" w:lineRule="exact"/>
              <w:jc w:val="center"/>
              <w:rPr>
                <w:rFonts w:ascii="仿宋_GB2312" w:eastAsia="仿宋_GB2312"/>
              </w:rPr>
            </w:pPr>
          </w:p>
        </w:tc>
        <w:tc>
          <w:tcPr>
            <w:tcW w:w="1135" w:type="dxa"/>
            <w:noWrap w:val="0"/>
            <w:tcMar>
              <w:top w:w="30" w:type="dxa"/>
              <w:left w:w="75" w:type="dxa"/>
              <w:bottom w:w="30" w:type="dxa"/>
              <w:right w:w="75" w:type="dxa"/>
            </w:tcMar>
            <w:vAlign w:val="center"/>
          </w:tcPr>
          <w:p>
            <w:pPr>
              <w:spacing w:line="2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rPr>
        <w:tc>
          <w:tcPr>
            <w:tcW w:w="2347" w:type="dxa"/>
            <w:noWrap w:val="0"/>
            <w:tcMar>
              <w:top w:w="30" w:type="dxa"/>
              <w:left w:w="75" w:type="dxa"/>
              <w:bottom w:w="30" w:type="dxa"/>
              <w:right w:w="75" w:type="dxa"/>
            </w:tcMar>
            <w:vAlign w:val="center"/>
          </w:tcPr>
          <w:p>
            <w:pPr>
              <w:spacing w:line="240" w:lineRule="exact"/>
              <w:rPr>
                <w:rFonts w:ascii="仿宋_GB2312" w:eastAsia="仿宋_GB2312"/>
              </w:rPr>
            </w:pPr>
          </w:p>
        </w:tc>
        <w:tc>
          <w:tcPr>
            <w:tcW w:w="851" w:type="dxa"/>
            <w:noWrap w:val="0"/>
            <w:tcMar>
              <w:top w:w="30" w:type="dxa"/>
              <w:left w:w="75" w:type="dxa"/>
              <w:bottom w:w="30" w:type="dxa"/>
              <w:right w:w="75" w:type="dxa"/>
            </w:tcMar>
            <w:vAlign w:val="center"/>
          </w:tcPr>
          <w:p>
            <w:pPr>
              <w:spacing w:line="240" w:lineRule="exact"/>
              <w:jc w:val="center"/>
              <w:rPr>
                <w:rFonts w:ascii="仿宋_GB2312" w:eastAsia="仿宋_GB2312"/>
              </w:rPr>
            </w:pPr>
          </w:p>
        </w:tc>
        <w:tc>
          <w:tcPr>
            <w:tcW w:w="709" w:type="dxa"/>
            <w:noWrap w:val="0"/>
            <w:tcMar>
              <w:top w:w="30" w:type="dxa"/>
              <w:left w:w="75" w:type="dxa"/>
              <w:bottom w:w="30" w:type="dxa"/>
              <w:right w:w="75" w:type="dxa"/>
            </w:tcMar>
            <w:vAlign w:val="center"/>
          </w:tcPr>
          <w:p>
            <w:pPr>
              <w:spacing w:line="240" w:lineRule="exact"/>
              <w:jc w:val="center"/>
              <w:rPr>
                <w:rFonts w:ascii="仿宋_GB2312" w:eastAsia="仿宋_GB2312"/>
              </w:rPr>
            </w:pPr>
          </w:p>
        </w:tc>
        <w:tc>
          <w:tcPr>
            <w:tcW w:w="992" w:type="dxa"/>
            <w:noWrap w:val="0"/>
            <w:tcMar>
              <w:top w:w="30" w:type="dxa"/>
              <w:left w:w="75" w:type="dxa"/>
              <w:bottom w:w="30" w:type="dxa"/>
              <w:right w:w="75" w:type="dxa"/>
            </w:tcMar>
            <w:vAlign w:val="center"/>
          </w:tcPr>
          <w:p>
            <w:pPr>
              <w:spacing w:line="240" w:lineRule="exact"/>
              <w:jc w:val="center"/>
              <w:rPr>
                <w:rFonts w:ascii="仿宋_GB2312" w:eastAsia="仿宋_GB2312"/>
              </w:rPr>
            </w:pPr>
          </w:p>
        </w:tc>
        <w:tc>
          <w:tcPr>
            <w:tcW w:w="850" w:type="dxa"/>
            <w:noWrap w:val="0"/>
            <w:vAlign w:val="center"/>
          </w:tcPr>
          <w:p>
            <w:pPr>
              <w:spacing w:line="240" w:lineRule="exact"/>
              <w:jc w:val="center"/>
              <w:rPr>
                <w:rFonts w:ascii="仿宋_GB2312" w:eastAsia="仿宋_GB2312"/>
              </w:rPr>
            </w:pPr>
          </w:p>
        </w:tc>
        <w:tc>
          <w:tcPr>
            <w:tcW w:w="851" w:type="dxa"/>
            <w:noWrap w:val="0"/>
            <w:tcMar>
              <w:top w:w="30" w:type="dxa"/>
              <w:left w:w="75" w:type="dxa"/>
              <w:bottom w:w="30" w:type="dxa"/>
              <w:right w:w="75" w:type="dxa"/>
            </w:tcMar>
            <w:vAlign w:val="center"/>
          </w:tcPr>
          <w:p>
            <w:pPr>
              <w:spacing w:line="240" w:lineRule="exact"/>
              <w:jc w:val="center"/>
              <w:rPr>
                <w:rFonts w:ascii="仿宋_GB2312" w:eastAsia="仿宋_GB2312"/>
              </w:rPr>
            </w:pPr>
          </w:p>
        </w:tc>
        <w:tc>
          <w:tcPr>
            <w:tcW w:w="850" w:type="dxa"/>
            <w:noWrap w:val="0"/>
            <w:vAlign w:val="center"/>
          </w:tcPr>
          <w:p>
            <w:pPr>
              <w:spacing w:line="240" w:lineRule="exact"/>
              <w:jc w:val="center"/>
              <w:rPr>
                <w:rFonts w:ascii="仿宋_GB2312" w:eastAsia="仿宋_GB2312"/>
              </w:rPr>
            </w:pPr>
          </w:p>
        </w:tc>
        <w:tc>
          <w:tcPr>
            <w:tcW w:w="993" w:type="dxa"/>
            <w:noWrap w:val="0"/>
            <w:tcMar>
              <w:top w:w="30" w:type="dxa"/>
              <w:left w:w="75" w:type="dxa"/>
              <w:bottom w:w="30" w:type="dxa"/>
              <w:right w:w="75" w:type="dxa"/>
            </w:tcMar>
            <w:vAlign w:val="center"/>
          </w:tcPr>
          <w:p>
            <w:pPr>
              <w:spacing w:line="240" w:lineRule="exact"/>
              <w:jc w:val="center"/>
              <w:rPr>
                <w:rFonts w:ascii="仿宋_GB2312" w:eastAsia="仿宋_GB2312"/>
              </w:rPr>
            </w:pPr>
          </w:p>
        </w:tc>
        <w:tc>
          <w:tcPr>
            <w:tcW w:w="708" w:type="dxa"/>
            <w:noWrap w:val="0"/>
            <w:vAlign w:val="center"/>
          </w:tcPr>
          <w:p>
            <w:pPr>
              <w:spacing w:line="240" w:lineRule="exact"/>
              <w:jc w:val="center"/>
              <w:rPr>
                <w:rFonts w:ascii="仿宋_GB2312" w:eastAsia="仿宋_GB2312"/>
              </w:rPr>
            </w:pPr>
          </w:p>
        </w:tc>
        <w:tc>
          <w:tcPr>
            <w:tcW w:w="709" w:type="dxa"/>
            <w:noWrap w:val="0"/>
            <w:vAlign w:val="center"/>
          </w:tcPr>
          <w:p>
            <w:pPr>
              <w:spacing w:line="240" w:lineRule="exact"/>
              <w:jc w:val="center"/>
              <w:rPr>
                <w:rFonts w:ascii="仿宋_GB2312" w:eastAsia="仿宋_GB2312"/>
              </w:rPr>
            </w:pPr>
          </w:p>
        </w:tc>
        <w:tc>
          <w:tcPr>
            <w:tcW w:w="992" w:type="dxa"/>
            <w:noWrap w:val="0"/>
            <w:vAlign w:val="center"/>
          </w:tcPr>
          <w:p>
            <w:pPr>
              <w:spacing w:line="240" w:lineRule="exact"/>
              <w:jc w:val="center"/>
              <w:rPr>
                <w:rFonts w:ascii="仿宋_GB2312" w:eastAsia="仿宋_GB2312"/>
              </w:rPr>
            </w:pPr>
          </w:p>
        </w:tc>
        <w:tc>
          <w:tcPr>
            <w:tcW w:w="868" w:type="dxa"/>
            <w:noWrap w:val="0"/>
            <w:vAlign w:val="center"/>
          </w:tcPr>
          <w:p>
            <w:pPr>
              <w:spacing w:line="240" w:lineRule="exact"/>
              <w:jc w:val="center"/>
              <w:rPr>
                <w:rFonts w:ascii="仿宋_GB2312" w:eastAsia="仿宋_GB2312"/>
              </w:rPr>
            </w:pPr>
          </w:p>
        </w:tc>
        <w:tc>
          <w:tcPr>
            <w:tcW w:w="1967" w:type="dxa"/>
            <w:noWrap w:val="0"/>
            <w:vAlign w:val="center"/>
          </w:tcPr>
          <w:p>
            <w:pPr>
              <w:spacing w:line="240" w:lineRule="exact"/>
              <w:jc w:val="center"/>
              <w:rPr>
                <w:rFonts w:ascii="仿宋_GB2312" w:eastAsia="仿宋_GB2312"/>
              </w:rPr>
            </w:pPr>
          </w:p>
        </w:tc>
        <w:tc>
          <w:tcPr>
            <w:tcW w:w="1135" w:type="dxa"/>
            <w:noWrap w:val="0"/>
            <w:tcMar>
              <w:top w:w="30" w:type="dxa"/>
              <w:left w:w="75" w:type="dxa"/>
              <w:bottom w:w="30" w:type="dxa"/>
              <w:right w:w="75" w:type="dxa"/>
            </w:tcMar>
            <w:vAlign w:val="center"/>
          </w:tcPr>
          <w:p>
            <w:pPr>
              <w:spacing w:line="2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rPr>
        <w:tc>
          <w:tcPr>
            <w:tcW w:w="2347" w:type="dxa"/>
            <w:noWrap w:val="0"/>
            <w:tcMar>
              <w:top w:w="30" w:type="dxa"/>
              <w:left w:w="75" w:type="dxa"/>
              <w:bottom w:w="30" w:type="dxa"/>
              <w:right w:w="75" w:type="dxa"/>
            </w:tcMar>
            <w:vAlign w:val="center"/>
          </w:tcPr>
          <w:p>
            <w:pPr>
              <w:spacing w:line="240" w:lineRule="exact"/>
              <w:rPr>
                <w:rFonts w:ascii="仿宋_GB2312" w:eastAsia="仿宋_GB2312"/>
              </w:rPr>
            </w:pPr>
          </w:p>
        </w:tc>
        <w:tc>
          <w:tcPr>
            <w:tcW w:w="851" w:type="dxa"/>
            <w:noWrap w:val="0"/>
            <w:tcMar>
              <w:top w:w="30" w:type="dxa"/>
              <w:left w:w="75" w:type="dxa"/>
              <w:bottom w:w="30" w:type="dxa"/>
              <w:right w:w="75" w:type="dxa"/>
            </w:tcMar>
            <w:vAlign w:val="center"/>
          </w:tcPr>
          <w:p>
            <w:pPr>
              <w:spacing w:line="240" w:lineRule="exact"/>
              <w:jc w:val="center"/>
              <w:rPr>
                <w:rFonts w:ascii="仿宋_GB2312" w:eastAsia="仿宋_GB2312"/>
              </w:rPr>
            </w:pPr>
          </w:p>
        </w:tc>
        <w:tc>
          <w:tcPr>
            <w:tcW w:w="709" w:type="dxa"/>
            <w:noWrap w:val="0"/>
            <w:tcMar>
              <w:top w:w="30" w:type="dxa"/>
              <w:left w:w="75" w:type="dxa"/>
              <w:bottom w:w="30" w:type="dxa"/>
              <w:right w:w="75" w:type="dxa"/>
            </w:tcMar>
            <w:vAlign w:val="center"/>
          </w:tcPr>
          <w:p>
            <w:pPr>
              <w:spacing w:line="240" w:lineRule="exact"/>
              <w:jc w:val="center"/>
              <w:rPr>
                <w:rFonts w:ascii="仿宋_GB2312" w:eastAsia="仿宋_GB2312"/>
              </w:rPr>
            </w:pPr>
          </w:p>
        </w:tc>
        <w:tc>
          <w:tcPr>
            <w:tcW w:w="992" w:type="dxa"/>
            <w:noWrap w:val="0"/>
            <w:tcMar>
              <w:top w:w="30" w:type="dxa"/>
              <w:left w:w="75" w:type="dxa"/>
              <w:bottom w:w="30" w:type="dxa"/>
              <w:right w:w="75" w:type="dxa"/>
            </w:tcMar>
            <w:vAlign w:val="center"/>
          </w:tcPr>
          <w:p>
            <w:pPr>
              <w:spacing w:line="240" w:lineRule="exact"/>
              <w:jc w:val="center"/>
              <w:rPr>
                <w:rFonts w:ascii="仿宋_GB2312" w:eastAsia="仿宋_GB2312"/>
              </w:rPr>
            </w:pPr>
          </w:p>
        </w:tc>
        <w:tc>
          <w:tcPr>
            <w:tcW w:w="850" w:type="dxa"/>
            <w:noWrap w:val="0"/>
            <w:vAlign w:val="center"/>
          </w:tcPr>
          <w:p>
            <w:pPr>
              <w:spacing w:line="240" w:lineRule="exact"/>
              <w:jc w:val="center"/>
              <w:rPr>
                <w:rFonts w:ascii="仿宋_GB2312" w:eastAsia="仿宋_GB2312"/>
              </w:rPr>
            </w:pPr>
          </w:p>
        </w:tc>
        <w:tc>
          <w:tcPr>
            <w:tcW w:w="851" w:type="dxa"/>
            <w:noWrap w:val="0"/>
            <w:tcMar>
              <w:top w:w="30" w:type="dxa"/>
              <w:left w:w="75" w:type="dxa"/>
              <w:bottom w:w="30" w:type="dxa"/>
              <w:right w:w="75" w:type="dxa"/>
            </w:tcMar>
            <w:vAlign w:val="center"/>
          </w:tcPr>
          <w:p>
            <w:pPr>
              <w:spacing w:line="240" w:lineRule="exact"/>
              <w:jc w:val="center"/>
              <w:rPr>
                <w:rFonts w:ascii="仿宋_GB2312" w:eastAsia="仿宋_GB2312"/>
              </w:rPr>
            </w:pPr>
          </w:p>
        </w:tc>
        <w:tc>
          <w:tcPr>
            <w:tcW w:w="850" w:type="dxa"/>
            <w:noWrap w:val="0"/>
            <w:vAlign w:val="center"/>
          </w:tcPr>
          <w:p>
            <w:pPr>
              <w:spacing w:line="240" w:lineRule="exact"/>
              <w:jc w:val="center"/>
              <w:rPr>
                <w:rFonts w:ascii="仿宋_GB2312" w:eastAsia="仿宋_GB2312"/>
              </w:rPr>
            </w:pPr>
          </w:p>
        </w:tc>
        <w:tc>
          <w:tcPr>
            <w:tcW w:w="993" w:type="dxa"/>
            <w:noWrap w:val="0"/>
            <w:tcMar>
              <w:top w:w="30" w:type="dxa"/>
              <w:left w:w="75" w:type="dxa"/>
              <w:bottom w:w="30" w:type="dxa"/>
              <w:right w:w="75" w:type="dxa"/>
            </w:tcMar>
            <w:vAlign w:val="center"/>
          </w:tcPr>
          <w:p>
            <w:pPr>
              <w:spacing w:line="240" w:lineRule="exact"/>
              <w:jc w:val="center"/>
              <w:rPr>
                <w:rFonts w:ascii="仿宋_GB2312" w:eastAsia="仿宋_GB2312"/>
              </w:rPr>
            </w:pPr>
          </w:p>
        </w:tc>
        <w:tc>
          <w:tcPr>
            <w:tcW w:w="708" w:type="dxa"/>
            <w:noWrap w:val="0"/>
            <w:vAlign w:val="center"/>
          </w:tcPr>
          <w:p>
            <w:pPr>
              <w:spacing w:line="240" w:lineRule="exact"/>
              <w:jc w:val="center"/>
              <w:rPr>
                <w:rFonts w:ascii="仿宋_GB2312" w:eastAsia="仿宋_GB2312"/>
              </w:rPr>
            </w:pPr>
          </w:p>
        </w:tc>
        <w:tc>
          <w:tcPr>
            <w:tcW w:w="709" w:type="dxa"/>
            <w:noWrap w:val="0"/>
            <w:vAlign w:val="center"/>
          </w:tcPr>
          <w:p>
            <w:pPr>
              <w:spacing w:line="240" w:lineRule="exact"/>
              <w:jc w:val="center"/>
              <w:rPr>
                <w:rFonts w:ascii="仿宋_GB2312" w:eastAsia="仿宋_GB2312"/>
              </w:rPr>
            </w:pPr>
          </w:p>
        </w:tc>
        <w:tc>
          <w:tcPr>
            <w:tcW w:w="992" w:type="dxa"/>
            <w:noWrap w:val="0"/>
            <w:vAlign w:val="center"/>
          </w:tcPr>
          <w:p>
            <w:pPr>
              <w:spacing w:line="240" w:lineRule="exact"/>
              <w:jc w:val="center"/>
              <w:rPr>
                <w:rFonts w:ascii="仿宋_GB2312" w:eastAsia="仿宋_GB2312"/>
              </w:rPr>
            </w:pPr>
          </w:p>
        </w:tc>
        <w:tc>
          <w:tcPr>
            <w:tcW w:w="868" w:type="dxa"/>
            <w:noWrap w:val="0"/>
            <w:vAlign w:val="center"/>
          </w:tcPr>
          <w:p>
            <w:pPr>
              <w:spacing w:line="240" w:lineRule="exact"/>
              <w:jc w:val="center"/>
              <w:rPr>
                <w:rFonts w:ascii="仿宋_GB2312" w:eastAsia="仿宋_GB2312"/>
              </w:rPr>
            </w:pPr>
          </w:p>
        </w:tc>
        <w:tc>
          <w:tcPr>
            <w:tcW w:w="1967" w:type="dxa"/>
            <w:noWrap w:val="0"/>
            <w:vAlign w:val="center"/>
          </w:tcPr>
          <w:p>
            <w:pPr>
              <w:spacing w:line="240" w:lineRule="exact"/>
              <w:jc w:val="center"/>
              <w:rPr>
                <w:rFonts w:ascii="仿宋_GB2312" w:eastAsia="仿宋_GB2312"/>
              </w:rPr>
            </w:pPr>
          </w:p>
        </w:tc>
        <w:tc>
          <w:tcPr>
            <w:tcW w:w="1135" w:type="dxa"/>
            <w:noWrap w:val="0"/>
            <w:tcMar>
              <w:top w:w="30" w:type="dxa"/>
              <w:left w:w="75" w:type="dxa"/>
              <w:bottom w:w="30" w:type="dxa"/>
              <w:right w:w="75" w:type="dxa"/>
            </w:tcMar>
            <w:vAlign w:val="center"/>
          </w:tcPr>
          <w:p>
            <w:pPr>
              <w:spacing w:line="240" w:lineRule="exact"/>
              <w:jc w:val="center"/>
              <w:rPr>
                <w:rFonts w:ascii="仿宋_GB2312" w:eastAsia="仿宋_GB2312"/>
              </w:rPr>
            </w:pPr>
          </w:p>
        </w:tc>
      </w:tr>
    </w:tbl>
    <w:p/>
    <w:p/>
    <w:p>
      <w:pPr>
        <w:ind w:firstLine="420" w:firstLineChars="200"/>
      </w:pPr>
      <w:r>
        <w:rPr>
          <w:rFonts w:hint="eastAsia"/>
        </w:rPr>
        <w:t>记录人（签名）：</w:t>
      </w:r>
      <w:r>
        <w:t xml:space="preserve">                                                      </w:t>
      </w:r>
      <w:r>
        <w:rPr>
          <w:rFonts w:hint="eastAsia"/>
        </w:rPr>
        <w:t>送样人（签名）：</w:t>
      </w:r>
    </w:p>
    <w:p>
      <w:pPr>
        <w:ind w:firstLine="420" w:firstLineChars="200"/>
      </w:pPr>
    </w:p>
    <w:p>
      <w:pPr>
        <w:spacing w:line="600" w:lineRule="exact"/>
        <w:rPr>
          <w:rFonts w:eastAsia="仿宋_GB2312"/>
          <w:sz w:val="32"/>
          <w:szCs w:val="32"/>
        </w:rPr>
      </w:pPr>
      <w:r>
        <w:rPr>
          <w:rFonts w:hint="eastAsia" w:ascii="楷体" w:hAnsi="楷体" w:eastAsia="楷体" w:cs="楷体"/>
          <w:kern w:val="0"/>
          <w:sz w:val="32"/>
          <w:szCs w:val="32"/>
        </w:rPr>
        <w:t xml:space="preserve">附件10 </w:t>
      </w:r>
      <w:r>
        <w:rPr>
          <w:rFonts w:ascii="黑体" w:hAnsi="黑体" w:eastAsia="黑体"/>
          <w:sz w:val="32"/>
          <w:szCs w:val="32"/>
        </w:rPr>
        <w:t xml:space="preserve">  </w:t>
      </w:r>
      <w:r>
        <w:rPr>
          <w:rFonts w:ascii="宋体" w:hAnsi="宋体"/>
          <w:sz w:val="32"/>
          <w:szCs w:val="32"/>
        </w:rPr>
        <w:t xml:space="preserve">            </w:t>
      </w:r>
    </w:p>
    <w:p>
      <w:pPr>
        <w:jc w:val="center"/>
        <w:rPr>
          <w:rFonts w:hint="eastAsia" w:ascii="方正小标宋简体" w:eastAsia="方正小标宋简体"/>
          <w:sz w:val="36"/>
          <w:szCs w:val="36"/>
        </w:rPr>
      </w:pPr>
      <w:r>
        <w:rPr>
          <w:rFonts w:hint="eastAsia" w:ascii="方正小标宋简体" w:eastAsia="方正小标宋简体"/>
          <w:sz w:val="36"/>
          <w:szCs w:val="36"/>
        </w:rPr>
        <w:t>各市（</w:t>
      </w:r>
      <w:r>
        <w:rPr>
          <w:rFonts w:hint="eastAsia" w:ascii="方正小标宋简体" w:eastAsia="方正小标宋简体"/>
          <w:sz w:val="36"/>
          <w:szCs w:val="36"/>
          <w:u w:val="single"/>
        </w:rPr>
        <w:t xml:space="preserve">     </w:t>
      </w:r>
      <w:r>
        <w:rPr>
          <w:rFonts w:hint="eastAsia" w:ascii="方正小标宋简体" w:eastAsia="方正小标宋简体"/>
          <w:sz w:val="36"/>
          <w:szCs w:val="36"/>
        </w:rPr>
        <w:t>市）畜牧产品质量安全</w:t>
      </w:r>
      <w:r>
        <w:rPr>
          <w:rFonts w:hint="eastAsia" w:ascii="方正小标宋简体" w:eastAsia="方正小标宋简体"/>
          <w:kern w:val="0"/>
          <w:sz w:val="36"/>
          <w:szCs w:val="36"/>
        </w:rPr>
        <w:t>监督抽查</w:t>
      </w:r>
      <w:r>
        <w:rPr>
          <w:rFonts w:hint="eastAsia" w:ascii="方正小标宋简体" w:eastAsia="方正小标宋简体"/>
          <w:sz w:val="36"/>
          <w:szCs w:val="36"/>
        </w:rPr>
        <w:t>抽样情况汇总表</w:t>
      </w:r>
    </w:p>
    <w:tbl>
      <w:tblPr>
        <w:tblStyle w:val="6"/>
        <w:tblW w:w="15128" w:type="dxa"/>
        <w:jc w:val="center"/>
        <w:tblLayout w:type="autofit"/>
        <w:tblCellMar>
          <w:top w:w="0" w:type="dxa"/>
          <w:left w:w="108" w:type="dxa"/>
          <w:bottom w:w="0" w:type="dxa"/>
          <w:right w:w="108" w:type="dxa"/>
        </w:tblCellMar>
      </w:tblPr>
      <w:tblGrid>
        <w:gridCol w:w="563"/>
        <w:gridCol w:w="1045"/>
        <w:gridCol w:w="1591"/>
        <w:gridCol w:w="851"/>
        <w:gridCol w:w="992"/>
        <w:gridCol w:w="709"/>
        <w:gridCol w:w="850"/>
        <w:gridCol w:w="851"/>
        <w:gridCol w:w="992"/>
        <w:gridCol w:w="934"/>
        <w:gridCol w:w="840"/>
        <w:gridCol w:w="1061"/>
        <w:gridCol w:w="1139"/>
        <w:gridCol w:w="846"/>
        <w:gridCol w:w="1134"/>
        <w:gridCol w:w="730"/>
      </w:tblGrid>
      <w:tr>
        <w:tblPrEx>
          <w:tblCellMar>
            <w:top w:w="0" w:type="dxa"/>
            <w:left w:w="108" w:type="dxa"/>
            <w:bottom w:w="0" w:type="dxa"/>
            <w:right w:w="108" w:type="dxa"/>
          </w:tblCellMar>
        </w:tblPrEx>
        <w:trPr>
          <w:trHeight w:val="285" w:hRule="atLeast"/>
          <w:jc w:val="center"/>
        </w:trPr>
        <w:tc>
          <w:tcPr>
            <w:tcW w:w="56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宋体"/>
                <w:b/>
                <w:kern w:val="0"/>
                <w:sz w:val="20"/>
                <w:szCs w:val="20"/>
              </w:rPr>
            </w:pPr>
            <w:r>
              <w:rPr>
                <w:rFonts w:hint="eastAsia" w:ascii="仿宋" w:hAnsi="仿宋" w:eastAsia="仿宋" w:cs="宋体"/>
                <w:b/>
                <w:kern w:val="0"/>
                <w:sz w:val="20"/>
                <w:szCs w:val="20"/>
              </w:rPr>
              <w:t>序号</w:t>
            </w:r>
          </w:p>
        </w:tc>
        <w:tc>
          <w:tcPr>
            <w:tcW w:w="1045" w:type="dxa"/>
            <w:vMerge w:val="restart"/>
            <w:tcBorders>
              <w:top w:val="single" w:color="000000" w:sz="4" w:space="0"/>
              <w:left w:val="nil"/>
              <w:bottom w:val="single" w:color="000000" w:sz="4" w:space="0"/>
              <w:right w:val="single" w:color="000000" w:sz="4" w:space="0"/>
            </w:tcBorders>
            <w:noWrap w:val="0"/>
            <w:vAlign w:val="center"/>
          </w:tcPr>
          <w:p>
            <w:pPr>
              <w:widowControl/>
              <w:jc w:val="center"/>
              <w:rPr>
                <w:rFonts w:ascii="仿宋" w:hAnsi="仿宋" w:eastAsia="仿宋" w:cs="宋体"/>
                <w:b/>
                <w:kern w:val="0"/>
                <w:sz w:val="20"/>
                <w:szCs w:val="20"/>
              </w:rPr>
            </w:pPr>
            <w:r>
              <w:rPr>
                <w:rFonts w:hint="eastAsia" w:ascii="仿宋" w:hAnsi="仿宋" w:eastAsia="仿宋" w:cs="宋体"/>
                <w:b/>
                <w:kern w:val="0"/>
                <w:sz w:val="20"/>
                <w:szCs w:val="20"/>
              </w:rPr>
              <w:t>样品名称</w:t>
            </w:r>
          </w:p>
        </w:tc>
        <w:tc>
          <w:tcPr>
            <w:tcW w:w="1591" w:type="dxa"/>
            <w:vMerge w:val="restart"/>
            <w:tcBorders>
              <w:top w:val="single" w:color="000000" w:sz="4" w:space="0"/>
              <w:left w:val="nil"/>
              <w:bottom w:val="single" w:color="000000" w:sz="4" w:space="0"/>
              <w:right w:val="single" w:color="000000" w:sz="4" w:space="0"/>
            </w:tcBorders>
            <w:noWrap w:val="0"/>
            <w:vAlign w:val="center"/>
          </w:tcPr>
          <w:p>
            <w:pPr>
              <w:widowControl/>
              <w:jc w:val="center"/>
              <w:rPr>
                <w:rFonts w:ascii="仿宋" w:hAnsi="仿宋" w:eastAsia="仿宋" w:cs="宋体"/>
                <w:b/>
                <w:kern w:val="0"/>
                <w:sz w:val="20"/>
                <w:szCs w:val="20"/>
              </w:rPr>
            </w:pPr>
            <w:r>
              <w:rPr>
                <w:rFonts w:hint="eastAsia" w:ascii="仿宋" w:hAnsi="仿宋" w:eastAsia="仿宋" w:cs="宋体"/>
                <w:b/>
                <w:kern w:val="0"/>
                <w:sz w:val="20"/>
                <w:szCs w:val="20"/>
              </w:rPr>
              <w:t>被抽样单位</w:t>
            </w:r>
          </w:p>
        </w:tc>
        <w:tc>
          <w:tcPr>
            <w:tcW w:w="7019" w:type="dxa"/>
            <w:gridSpan w:val="8"/>
            <w:tcBorders>
              <w:top w:val="single" w:color="000000" w:sz="4" w:space="0"/>
              <w:left w:val="nil"/>
              <w:bottom w:val="single" w:color="000000" w:sz="4" w:space="0"/>
              <w:right w:val="single" w:color="000000" w:sz="4" w:space="0"/>
            </w:tcBorders>
            <w:noWrap w:val="0"/>
            <w:vAlign w:val="center"/>
          </w:tcPr>
          <w:p>
            <w:pPr>
              <w:widowControl/>
              <w:jc w:val="center"/>
              <w:rPr>
                <w:rFonts w:ascii="仿宋" w:hAnsi="仿宋" w:eastAsia="仿宋" w:cs="宋体"/>
                <w:b/>
                <w:kern w:val="0"/>
                <w:sz w:val="20"/>
                <w:szCs w:val="20"/>
              </w:rPr>
            </w:pPr>
            <w:r>
              <w:rPr>
                <w:rFonts w:hint="eastAsia" w:ascii="仿宋" w:hAnsi="仿宋" w:eastAsia="仿宋" w:cs="宋体"/>
                <w:b/>
                <w:kern w:val="0"/>
                <w:sz w:val="20"/>
                <w:szCs w:val="20"/>
              </w:rPr>
              <w:t>样品来源性质</w:t>
            </w:r>
          </w:p>
        </w:tc>
        <w:tc>
          <w:tcPr>
            <w:tcW w:w="1061" w:type="dxa"/>
            <w:vMerge w:val="restart"/>
            <w:tcBorders>
              <w:top w:val="single" w:color="000000" w:sz="4" w:space="0"/>
              <w:left w:val="nil"/>
              <w:bottom w:val="single" w:color="000000" w:sz="4" w:space="0"/>
              <w:right w:val="single" w:color="000000" w:sz="4" w:space="0"/>
            </w:tcBorders>
            <w:noWrap w:val="0"/>
            <w:vAlign w:val="center"/>
          </w:tcPr>
          <w:p>
            <w:pPr>
              <w:widowControl/>
              <w:jc w:val="center"/>
              <w:rPr>
                <w:rFonts w:ascii="仿宋" w:hAnsi="仿宋" w:eastAsia="仿宋" w:cs="宋体"/>
                <w:b/>
                <w:kern w:val="0"/>
                <w:sz w:val="20"/>
                <w:szCs w:val="20"/>
              </w:rPr>
            </w:pPr>
            <w:r>
              <w:rPr>
                <w:rFonts w:hint="eastAsia" w:ascii="仿宋" w:hAnsi="仿宋" w:eastAsia="仿宋" w:cs="宋体"/>
                <w:b/>
                <w:kern w:val="0"/>
                <w:sz w:val="20"/>
                <w:szCs w:val="20"/>
              </w:rPr>
              <w:t>样品编号</w:t>
            </w:r>
          </w:p>
        </w:tc>
        <w:tc>
          <w:tcPr>
            <w:tcW w:w="1139" w:type="dxa"/>
            <w:vMerge w:val="restart"/>
            <w:tcBorders>
              <w:top w:val="single" w:color="000000" w:sz="4" w:space="0"/>
              <w:left w:val="nil"/>
              <w:bottom w:val="single" w:color="000000" w:sz="4" w:space="0"/>
              <w:right w:val="single" w:color="000000" w:sz="4" w:space="0"/>
            </w:tcBorders>
            <w:noWrap w:val="0"/>
            <w:vAlign w:val="center"/>
          </w:tcPr>
          <w:p>
            <w:pPr>
              <w:widowControl/>
              <w:jc w:val="center"/>
              <w:rPr>
                <w:rFonts w:ascii="仿宋" w:hAnsi="仿宋" w:eastAsia="仿宋" w:cs="宋体"/>
                <w:b/>
                <w:kern w:val="0"/>
                <w:sz w:val="20"/>
                <w:szCs w:val="20"/>
              </w:rPr>
            </w:pPr>
            <w:r>
              <w:rPr>
                <w:rFonts w:hint="eastAsia" w:ascii="仿宋" w:hAnsi="仿宋" w:eastAsia="仿宋" w:cs="宋体"/>
                <w:b/>
                <w:kern w:val="0"/>
                <w:sz w:val="20"/>
                <w:szCs w:val="20"/>
              </w:rPr>
              <w:t>抽样单位</w:t>
            </w:r>
          </w:p>
        </w:tc>
        <w:tc>
          <w:tcPr>
            <w:tcW w:w="846" w:type="dxa"/>
            <w:vMerge w:val="restart"/>
            <w:tcBorders>
              <w:top w:val="single" w:color="000000" w:sz="4" w:space="0"/>
              <w:left w:val="nil"/>
              <w:bottom w:val="single" w:color="000000" w:sz="4" w:space="0"/>
              <w:right w:val="single" w:color="000000" w:sz="4" w:space="0"/>
            </w:tcBorders>
            <w:noWrap w:val="0"/>
            <w:vAlign w:val="center"/>
          </w:tcPr>
          <w:p>
            <w:pPr>
              <w:widowControl/>
              <w:jc w:val="center"/>
              <w:rPr>
                <w:rFonts w:ascii="仿宋" w:hAnsi="仿宋" w:eastAsia="仿宋" w:cs="宋体"/>
                <w:b/>
                <w:kern w:val="0"/>
                <w:sz w:val="20"/>
                <w:szCs w:val="20"/>
              </w:rPr>
            </w:pPr>
            <w:r>
              <w:rPr>
                <w:rFonts w:hint="eastAsia" w:ascii="仿宋" w:hAnsi="仿宋" w:eastAsia="仿宋" w:cs="宋体"/>
                <w:b/>
                <w:kern w:val="0"/>
                <w:sz w:val="20"/>
                <w:szCs w:val="20"/>
              </w:rPr>
              <w:t>抽样人</w:t>
            </w:r>
          </w:p>
        </w:tc>
        <w:tc>
          <w:tcPr>
            <w:tcW w:w="1134" w:type="dxa"/>
            <w:vMerge w:val="restart"/>
            <w:tcBorders>
              <w:top w:val="single" w:color="000000" w:sz="4" w:space="0"/>
              <w:left w:val="nil"/>
              <w:bottom w:val="single" w:color="000000" w:sz="4" w:space="0"/>
              <w:right w:val="single" w:color="000000" w:sz="4" w:space="0"/>
            </w:tcBorders>
            <w:noWrap w:val="0"/>
            <w:vAlign w:val="center"/>
          </w:tcPr>
          <w:p>
            <w:pPr>
              <w:widowControl/>
              <w:jc w:val="center"/>
              <w:rPr>
                <w:rFonts w:ascii="仿宋" w:hAnsi="仿宋" w:eastAsia="仿宋" w:cs="宋体"/>
                <w:b/>
                <w:kern w:val="0"/>
                <w:sz w:val="20"/>
                <w:szCs w:val="20"/>
              </w:rPr>
            </w:pPr>
            <w:r>
              <w:rPr>
                <w:rFonts w:hint="eastAsia" w:ascii="仿宋" w:hAnsi="仿宋" w:eastAsia="仿宋" w:cs="宋体"/>
                <w:b/>
                <w:kern w:val="0"/>
                <w:sz w:val="20"/>
                <w:szCs w:val="20"/>
              </w:rPr>
              <w:t>抽样时间</w:t>
            </w:r>
          </w:p>
        </w:tc>
        <w:tc>
          <w:tcPr>
            <w:tcW w:w="730" w:type="dxa"/>
            <w:vMerge w:val="restart"/>
            <w:tcBorders>
              <w:top w:val="single" w:color="000000" w:sz="4" w:space="0"/>
              <w:left w:val="nil"/>
              <w:bottom w:val="single" w:color="000000" w:sz="4" w:space="0"/>
              <w:right w:val="single" w:color="auto" w:sz="4" w:space="0"/>
            </w:tcBorders>
            <w:noWrap w:val="0"/>
            <w:vAlign w:val="center"/>
          </w:tcPr>
          <w:p>
            <w:pPr>
              <w:widowControl/>
              <w:jc w:val="center"/>
              <w:rPr>
                <w:rFonts w:ascii="仿宋" w:hAnsi="仿宋" w:eastAsia="仿宋" w:cs="宋体"/>
                <w:b/>
                <w:kern w:val="0"/>
                <w:sz w:val="20"/>
                <w:szCs w:val="20"/>
              </w:rPr>
            </w:pPr>
            <w:r>
              <w:rPr>
                <w:rFonts w:hint="eastAsia" w:ascii="仿宋" w:hAnsi="仿宋" w:eastAsia="仿宋" w:cs="宋体"/>
                <w:b/>
                <w:kern w:val="0"/>
                <w:sz w:val="20"/>
                <w:szCs w:val="20"/>
              </w:rPr>
              <w:t>备注</w:t>
            </w:r>
          </w:p>
        </w:tc>
      </w:tr>
      <w:tr>
        <w:tblPrEx>
          <w:tblCellMar>
            <w:top w:w="0" w:type="dxa"/>
            <w:left w:w="108" w:type="dxa"/>
            <w:bottom w:w="0" w:type="dxa"/>
            <w:right w:w="108" w:type="dxa"/>
          </w:tblCellMar>
        </w:tblPrEx>
        <w:trPr>
          <w:trHeight w:val="443" w:hRule="atLeast"/>
          <w:jc w:val="center"/>
        </w:trPr>
        <w:tc>
          <w:tcPr>
            <w:tcW w:w="5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b/>
                <w:kern w:val="0"/>
                <w:sz w:val="20"/>
                <w:szCs w:val="20"/>
              </w:rPr>
            </w:pPr>
          </w:p>
        </w:tc>
        <w:tc>
          <w:tcPr>
            <w:tcW w:w="1045"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仿宋" w:hAnsi="仿宋" w:eastAsia="仿宋" w:cs="宋体"/>
                <w:b/>
                <w:kern w:val="0"/>
                <w:sz w:val="20"/>
                <w:szCs w:val="20"/>
              </w:rPr>
            </w:pPr>
          </w:p>
        </w:tc>
        <w:tc>
          <w:tcPr>
            <w:tcW w:w="1591"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仿宋" w:hAnsi="仿宋" w:eastAsia="仿宋" w:cs="宋体"/>
                <w:b/>
                <w:kern w:val="0"/>
                <w:sz w:val="20"/>
                <w:szCs w:val="20"/>
              </w:rPr>
            </w:pPr>
          </w:p>
        </w:tc>
        <w:tc>
          <w:tcPr>
            <w:tcW w:w="4253" w:type="dxa"/>
            <w:gridSpan w:val="5"/>
            <w:tcBorders>
              <w:top w:val="nil"/>
              <w:left w:val="nil"/>
              <w:bottom w:val="single" w:color="000000" w:sz="4" w:space="0"/>
              <w:right w:val="single" w:color="000000" w:sz="4" w:space="0"/>
            </w:tcBorders>
            <w:noWrap w:val="0"/>
            <w:vAlign w:val="center"/>
          </w:tcPr>
          <w:p>
            <w:pPr>
              <w:widowControl/>
              <w:jc w:val="center"/>
              <w:rPr>
                <w:rFonts w:ascii="仿宋" w:hAnsi="仿宋" w:eastAsia="仿宋" w:cs="宋体"/>
                <w:b/>
                <w:kern w:val="0"/>
                <w:sz w:val="20"/>
                <w:szCs w:val="20"/>
              </w:rPr>
            </w:pPr>
            <w:r>
              <w:rPr>
                <w:rFonts w:hint="eastAsia" w:ascii="仿宋" w:hAnsi="仿宋" w:eastAsia="仿宋" w:cs="宋体"/>
                <w:b/>
                <w:kern w:val="0"/>
                <w:sz w:val="20"/>
                <w:szCs w:val="20"/>
              </w:rPr>
              <w:t>养殖场</w:t>
            </w:r>
          </w:p>
        </w:tc>
        <w:tc>
          <w:tcPr>
            <w:tcW w:w="992" w:type="dxa"/>
            <w:tcBorders>
              <w:top w:val="nil"/>
              <w:left w:val="nil"/>
              <w:bottom w:val="single" w:color="000000" w:sz="4" w:space="0"/>
              <w:right w:val="single" w:color="000000" w:sz="4" w:space="0"/>
            </w:tcBorders>
            <w:noWrap w:val="0"/>
            <w:vAlign w:val="center"/>
          </w:tcPr>
          <w:p>
            <w:pPr>
              <w:widowControl/>
              <w:jc w:val="center"/>
              <w:rPr>
                <w:rFonts w:ascii="仿宋" w:hAnsi="仿宋" w:eastAsia="仿宋" w:cs="宋体"/>
                <w:b/>
                <w:kern w:val="0"/>
                <w:sz w:val="20"/>
                <w:szCs w:val="20"/>
              </w:rPr>
            </w:pPr>
            <w:r>
              <w:rPr>
                <w:rFonts w:hint="eastAsia" w:ascii="仿宋" w:hAnsi="仿宋" w:eastAsia="仿宋" w:cs="宋体"/>
                <w:b/>
                <w:kern w:val="0"/>
                <w:sz w:val="20"/>
                <w:szCs w:val="20"/>
              </w:rPr>
              <w:t>屠宰场</w:t>
            </w:r>
          </w:p>
        </w:tc>
        <w:tc>
          <w:tcPr>
            <w:tcW w:w="934" w:type="dxa"/>
            <w:vMerge w:val="restart"/>
            <w:tcBorders>
              <w:top w:val="nil"/>
              <w:left w:val="nil"/>
              <w:right w:val="single" w:color="000000" w:sz="4" w:space="0"/>
            </w:tcBorders>
            <w:noWrap w:val="0"/>
            <w:vAlign w:val="center"/>
          </w:tcPr>
          <w:p>
            <w:pPr>
              <w:widowControl/>
              <w:jc w:val="center"/>
              <w:rPr>
                <w:rFonts w:ascii="仿宋" w:hAnsi="仿宋" w:eastAsia="仿宋" w:cs="宋体"/>
                <w:b/>
                <w:kern w:val="0"/>
                <w:sz w:val="20"/>
                <w:szCs w:val="20"/>
              </w:rPr>
            </w:pPr>
            <w:r>
              <w:rPr>
                <w:rFonts w:hint="eastAsia" w:ascii="仿宋" w:hAnsi="仿宋" w:eastAsia="仿宋" w:cs="宋体"/>
                <w:b/>
                <w:kern w:val="0"/>
                <w:sz w:val="20"/>
                <w:szCs w:val="20"/>
              </w:rPr>
              <w:t>生鲜乳收购站</w:t>
            </w:r>
          </w:p>
          <w:p>
            <w:pPr>
              <w:jc w:val="center"/>
              <w:rPr>
                <w:rFonts w:ascii="仿宋" w:hAnsi="仿宋" w:eastAsia="仿宋" w:cs="宋体"/>
                <w:b/>
                <w:kern w:val="0"/>
                <w:sz w:val="20"/>
                <w:szCs w:val="20"/>
              </w:rPr>
            </w:pPr>
            <w:r>
              <w:rPr>
                <w:rFonts w:hint="eastAsia" w:ascii="仿宋" w:hAnsi="仿宋" w:eastAsia="仿宋" w:cs="宋体"/>
                <w:b/>
                <w:kern w:val="0"/>
                <w:sz w:val="20"/>
                <w:szCs w:val="20"/>
              </w:rPr>
              <w:t>　</w:t>
            </w:r>
          </w:p>
        </w:tc>
        <w:tc>
          <w:tcPr>
            <w:tcW w:w="840" w:type="dxa"/>
            <w:vMerge w:val="restart"/>
            <w:tcBorders>
              <w:top w:val="nil"/>
              <w:left w:val="nil"/>
              <w:right w:val="single" w:color="000000" w:sz="4" w:space="0"/>
            </w:tcBorders>
            <w:noWrap w:val="0"/>
            <w:vAlign w:val="center"/>
          </w:tcPr>
          <w:p>
            <w:pPr>
              <w:widowControl/>
              <w:jc w:val="center"/>
              <w:rPr>
                <w:rFonts w:ascii="仿宋" w:hAnsi="仿宋" w:eastAsia="仿宋" w:cs="宋体"/>
                <w:b/>
                <w:kern w:val="0"/>
                <w:sz w:val="20"/>
                <w:szCs w:val="20"/>
              </w:rPr>
            </w:pPr>
            <w:r>
              <w:rPr>
                <w:rFonts w:hint="eastAsia" w:ascii="仿宋" w:hAnsi="仿宋" w:eastAsia="仿宋" w:cs="宋体"/>
                <w:b/>
                <w:kern w:val="0"/>
                <w:sz w:val="20"/>
                <w:szCs w:val="20"/>
              </w:rPr>
              <w:t>生鲜乳运输车</w:t>
            </w:r>
          </w:p>
          <w:p>
            <w:pPr>
              <w:jc w:val="center"/>
              <w:rPr>
                <w:rFonts w:ascii="仿宋" w:hAnsi="仿宋" w:eastAsia="仿宋" w:cs="宋体"/>
                <w:b/>
                <w:kern w:val="0"/>
                <w:sz w:val="20"/>
                <w:szCs w:val="20"/>
              </w:rPr>
            </w:pPr>
            <w:r>
              <w:rPr>
                <w:rFonts w:hint="eastAsia" w:ascii="仿宋" w:hAnsi="仿宋" w:eastAsia="仿宋" w:cs="宋体"/>
                <w:b/>
                <w:kern w:val="0"/>
                <w:sz w:val="20"/>
                <w:szCs w:val="20"/>
              </w:rPr>
              <w:t>　</w:t>
            </w:r>
          </w:p>
        </w:tc>
        <w:tc>
          <w:tcPr>
            <w:tcW w:w="1061"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仿宋" w:hAnsi="仿宋" w:eastAsia="仿宋" w:cs="宋体"/>
                <w:b/>
                <w:kern w:val="0"/>
                <w:sz w:val="20"/>
                <w:szCs w:val="20"/>
              </w:rPr>
            </w:pPr>
          </w:p>
        </w:tc>
        <w:tc>
          <w:tcPr>
            <w:tcW w:w="1139"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仿宋" w:hAnsi="仿宋" w:eastAsia="仿宋" w:cs="宋体"/>
                <w:b/>
                <w:kern w:val="0"/>
                <w:sz w:val="20"/>
                <w:szCs w:val="20"/>
              </w:rPr>
            </w:pPr>
          </w:p>
        </w:tc>
        <w:tc>
          <w:tcPr>
            <w:tcW w:w="846"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仿宋" w:hAnsi="仿宋" w:eastAsia="仿宋" w:cs="宋体"/>
                <w:b/>
                <w:kern w:val="0"/>
                <w:sz w:val="20"/>
                <w:szCs w:val="20"/>
              </w:rPr>
            </w:pPr>
          </w:p>
        </w:tc>
        <w:tc>
          <w:tcPr>
            <w:tcW w:w="1134"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仿宋" w:hAnsi="仿宋" w:eastAsia="仿宋" w:cs="宋体"/>
                <w:b/>
                <w:kern w:val="0"/>
                <w:sz w:val="20"/>
                <w:szCs w:val="20"/>
              </w:rPr>
            </w:pPr>
          </w:p>
        </w:tc>
        <w:tc>
          <w:tcPr>
            <w:tcW w:w="730" w:type="dxa"/>
            <w:vMerge w:val="continue"/>
            <w:tcBorders>
              <w:top w:val="single" w:color="000000" w:sz="4" w:space="0"/>
              <w:left w:val="nil"/>
              <w:bottom w:val="single" w:color="000000" w:sz="4" w:space="0"/>
              <w:right w:val="single" w:color="auto" w:sz="4" w:space="0"/>
            </w:tcBorders>
            <w:noWrap w:val="0"/>
            <w:vAlign w:val="center"/>
          </w:tcPr>
          <w:p>
            <w:pPr>
              <w:widowControl/>
              <w:jc w:val="left"/>
              <w:rPr>
                <w:rFonts w:ascii="仿宋" w:hAnsi="仿宋" w:eastAsia="仿宋" w:cs="宋体"/>
                <w:b/>
                <w:kern w:val="0"/>
                <w:sz w:val="20"/>
                <w:szCs w:val="20"/>
              </w:rPr>
            </w:pPr>
          </w:p>
        </w:tc>
      </w:tr>
      <w:tr>
        <w:tblPrEx>
          <w:tblCellMar>
            <w:top w:w="0" w:type="dxa"/>
            <w:left w:w="108" w:type="dxa"/>
            <w:bottom w:w="0" w:type="dxa"/>
            <w:right w:w="108" w:type="dxa"/>
          </w:tblCellMar>
        </w:tblPrEx>
        <w:trPr>
          <w:trHeight w:val="859" w:hRule="atLeast"/>
          <w:jc w:val="center"/>
        </w:trPr>
        <w:tc>
          <w:tcPr>
            <w:tcW w:w="5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b/>
                <w:kern w:val="0"/>
                <w:sz w:val="20"/>
                <w:szCs w:val="20"/>
              </w:rPr>
            </w:pPr>
          </w:p>
        </w:tc>
        <w:tc>
          <w:tcPr>
            <w:tcW w:w="1045"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仿宋" w:hAnsi="仿宋" w:eastAsia="仿宋" w:cs="宋体"/>
                <w:b/>
                <w:kern w:val="0"/>
                <w:sz w:val="20"/>
                <w:szCs w:val="20"/>
              </w:rPr>
            </w:pPr>
          </w:p>
        </w:tc>
        <w:tc>
          <w:tcPr>
            <w:tcW w:w="1591"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仿宋" w:hAnsi="仿宋" w:eastAsia="仿宋" w:cs="宋体"/>
                <w:b/>
                <w:kern w:val="0"/>
                <w:sz w:val="20"/>
                <w:szCs w:val="20"/>
              </w:rPr>
            </w:pPr>
          </w:p>
        </w:tc>
        <w:tc>
          <w:tcPr>
            <w:tcW w:w="851" w:type="dxa"/>
            <w:tcBorders>
              <w:top w:val="nil"/>
              <w:left w:val="nil"/>
              <w:bottom w:val="nil"/>
              <w:right w:val="single" w:color="000000" w:sz="4" w:space="0"/>
            </w:tcBorders>
            <w:noWrap w:val="0"/>
            <w:vAlign w:val="center"/>
          </w:tcPr>
          <w:p>
            <w:pPr>
              <w:widowControl/>
              <w:jc w:val="center"/>
              <w:rPr>
                <w:rFonts w:hint="eastAsia" w:ascii="仿宋" w:hAnsi="仿宋" w:eastAsia="仿宋" w:cs="宋体"/>
                <w:b/>
                <w:kern w:val="0"/>
                <w:sz w:val="20"/>
                <w:szCs w:val="20"/>
              </w:rPr>
            </w:pPr>
            <w:r>
              <w:rPr>
                <w:rFonts w:hint="eastAsia" w:ascii="仿宋" w:hAnsi="仿宋" w:eastAsia="仿宋" w:cs="宋体"/>
                <w:b/>
                <w:kern w:val="0"/>
                <w:sz w:val="20"/>
                <w:szCs w:val="20"/>
              </w:rPr>
              <w:t>畜禽现代生态养殖场</w:t>
            </w:r>
          </w:p>
        </w:tc>
        <w:tc>
          <w:tcPr>
            <w:tcW w:w="992" w:type="dxa"/>
            <w:tcBorders>
              <w:top w:val="nil"/>
              <w:left w:val="nil"/>
              <w:bottom w:val="nil"/>
              <w:right w:val="single" w:color="000000" w:sz="4" w:space="0"/>
            </w:tcBorders>
            <w:noWrap w:val="0"/>
            <w:vAlign w:val="center"/>
          </w:tcPr>
          <w:p>
            <w:pPr>
              <w:widowControl/>
              <w:jc w:val="center"/>
              <w:rPr>
                <w:rFonts w:ascii="仿宋" w:hAnsi="仿宋" w:eastAsia="仿宋" w:cs="宋体"/>
                <w:b/>
                <w:kern w:val="0"/>
                <w:sz w:val="20"/>
                <w:szCs w:val="20"/>
              </w:rPr>
            </w:pPr>
            <w:r>
              <w:rPr>
                <w:rFonts w:hint="eastAsia" w:ascii="仿宋" w:hAnsi="仿宋" w:eastAsia="仿宋" w:cs="宋体"/>
                <w:b/>
                <w:kern w:val="0"/>
                <w:sz w:val="20"/>
                <w:szCs w:val="20"/>
              </w:rPr>
              <w:t>畜禽养殖标准化示范场</w:t>
            </w:r>
          </w:p>
        </w:tc>
        <w:tc>
          <w:tcPr>
            <w:tcW w:w="709" w:type="dxa"/>
            <w:tcBorders>
              <w:top w:val="nil"/>
              <w:left w:val="nil"/>
              <w:bottom w:val="nil"/>
              <w:right w:val="single" w:color="000000" w:sz="4" w:space="0"/>
            </w:tcBorders>
            <w:noWrap w:val="0"/>
            <w:vAlign w:val="center"/>
          </w:tcPr>
          <w:p>
            <w:pPr>
              <w:widowControl/>
              <w:jc w:val="center"/>
              <w:rPr>
                <w:rFonts w:ascii="仿宋" w:hAnsi="仿宋" w:eastAsia="仿宋" w:cs="宋体"/>
                <w:b/>
                <w:kern w:val="0"/>
                <w:sz w:val="20"/>
                <w:szCs w:val="20"/>
              </w:rPr>
            </w:pPr>
            <w:r>
              <w:rPr>
                <w:rFonts w:hint="eastAsia" w:ascii="仿宋" w:hAnsi="仿宋" w:eastAsia="仿宋" w:cs="宋体"/>
                <w:b/>
                <w:kern w:val="0"/>
                <w:sz w:val="20"/>
                <w:szCs w:val="20"/>
              </w:rPr>
              <w:t>生猪出口或储备场</w:t>
            </w:r>
          </w:p>
        </w:tc>
        <w:tc>
          <w:tcPr>
            <w:tcW w:w="850" w:type="dxa"/>
            <w:tcBorders>
              <w:top w:val="nil"/>
              <w:left w:val="nil"/>
              <w:bottom w:val="nil"/>
              <w:right w:val="single" w:color="000000" w:sz="4" w:space="0"/>
            </w:tcBorders>
            <w:noWrap w:val="0"/>
            <w:vAlign w:val="center"/>
          </w:tcPr>
          <w:p>
            <w:pPr>
              <w:widowControl/>
              <w:jc w:val="center"/>
              <w:rPr>
                <w:rFonts w:ascii="仿宋" w:hAnsi="仿宋" w:eastAsia="仿宋" w:cs="宋体"/>
                <w:b/>
                <w:kern w:val="0"/>
                <w:sz w:val="20"/>
                <w:szCs w:val="20"/>
              </w:rPr>
            </w:pPr>
            <w:r>
              <w:rPr>
                <w:rFonts w:hint="eastAsia" w:ascii="仿宋" w:hAnsi="仿宋" w:eastAsia="仿宋" w:cs="宋体"/>
                <w:b/>
                <w:kern w:val="0"/>
                <w:sz w:val="20"/>
                <w:szCs w:val="20"/>
              </w:rPr>
              <w:t>地理标志产品登记产地</w:t>
            </w:r>
          </w:p>
        </w:tc>
        <w:tc>
          <w:tcPr>
            <w:tcW w:w="851" w:type="dxa"/>
            <w:tcBorders>
              <w:top w:val="nil"/>
              <w:left w:val="nil"/>
              <w:bottom w:val="nil"/>
              <w:right w:val="single" w:color="000000" w:sz="4" w:space="0"/>
            </w:tcBorders>
            <w:noWrap w:val="0"/>
            <w:vAlign w:val="center"/>
          </w:tcPr>
          <w:p>
            <w:pPr>
              <w:widowControl/>
              <w:jc w:val="center"/>
              <w:rPr>
                <w:rFonts w:hint="eastAsia" w:ascii="仿宋" w:hAnsi="仿宋" w:eastAsia="仿宋" w:cs="宋体"/>
                <w:b/>
                <w:kern w:val="0"/>
                <w:sz w:val="20"/>
                <w:szCs w:val="20"/>
              </w:rPr>
            </w:pPr>
            <w:r>
              <w:rPr>
                <w:rFonts w:hint="eastAsia" w:ascii="仿宋" w:hAnsi="仿宋" w:eastAsia="仿宋" w:cs="宋体"/>
                <w:b/>
                <w:kern w:val="0"/>
                <w:sz w:val="20"/>
                <w:szCs w:val="20"/>
              </w:rPr>
              <w:t>养殖户</w:t>
            </w:r>
          </w:p>
        </w:tc>
        <w:tc>
          <w:tcPr>
            <w:tcW w:w="992" w:type="dxa"/>
            <w:tcBorders>
              <w:top w:val="nil"/>
              <w:left w:val="nil"/>
              <w:bottom w:val="nil"/>
              <w:right w:val="single" w:color="000000" w:sz="4" w:space="0"/>
            </w:tcBorders>
            <w:noWrap w:val="0"/>
            <w:vAlign w:val="center"/>
          </w:tcPr>
          <w:p>
            <w:pPr>
              <w:widowControl/>
              <w:jc w:val="center"/>
              <w:rPr>
                <w:rFonts w:ascii="仿宋" w:hAnsi="仿宋" w:eastAsia="仿宋" w:cs="宋体"/>
                <w:b/>
                <w:kern w:val="0"/>
                <w:sz w:val="20"/>
                <w:szCs w:val="20"/>
              </w:rPr>
            </w:pPr>
            <w:r>
              <w:rPr>
                <w:rFonts w:hint="eastAsia" w:ascii="仿宋" w:hAnsi="仿宋" w:eastAsia="仿宋" w:cs="宋体"/>
                <w:b/>
                <w:kern w:val="0"/>
                <w:sz w:val="20"/>
                <w:szCs w:val="20"/>
              </w:rPr>
              <w:t>样品来源于何养殖场</w:t>
            </w:r>
          </w:p>
        </w:tc>
        <w:tc>
          <w:tcPr>
            <w:tcW w:w="934" w:type="dxa"/>
            <w:vMerge w:val="continue"/>
            <w:tcBorders>
              <w:left w:val="nil"/>
              <w:bottom w:val="nil"/>
              <w:right w:val="single" w:color="000000" w:sz="4" w:space="0"/>
            </w:tcBorders>
            <w:noWrap w:val="0"/>
            <w:vAlign w:val="center"/>
          </w:tcPr>
          <w:p>
            <w:pPr>
              <w:widowControl/>
              <w:jc w:val="center"/>
              <w:rPr>
                <w:rFonts w:ascii="仿宋" w:hAnsi="仿宋" w:eastAsia="仿宋" w:cs="宋体"/>
                <w:b/>
                <w:kern w:val="0"/>
                <w:sz w:val="20"/>
                <w:szCs w:val="20"/>
              </w:rPr>
            </w:pPr>
          </w:p>
        </w:tc>
        <w:tc>
          <w:tcPr>
            <w:tcW w:w="840" w:type="dxa"/>
            <w:vMerge w:val="continue"/>
            <w:tcBorders>
              <w:left w:val="nil"/>
              <w:bottom w:val="nil"/>
              <w:right w:val="single" w:color="000000" w:sz="4" w:space="0"/>
            </w:tcBorders>
            <w:noWrap w:val="0"/>
            <w:vAlign w:val="center"/>
          </w:tcPr>
          <w:p>
            <w:pPr>
              <w:widowControl/>
              <w:jc w:val="center"/>
              <w:rPr>
                <w:rFonts w:ascii="仿宋" w:hAnsi="仿宋" w:eastAsia="仿宋" w:cs="宋体"/>
                <w:b/>
                <w:kern w:val="0"/>
                <w:sz w:val="20"/>
                <w:szCs w:val="20"/>
              </w:rPr>
            </w:pPr>
          </w:p>
        </w:tc>
        <w:tc>
          <w:tcPr>
            <w:tcW w:w="1061"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仿宋" w:hAnsi="仿宋" w:eastAsia="仿宋" w:cs="宋体"/>
                <w:b/>
                <w:kern w:val="0"/>
                <w:sz w:val="20"/>
                <w:szCs w:val="20"/>
              </w:rPr>
            </w:pPr>
          </w:p>
        </w:tc>
        <w:tc>
          <w:tcPr>
            <w:tcW w:w="1139"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仿宋" w:hAnsi="仿宋" w:eastAsia="仿宋" w:cs="宋体"/>
                <w:b/>
                <w:kern w:val="0"/>
                <w:sz w:val="20"/>
                <w:szCs w:val="20"/>
              </w:rPr>
            </w:pPr>
          </w:p>
        </w:tc>
        <w:tc>
          <w:tcPr>
            <w:tcW w:w="846"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仿宋" w:hAnsi="仿宋" w:eastAsia="仿宋" w:cs="宋体"/>
                <w:b/>
                <w:kern w:val="0"/>
                <w:sz w:val="20"/>
                <w:szCs w:val="20"/>
              </w:rPr>
            </w:pPr>
          </w:p>
        </w:tc>
        <w:tc>
          <w:tcPr>
            <w:tcW w:w="1134"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仿宋" w:hAnsi="仿宋" w:eastAsia="仿宋" w:cs="宋体"/>
                <w:b/>
                <w:kern w:val="0"/>
                <w:sz w:val="20"/>
                <w:szCs w:val="20"/>
              </w:rPr>
            </w:pPr>
          </w:p>
        </w:tc>
        <w:tc>
          <w:tcPr>
            <w:tcW w:w="730" w:type="dxa"/>
            <w:vMerge w:val="continue"/>
            <w:tcBorders>
              <w:top w:val="single" w:color="000000" w:sz="4" w:space="0"/>
              <w:left w:val="nil"/>
              <w:bottom w:val="single" w:color="000000" w:sz="4" w:space="0"/>
              <w:right w:val="single" w:color="auto" w:sz="4" w:space="0"/>
            </w:tcBorders>
            <w:noWrap w:val="0"/>
            <w:vAlign w:val="center"/>
          </w:tcPr>
          <w:p>
            <w:pPr>
              <w:widowControl/>
              <w:jc w:val="left"/>
              <w:rPr>
                <w:rFonts w:ascii="仿宋" w:hAnsi="仿宋" w:eastAsia="仿宋" w:cs="宋体"/>
                <w:b/>
                <w:kern w:val="0"/>
                <w:sz w:val="20"/>
                <w:szCs w:val="20"/>
              </w:rPr>
            </w:pPr>
          </w:p>
        </w:tc>
      </w:tr>
      <w:tr>
        <w:tblPrEx>
          <w:tblCellMar>
            <w:top w:w="0" w:type="dxa"/>
            <w:left w:w="108" w:type="dxa"/>
            <w:bottom w:w="0" w:type="dxa"/>
            <w:right w:w="108" w:type="dxa"/>
          </w:tblCellMar>
        </w:tblPrEx>
        <w:trPr>
          <w:trHeight w:val="520" w:hRule="atLeast"/>
          <w:jc w:val="center"/>
        </w:trPr>
        <w:tc>
          <w:tcPr>
            <w:tcW w:w="563" w:type="dxa"/>
            <w:tcBorders>
              <w:top w:val="nil"/>
              <w:left w:val="single" w:color="000000" w:sz="4" w:space="0"/>
              <w:bottom w:val="single" w:color="000000" w:sz="4" w:space="0"/>
              <w:right w:val="nil"/>
            </w:tcBorders>
            <w:noWrap w:val="0"/>
            <w:vAlign w:val="center"/>
          </w:tcPr>
          <w:p>
            <w:pPr>
              <w:widowControl/>
              <w:jc w:val="center"/>
              <w:rPr>
                <w:rFonts w:ascii="宋体" w:cs="宋体"/>
                <w:kern w:val="0"/>
                <w:sz w:val="20"/>
                <w:szCs w:val="20"/>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 w:val="20"/>
                <w:szCs w:val="20"/>
              </w:rPr>
            </w:pPr>
          </w:p>
        </w:tc>
        <w:tc>
          <w:tcPr>
            <w:tcW w:w="1591"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kern w:val="0"/>
                <w:sz w:val="20"/>
                <w:szCs w:val="20"/>
              </w:rPr>
            </w:pPr>
          </w:p>
        </w:tc>
        <w:tc>
          <w:tcPr>
            <w:tcW w:w="851"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850"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851"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kern w:val="0"/>
                <w:sz w:val="20"/>
                <w:szCs w:val="20"/>
              </w:rPr>
            </w:pPr>
          </w:p>
        </w:tc>
        <w:tc>
          <w:tcPr>
            <w:tcW w:w="934"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840"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061"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kern w:val="0"/>
                <w:sz w:val="20"/>
                <w:szCs w:val="20"/>
              </w:rPr>
            </w:pPr>
          </w:p>
        </w:tc>
        <w:tc>
          <w:tcPr>
            <w:tcW w:w="1139"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kern w:val="0"/>
                <w:sz w:val="20"/>
                <w:szCs w:val="20"/>
              </w:rPr>
            </w:pPr>
          </w:p>
        </w:tc>
        <w:tc>
          <w:tcPr>
            <w:tcW w:w="846"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kern w:val="0"/>
                <w:sz w:val="20"/>
                <w:szCs w:val="20"/>
              </w:rPr>
            </w:pP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kern w:val="0"/>
                <w:sz w:val="20"/>
                <w:szCs w:val="20"/>
              </w:rPr>
            </w:pPr>
          </w:p>
        </w:tc>
        <w:tc>
          <w:tcPr>
            <w:tcW w:w="730"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jc w:val="center"/>
        </w:trPr>
        <w:tc>
          <w:tcPr>
            <w:tcW w:w="563" w:type="dxa"/>
            <w:tcBorders>
              <w:top w:val="nil"/>
              <w:left w:val="single" w:color="000000" w:sz="4" w:space="0"/>
              <w:bottom w:val="single" w:color="000000" w:sz="4" w:space="0"/>
              <w:right w:val="nil"/>
            </w:tcBorders>
            <w:noWrap w:val="0"/>
            <w:vAlign w:val="center"/>
          </w:tcPr>
          <w:p>
            <w:pPr>
              <w:widowControl/>
              <w:jc w:val="center"/>
              <w:rPr>
                <w:rFonts w:ascii="宋体" w:cs="宋体"/>
                <w:kern w:val="0"/>
                <w:sz w:val="20"/>
                <w:szCs w:val="20"/>
              </w:rPr>
            </w:pPr>
          </w:p>
        </w:tc>
        <w:tc>
          <w:tcPr>
            <w:tcW w:w="1045"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0"/>
                <w:szCs w:val="20"/>
              </w:rPr>
            </w:pPr>
          </w:p>
        </w:tc>
        <w:tc>
          <w:tcPr>
            <w:tcW w:w="1591" w:type="dxa"/>
            <w:tcBorders>
              <w:top w:val="nil"/>
              <w:left w:val="nil"/>
              <w:bottom w:val="single" w:color="auto" w:sz="4" w:space="0"/>
              <w:right w:val="single" w:color="auto" w:sz="4" w:space="0"/>
            </w:tcBorders>
            <w:noWrap w:val="0"/>
            <w:vAlign w:val="center"/>
          </w:tcPr>
          <w:p>
            <w:pPr>
              <w:widowControl/>
              <w:jc w:val="center"/>
              <w:rPr>
                <w:rFonts w:ascii="宋体" w:cs="宋体"/>
                <w:kern w:val="0"/>
                <w:sz w:val="20"/>
                <w:szCs w:val="20"/>
              </w:rPr>
            </w:pPr>
          </w:p>
        </w:tc>
        <w:tc>
          <w:tcPr>
            <w:tcW w:w="851" w:type="dxa"/>
            <w:tcBorders>
              <w:top w:val="nil"/>
              <w:left w:val="nil"/>
              <w:bottom w:val="single" w:color="auto" w:sz="4" w:space="0"/>
              <w:right w:val="single" w:color="auto" w:sz="4" w:space="0"/>
            </w:tcBorders>
            <w:noWrap w:val="0"/>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cs="宋体"/>
                <w:kern w:val="0"/>
                <w:sz w:val="20"/>
                <w:szCs w:val="20"/>
              </w:rPr>
            </w:pPr>
          </w:p>
        </w:tc>
        <w:tc>
          <w:tcPr>
            <w:tcW w:w="934" w:type="dxa"/>
            <w:tcBorders>
              <w:top w:val="nil"/>
              <w:left w:val="nil"/>
              <w:bottom w:val="single" w:color="auto" w:sz="4" w:space="0"/>
              <w:right w:val="single" w:color="auto" w:sz="4" w:space="0"/>
            </w:tcBorders>
            <w:noWrap w:val="0"/>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noWrap w:val="0"/>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061" w:type="dxa"/>
            <w:tcBorders>
              <w:top w:val="nil"/>
              <w:left w:val="nil"/>
              <w:bottom w:val="single" w:color="auto" w:sz="4" w:space="0"/>
              <w:right w:val="single" w:color="auto" w:sz="4" w:space="0"/>
            </w:tcBorders>
            <w:noWrap w:val="0"/>
            <w:vAlign w:val="center"/>
          </w:tcPr>
          <w:p>
            <w:pPr>
              <w:widowControl/>
              <w:jc w:val="center"/>
              <w:rPr>
                <w:rFonts w:ascii="宋体" w:cs="宋体"/>
                <w:kern w:val="0"/>
                <w:sz w:val="20"/>
                <w:szCs w:val="20"/>
              </w:rPr>
            </w:pPr>
          </w:p>
        </w:tc>
        <w:tc>
          <w:tcPr>
            <w:tcW w:w="1139" w:type="dxa"/>
            <w:tcBorders>
              <w:top w:val="nil"/>
              <w:left w:val="nil"/>
              <w:bottom w:val="single" w:color="auto" w:sz="4" w:space="0"/>
              <w:right w:val="single" w:color="auto" w:sz="4" w:space="0"/>
            </w:tcBorders>
            <w:noWrap w:val="0"/>
            <w:vAlign w:val="center"/>
          </w:tcPr>
          <w:p>
            <w:pPr>
              <w:widowControl/>
              <w:jc w:val="center"/>
              <w:rPr>
                <w:rFonts w:ascii="宋体" w:cs="宋体"/>
                <w:kern w:val="0"/>
                <w:sz w:val="20"/>
                <w:szCs w:val="20"/>
              </w:rPr>
            </w:pPr>
          </w:p>
        </w:tc>
        <w:tc>
          <w:tcPr>
            <w:tcW w:w="846" w:type="dxa"/>
            <w:tcBorders>
              <w:top w:val="nil"/>
              <w:left w:val="nil"/>
              <w:bottom w:val="single" w:color="auto" w:sz="4" w:space="0"/>
              <w:right w:val="single" w:color="auto" w:sz="4" w:space="0"/>
            </w:tcBorders>
            <w:noWrap w:val="0"/>
            <w:vAlign w:val="center"/>
          </w:tcPr>
          <w:p>
            <w:pPr>
              <w:widowControl/>
              <w:jc w:val="center"/>
              <w:rPr>
                <w:rFonts w:ascii="宋体" w:cs="宋体"/>
                <w:kern w:val="0"/>
                <w:sz w:val="20"/>
                <w:szCs w:val="20"/>
              </w:rPr>
            </w:pPr>
          </w:p>
        </w:tc>
        <w:tc>
          <w:tcPr>
            <w:tcW w:w="1134" w:type="dxa"/>
            <w:tcBorders>
              <w:top w:val="nil"/>
              <w:left w:val="nil"/>
              <w:bottom w:val="single" w:color="auto" w:sz="4" w:space="0"/>
              <w:right w:val="single" w:color="auto" w:sz="4" w:space="0"/>
            </w:tcBorders>
            <w:noWrap w:val="0"/>
            <w:vAlign w:val="center"/>
          </w:tcPr>
          <w:p>
            <w:pPr>
              <w:widowControl/>
              <w:jc w:val="center"/>
              <w:rPr>
                <w:rFonts w:ascii="宋体" w:cs="宋体"/>
                <w:kern w:val="0"/>
                <w:sz w:val="20"/>
                <w:szCs w:val="20"/>
              </w:rPr>
            </w:pPr>
          </w:p>
        </w:tc>
        <w:tc>
          <w:tcPr>
            <w:tcW w:w="730" w:type="dxa"/>
            <w:tcBorders>
              <w:top w:val="nil"/>
              <w:left w:val="nil"/>
              <w:bottom w:val="single" w:color="auto" w:sz="4" w:space="0"/>
              <w:right w:val="single" w:color="auto" w:sz="4" w:space="0"/>
            </w:tcBorders>
            <w:noWrap w:val="0"/>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50" w:hRule="atLeast"/>
          <w:jc w:val="center"/>
        </w:trPr>
        <w:tc>
          <w:tcPr>
            <w:tcW w:w="563" w:type="dxa"/>
            <w:tcBorders>
              <w:top w:val="nil"/>
              <w:left w:val="single" w:color="000000" w:sz="4" w:space="0"/>
              <w:bottom w:val="single" w:color="000000" w:sz="4" w:space="0"/>
              <w:right w:val="nil"/>
            </w:tcBorders>
            <w:noWrap w:val="0"/>
            <w:vAlign w:val="center"/>
          </w:tcPr>
          <w:p>
            <w:pPr>
              <w:widowControl/>
              <w:jc w:val="center"/>
              <w:rPr>
                <w:rFonts w:ascii="宋体" w:cs="宋体"/>
                <w:kern w:val="0"/>
                <w:sz w:val="20"/>
                <w:szCs w:val="20"/>
              </w:rPr>
            </w:pPr>
          </w:p>
        </w:tc>
        <w:tc>
          <w:tcPr>
            <w:tcW w:w="1045"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0"/>
                <w:szCs w:val="20"/>
              </w:rPr>
            </w:pPr>
          </w:p>
        </w:tc>
        <w:tc>
          <w:tcPr>
            <w:tcW w:w="1591" w:type="dxa"/>
            <w:tcBorders>
              <w:top w:val="nil"/>
              <w:left w:val="nil"/>
              <w:bottom w:val="single" w:color="auto" w:sz="4" w:space="0"/>
              <w:right w:val="single" w:color="auto" w:sz="4" w:space="0"/>
            </w:tcBorders>
            <w:noWrap w:val="0"/>
            <w:vAlign w:val="center"/>
          </w:tcPr>
          <w:p>
            <w:pPr>
              <w:widowControl/>
              <w:jc w:val="center"/>
              <w:rPr>
                <w:rFonts w:ascii="宋体" w:cs="宋体"/>
                <w:kern w:val="0"/>
                <w:sz w:val="20"/>
                <w:szCs w:val="20"/>
              </w:rPr>
            </w:pPr>
          </w:p>
        </w:tc>
        <w:tc>
          <w:tcPr>
            <w:tcW w:w="851" w:type="dxa"/>
            <w:tcBorders>
              <w:top w:val="nil"/>
              <w:left w:val="nil"/>
              <w:bottom w:val="single" w:color="auto" w:sz="4" w:space="0"/>
              <w:right w:val="single" w:color="auto" w:sz="4" w:space="0"/>
            </w:tcBorders>
            <w:noWrap w:val="0"/>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cs="宋体"/>
                <w:kern w:val="0"/>
                <w:sz w:val="20"/>
                <w:szCs w:val="20"/>
              </w:rPr>
            </w:pPr>
          </w:p>
        </w:tc>
        <w:tc>
          <w:tcPr>
            <w:tcW w:w="934" w:type="dxa"/>
            <w:tcBorders>
              <w:top w:val="nil"/>
              <w:left w:val="nil"/>
              <w:bottom w:val="single" w:color="auto" w:sz="4" w:space="0"/>
              <w:right w:val="single" w:color="auto" w:sz="4" w:space="0"/>
            </w:tcBorders>
            <w:noWrap w:val="0"/>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noWrap w:val="0"/>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061" w:type="dxa"/>
            <w:tcBorders>
              <w:top w:val="nil"/>
              <w:left w:val="nil"/>
              <w:bottom w:val="single" w:color="auto" w:sz="4" w:space="0"/>
              <w:right w:val="single" w:color="auto" w:sz="4" w:space="0"/>
            </w:tcBorders>
            <w:noWrap w:val="0"/>
            <w:vAlign w:val="center"/>
          </w:tcPr>
          <w:p>
            <w:pPr>
              <w:widowControl/>
              <w:jc w:val="center"/>
              <w:rPr>
                <w:rFonts w:ascii="宋体" w:cs="宋体"/>
                <w:kern w:val="0"/>
                <w:sz w:val="20"/>
                <w:szCs w:val="20"/>
              </w:rPr>
            </w:pPr>
          </w:p>
        </w:tc>
        <w:tc>
          <w:tcPr>
            <w:tcW w:w="1139" w:type="dxa"/>
            <w:tcBorders>
              <w:top w:val="nil"/>
              <w:left w:val="nil"/>
              <w:bottom w:val="single" w:color="auto" w:sz="4" w:space="0"/>
              <w:right w:val="single" w:color="auto" w:sz="4" w:space="0"/>
            </w:tcBorders>
            <w:noWrap w:val="0"/>
            <w:vAlign w:val="center"/>
          </w:tcPr>
          <w:p>
            <w:pPr>
              <w:widowControl/>
              <w:jc w:val="center"/>
              <w:rPr>
                <w:rFonts w:ascii="宋体" w:cs="宋体"/>
                <w:kern w:val="0"/>
                <w:sz w:val="20"/>
                <w:szCs w:val="20"/>
              </w:rPr>
            </w:pPr>
          </w:p>
        </w:tc>
        <w:tc>
          <w:tcPr>
            <w:tcW w:w="846" w:type="dxa"/>
            <w:tcBorders>
              <w:top w:val="nil"/>
              <w:left w:val="nil"/>
              <w:bottom w:val="single" w:color="auto" w:sz="4" w:space="0"/>
              <w:right w:val="single" w:color="auto" w:sz="4" w:space="0"/>
            </w:tcBorders>
            <w:noWrap w:val="0"/>
            <w:vAlign w:val="center"/>
          </w:tcPr>
          <w:p>
            <w:pPr>
              <w:widowControl/>
              <w:jc w:val="center"/>
              <w:rPr>
                <w:rFonts w:ascii="宋体" w:cs="宋体"/>
                <w:kern w:val="0"/>
                <w:sz w:val="20"/>
                <w:szCs w:val="20"/>
              </w:rPr>
            </w:pPr>
          </w:p>
        </w:tc>
        <w:tc>
          <w:tcPr>
            <w:tcW w:w="1134" w:type="dxa"/>
            <w:tcBorders>
              <w:top w:val="nil"/>
              <w:left w:val="nil"/>
              <w:bottom w:val="single" w:color="auto" w:sz="4" w:space="0"/>
              <w:right w:val="single" w:color="auto" w:sz="4" w:space="0"/>
            </w:tcBorders>
            <w:noWrap w:val="0"/>
            <w:vAlign w:val="center"/>
          </w:tcPr>
          <w:p>
            <w:pPr>
              <w:widowControl/>
              <w:jc w:val="center"/>
              <w:rPr>
                <w:rFonts w:ascii="宋体" w:cs="宋体"/>
                <w:kern w:val="0"/>
                <w:sz w:val="20"/>
                <w:szCs w:val="20"/>
              </w:rPr>
            </w:pPr>
          </w:p>
        </w:tc>
        <w:tc>
          <w:tcPr>
            <w:tcW w:w="730" w:type="dxa"/>
            <w:tcBorders>
              <w:top w:val="nil"/>
              <w:left w:val="nil"/>
              <w:bottom w:val="single" w:color="auto" w:sz="4" w:space="0"/>
              <w:right w:val="single" w:color="auto" w:sz="4" w:space="0"/>
            </w:tcBorders>
            <w:noWrap w:val="0"/>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58" w:hRule="atLeast"/>
          <w:jc w:val="center"/>
        </w:trPr>
        <w:tc>
          <w:tcPr>
            <w:tcW w:w="563" w:type="dxa"/>
            <w:tcBorders>
              <w:top w:val="nil"/>
              <w:left w:val="single" w:color="000000" w:sz="4" w:space="0"/>
              <w:bottom w:val="single" w:color="000000" w:sz="4" w:space="0"/>
              <w:right w:val="nil"/>
            </w:tcBorders>
            <w:noWrap w:val="0"/>
            <w:vAlign w:val="center"/>
          </w:tcPr>
          <w:p>
            <w:pPr>
              <w:widowControl/>
              <w:jc w:val="center"/>
              <w:rPr>
                <w:rFonts w:ascii="宋体" w:cs="宋体"/>
                <w:kern w:val="0"/>
                <w:sz w:val="20"/>
                <w:szCs w:val="20"/>
              </w:rPr>
            </w:pPr>
          </w:p>
        </w:tc>
        <w:tc>
          <w:tcPr>
            <w:tcW w:w="1045"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0"/>
                <w:szCs w:val="20"/>
              </w:rPr>
            </w:pPr>
          </w:p>
        </w:tc>
        <w:tc>
          <w:tcPr>
            <w:tcW w:w="1591" w:type="dxa"/>
            <w:tcBorders>
              <w:top w:val="nil"/>
              <w:left w:val="nil"/>
              <w:bottom w:val="single" w:color="auto" w:sz="4" w:space="0"/>
              <w:right w:val="single" w:color="auto" w:sz="4" w:space="0"/>
            </w:tcBorders>
            <w:noWrap w:val="0"/>
            <w:vAlign w:val="center"/>
          </w:tcPr>
          <w:p>
            <w:pPr>
              <w:widowControl/>
              <w:jc w:val="center"/>
              <w:rPr>
                <w:rFonts w:ascii="宋体" w:cs="宋体"/>
                <w:kern w:val="0"/>
                <w:sz w:val="20"/>
                <w:szCs w:val="20"/>
              </w:rPr>
            </w:pPr>
          </w:p>
        </w:tc>
        <w:tc>
          <w:tcPr>
            <w:tcW w:w="851" w:type="dxa"/>
            <w:tcBorders>
              <w:top w:val="nil"/>
              <w:left w:val="nil"/>
              <w:bottom w:val="single" w:color="auto" w:sz="4" w:space="0"/>
              <w:right w:val="single" w:color="auto" w:sz="4" w:space="0"/>
            </w:tcBorders>
            <w:noWrap w:val="0"/>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cs="宋体"/>
                <w:kern w:val="0"/>
                <w:sz w:val="20"/>
                <w:szCs w:val="20"/>
              </w:rPr>
            </w:pPr>
          </w:p>
        </w:tc>
        <w:tc>
          <w:tcPr>
            <w:tcW w:w="934" w:type="dxa"/>
            <w:tcBorders>
              <w:top w:val="nil"/>
              <w:left w:val="nil"/>
              <w:bottom w:val="single" w:color="auto" w:sz="4" w:space="0"/>
              <w:right w:val="single" w:color="auto" w:sz="4" w:space="0"/>
            </w:tcBorders>
            <w:noWrap w:val="0"/>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noWrap w:val="0"/>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061" w:type="dxa"/>
            <w:tcBorders>
              <w:top w:val="nil"/>
              <w:left w:val="nil"/>
              <w:bottom w:val="single" w:color="auto" w:sz="4" w:space="0"/>
              <w:right w:val="single" w:color="auto" w:sz="4" w:space="0"/>
            </w:tcBorders>
            <w:noWrap w:val="0"/>
            <w:vAlign w:val="center"/>
          </w:tcPr>
          <w:p>
            <w:pPr>
              <w:widowControl/>
              <w:jc w:val="center"/>
              <w:rPr>
                <w:rFonts w:ascii="宋体" w:cs="宋体"/>
                <w:kern w:val="0"/>
                <w:sz w:val="20"/>
                <w:szCs w:val="20"/>
              </w:rPr>
            </w:pPr>
          </w:p>
        </w:tc>
        <w:tc>
          <w:tcPr>
            <w:tcW w:w="1139" w:type="dxa"/>
            <w:tcBorders>
              <w:top w:val="nil"/>
              <w:left w:val="nil"/>
              <w:bottom w:val="single" w:color="auto" w:sz="4" w:space="0"/>
              <w:right w:val="single" w:color="auto" w:sz="4" w:space="0"/>
            </w:tcBorders>
            <w:noWrap w:val="0"/>
            <w:vAlign w:val="center"/>
          </w:tcPr>
          <w:p>
            <w:pPr>
              <w:widowControl/>
              <w:jc w:val="center"/>
              <w:rPr>
                <w:rFonts w:ascii="宋体" w:cs="宋体"/>
                <w:kern w:val="0"/>
                <w:sz w:val="20"/>
                <w:szCs w:val="20"/>
              </w:rPr>
            </w:pPr>
          </w:p>
        </w:tc>
        <w:tc>
          <w:tcPr>
            <w:tcW w:w="846" w:type="dxa"/>
            <w:tcBorders>
              <w:top w:val="nil"/>
              <w:left w:val="nil"/>
              <w:bottom w:val="single" w:color="auto" w:sz="4" w:space="0"/>
              <w:right w:val="single" w:color="auto" w:sz="4" w:space="0"/>
            </w:tcBorders>
            <w:noWrap w:val="0"/>
            <w:vAlign w:val="center"/>
          </w:tcPr>
          <w:p>
            <w:pPr>
              <w:widowControl/>
              <w:jc w:val="center"/>
              <w:rPr>
                <w:rFonts w:ascii="宋体" w:cs="宋体"/>
                <w:kern w:val="0"/>
                <w:sz w:val="20"/>
                <w:szCs w:val="20"/>
              </w:rPr>
            </w:pPr>
          </w:p>
        </w:tc>
        <w:tc>
          <w:tcPr>
            <w:tcW w:w="1134" w:type="dxa"/>
            <w:tcBorders>
              <w:top w:val="nil"/>
              <w:left w:val="nil"/>
              <w:bottom w:val="single" w:color="auto" w:sz="4" w:space="0"/>
              <w:right w:val="single" w:color="auto" w:sz="4" w:space="0"/>
            </w:tcBorders>
            <w:noWrap w:val="0"/>
            <w:vAlign w:val="center"/>
          </w:tcPr>
          <w:p>
            <w:pPr>
              <w:widowControl/>
              <w:jc w:val="center"/>
              <w:rPr>
                <w:rFonts w:ascii="宋体" w:cs="宋体"/>
                <w:kern w:val="0"/>
                <w:sz w:val="20"/>
                <w:szCs w:val="20"/>
              </w:rPr>
            </w:pPr>
          </w:p>
        </w:tc>
        <w:tc>
          <w:tcPr>
            <w:tcW w:w="730" w:type="dxa"/>
            <w:tcBorders>
              <w:top w:val="nil"/>
              <w:left w:val="nil"/>
              <w:bottom w:val="single" w:color="auto" w:sz="4" w:space="0"/>
              <w:right w:val="single" w:color="auto" w:sz="4" w:space="0"/>
            </w:tcBorders>
            <w:noWrap w:val="0"/>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52" w:hRule="atLeast"/>
          <w:jc w:val="center"/>
        </w:trPr>
        <w:tc>
          <w:tcPr>
            <w:tcW w:w="563" w:type="dxa"/>
            <w:tcBorders>
              <w:top w:val="nil"/>
              <w:left w:val="single" w:color="000000" w:sz="4" w:space="0"/>
              <w:bottom w:val="nil"/>
              <w:right w:val="nil"/>
            </w:tcBorders>
            <w:noWrap w:val="0"/>
            <w:vAlign w:val="center"/>
          </w:tcPr>
          <w:p>
            <w:pPr>
              <w:widowControl/>
              <w:jc w:val="center"/>
              <w:rPr>
                <w:rFonts w:ascii="宋体" w:cs="宋体"/>
                <w:kern w:val="0"/>
                <w:sz w:val="20"/>
                <w:szCs w:val="20"/>
              </w:rPr>
            </w:pPr>
          </w:p>
        </w:tc>
        <w:tc>
          <w:tcPr>
            <w:tcW w:w="1045" w:type="dxa"/>
            <w:tcBorders>
              <w:top w:val="nil"/>
              <w:left w:val="single" w:color="auto" w:sz="4" w:space="0"/>
              <w:bottom w:val="nil"/>
              <w:right w:val="single" w:color="auto" w:sz="4" w:space="0"/>
            </w:tcBorders>
            <w:noWrap w:val="0"/>
            <w:vAlign w:val="center"/>
          </w:tcPr>
          <w:p>
            <w:pPr>
              <w:widowControl/>
              <w:jc w:val="center"/>
              <w:rPr>
                <w:rFonts w:ascii="宋体" w:cs="宋体"/>
                <w:kern w:val="0"/>
                <w:sz w:val="20"/>
                <w:szCs w:val="20"/>
              </w:rPr>
            </w:pPr>
          </w:p>
        </w:tc>
        <w:tc>
          <w:tcPr>
            <w:tcW w:w="1591" w:type="dxa"/>
            <w:tcBorders>
              <w:top w:val="nil"/>
              <w:left w:val="nil"/>
              <w:bottom w:val="nil"/>
              <w:right w:val="single" w:color="auto" w:sz="4" w:space="0"/>
            </w:tcBorders>
            <w:noWrap w:val="0"/>
            <w:vAlign w:val="center"/>
          </w:tcPr>
          <w:p>
            <w:pPr>
              <w:widowControl/>
              <w:jc w:val="center"/>
              <w:rPr>
                <w:rFonts w:ascii="宋体" w:cs="宋体"/>
                <w:kern w:val="0"/>
                <w:sz w:val="20"/>
                <w:szCs w:val="20"/>
              </w:rPr>
            </w:pPr>
          </w:p>
        </w:tc>
        <w:tc>
          <w:tcPr>
            <w:tcW w:w="851" w:type="dxa"/>
            <w:tcBorders>
              <w:top w:val="nil"/>
              <w:left w:val="nil"/>
              <w:bottom w:val="nil"/>
              <w:right w:val="single" w:color="auto" w:sz="4" w:space="0"/>
            </w:tcBorders>
            <w:noWrap w:val="0"/>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92" w:type="dxa"/>
            <w:tcBorders>
              <w:top w:val="nil"/>
              <w:left w:val="nil"/>
              <w:bottom w:val="nil"/>
              <w:right w:val="single" w:color="auto" w:sz="4" w:space="0"/>
            </w:tcBorders>
            <w:noWrap w:val="0"/>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709" w:type="dxa"/>
            <w:tcBorders>
              <w:top w:val="nil"/>
              <w:left w:val="nil"/>
              <w:bottom w:val="nil"/>
              <w:right w:val="single" w:color="auto" w:sz="4" w:space="0"/>
            </w:tcBorders>
            <w:noWrap w:val="0"/>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850" w:type="dxa"/>
            <w:tcBorders>
              <w:top w:val="nil"/>
              <w:left w:val="nil"/>
              <w:bottom w:val="nil"/>
              <w:right w:val="single" w:color="auto" w:sz="4" w:space="0"/>
            </w:tcBorders>
            <w:noWrap w:val="0"/>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851" w:type="dxa"/>
            <w:tcBorders>
              <w:top w:val="nil"/>
              <w:left w:val="nil"/>
              <w:bottom w:val="nil"/>
              <w:right w:val="single" w:color="auto" w:sz="4" w:space="0"/>
            </w:tcBorders>
            <w:noWrap w:val="0"/>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92" w:type="dxa"/>
            <w:tcBorders>
              <w:top w:val="nil"/>
              <w:left w:val="nil"/>
              <w:bottom w:val="nil"/>
              <w:right w:val="single" w:color="auto" w:sz="4" w:space="0"/>
            </w:tcBorders>
            <w:noWrap w:val="0"/>
            <w:vAlign w:val="center"/>
          </w:tcPr>
          <w:p>
            <w:pPr>
              <w:widowControl/>
              <w:jc w:val="center"/>
              <w:rPr>
                <w:rFonts w:ascii="宋体" w:cs="宋体"/>
                <w:kern w:val="0"/>
                <w:sz w:val="20"/>
                <w:szCs w:val="20"/>
              </w:rPr>
            </w:pPr>
          </w:p>
        </w:tc>
        <w:tc>
          <w:tcPr>
            <w:tcW w:w="934" w:type="dxa"/>
            <w:tcBorders>
              <w:top w:val="nil"/>
              <w:left w:val="nil"/>
              <w:bottom w:val="nil"/>
              <w:right w:val="single" w:color="auto" w:sz="4" w:space="0"/>
            </w:tcBorders>
            <w:noWrap w:val="0"/>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840" w:type="dxa"/>
            <w:tcBorders>
              <w:top w:val="nil"/>
              <w:left w:val="nil"/>
              <w:bottom w:val="nil"/>
              <w:right w:val="single" w:color="auto" w:sz="4" w:space="0"/>
            </w:tcBorders>
            <w:noWrap w:val="0"/>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061" w:type="dxa"/>
            <w:tcBorders>
              <w:top w:val="nil"/>
              <w:left w:val="nil"/>
              <w:bottom w:val="nil"/>
              <w:right w:val="single" w:color="auto" w:sz="4" w:space="0"/>
            </w:tcBorders>
            <w:noWrap w:val="0"/>
            <w:vAlign w:val="center"/>
          </w:tcPr>
          <w:p>
            <w:pPr>
              <w:widowControl/>
              <w:jc w:val="center"/>
              <w:rPr>
                <w:rFonts w:ascii="宋体" w:cs="宋体"/>
                <w:kern w:val="0"/>
                <w:sz w:val="20"/>
                <w:szCs w:val="20"/>
              </w:rPr>
            </w:pPr>
          </w:p>
        </w:tc>
        <w:tc>
          <w:tcPr>
            <w:tcW w:w="1139" w:type="dxa"/>
            <w:tcBorders>
              <w:top w:val="nil"/>
              <w:left w:val="nil"/>
              <w:bottom w:val="nil"/>
              <w:right w:val="single" w:color="auto" w:sz="4" w:space="0"/>
            </w:tcBorders>
            <w:noWrap w:val="0"/>
            <w:vAlign w:val="center"/>
          </w:tcPr>
          <w:p>
            <w:pPr>
              <w:widowControl/>
              <w:jc w:val="center"/>
              <w:rPr>
                <w:rFonts w:ascii="宋体" w:cs="宋体"/>
                <w:kern w:val="0"/>
                <w:sz w:val="20"/>
                <w:szCs w:val="20"/>
              </w:rPr>
            </w:pPr>
          </w:p>
        </w:tc>
        <w:tc>
          <w:tcPr>
            <w:tcW w:w="846" w:type="dxa"/>
            <w:tcBorders>
              <w:top w:val="nil"/>
              <w:left w:val="nil"/>
              <w:bottom w:val="nil"/>
              <w:right w:val="single" w:color="auto" w:sz="4" w:space="0"/>
            </w:tcBorders>
            <w:noWrap w:val="0"/>
            <w:vAlign w:val="center"/>
          </w:tcPr>
          <w:p>
            <w:pPr>
              <w:widowControl/>
              <w:jc w:val="center"/>
              <w:rPr>
                <w:rFonts w:ascii="宋体" w:cs="宋体"/>
                <w:kern w:val="0"/>
                <w:sz w:val="20"/>
                <w:szCs w:val="20"/>
              </w:rPr>
            </w:pPr>
          </w:p>
        </w:tc>
        <w:tc>
          <w:tcPr>
            <w:tcW w:w="1134" w:type="dxa"/>
            <w:tcBorders>
              <w:top w:val="nil"/>
              <w:left w:val="nil"/>
              <w:bottom w:val="nil"/>
              <w:right w:val="single" w:color="auto" w:sz="4" w:space="0"/>
            </w:tcBorders>
            <w:noWrap w:val="0"/>
            <w:vAlign w:val="center"/>
          </w:tcPr>
          <w:p>
            <w:pPr>
              <w:widowControl/>
              <w:jc w:val="center"/>
              <w:rPr>
                <w:rFonts w:ascii="宋体" w:cs="宋体"/>
                <w:kern w:val="0"/>
                <w:sz w:val="20"/>
                <w:szCs w:val="20"/>
              </w:rPr>
            </w:pPr>
          </w:p>
        </w:tc>
        <w:tc>
          <w:tcPr>
            <w:tcW w:w="730" w:type="dxa"/>
            <w:tcBorders>
              <w:top w:val="nil"/>
              <w:left w:val="nil"/>
              <w:bottom w:val="nil"/>
              <w:right w:val="single" w:color="auto" w:sz="4" w:space="0"/>
            </w:tcBorders>
            <w:noWrap w:val="0"/>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52" w:hRule="atLeast"/>
          <w:jc w:val="center"/>
        </w:trPr>
        <w:tc>
          <w:tcPr>
            <w:tcW w:w="563" w:type="dxa"/>
            <w:tcBorders>
              <w:top w:val="nil"/>
              <w:left w:val="single" w:color="000000" w:sz="4" w:space="0"/>
              <w:bottom w:val="nil"/>
              <w:right w:val="nil"/>
            </w:tcBorders>
            <w:noWrap w:val="0"/>
            <w:vAlign w:val="center"/>
          </w:tcPr>
          <w:p>
            <w:pPr>
              <w:widowControl/>
              <w:jc w:val="center"/>
              <w:rPr>
                <w:rFonts w:ascii="宋体" w:cs="宋体"/>
                <w:kern w:val="0"/>
                <w:sz w:val="20"/>
                <w:szCs w:val="20"/>
              </w:rPr>
            </w:pPr>
          </w:p>
        </w:tc>
        <w:tc>
          <w:tcPr>
            <w:tcW w:w="1045" w:type="dxa"/>
            <w:tcBorders>
              <w:top w:val="nil"/>
              <w:left w:val="single" w:color="auto" w:sz="4" w:space="0"/>
              <w:bottom w:val="nil"/>
              <w:right w:val="single" w:color="auto" w:sz="4" w:space="0"/>
            </w:tcBorders>
            <w:noWrap w:val="0"/>
            <w:vAlign w:val="center"/>
          </w:tcPr>
          <w:p>
            <w:pPr>
              <w:widowControl/>
              <w:jc w:val="center"/>
              <w:rPr>
                <w:rFonts w:ascii="宋体" w:cs="宋体"/>
                <w:kern w:val="0"/>
                <w:sz w:val="20"/>
                <w:szCs w:val="20"/>
              </w:rPr>
            </w:pPr>
          </w:p>
        </w:tc>
        <w:tc>
          <w:tcPr>
            <w:tcW w:w="1591" w:type="dxa"/>
            <w:tcBorders>
              <w:top w:val="nil"/>
              <w:left w:val="nil"/>
              <w:bottom w:val="nil"/>
              <w:right w:val="single" w:color="auto" w:sz="4" w:space="0"/>
            </w:tcBorders>
            <w:noWrap w:val="0"/>
            <w:vAlign w:val="center"/>
          </w:tcPr>
          <w:p>
            <w:pPr>
              <w:widowControl/>
              <w:jc w:val="center"/>
              <w:rPr>
                <w:rFonts w:ascii="宋体" w:cs="宋体"/>
                <w:kern w:val="0"/>
                <w:sz w:val="20"/>
                <w:szCs w:val="20"/>
              </w:rPr>
            </w:pPr>
          </w:p>
        </w:tc>
        <w:tc>
          <w:tcPr>
            <w:tcW w:w="851" w:type="dxa"/>
            <w:tcBorders>
              <w:top w:val="nil"/>
              <w:left w:val="nil"/>
              <w:bottom w:val="nil"/>
              <w:right w:val="single" w:color="auto" w:sz="4" w:space="0"/>
            </w:tcBorders>
            <w:noWrap w:val="0"/>
            <w:vAlign w:val="center"/>
          </w:tcPr>
          <w:p>
            <w:pPr>
              <w:widowControl/>
              <w:jc w:val="center"/>
              <w:rPr>
                <w:rFonts w:ascii="宋体" w:cs="宋体"/>
                <w:kern w:val="0"/>
                <w:sz w:val="20"/>
                <w:szCs w:val="20"/>
              </w:rPr>
            </w:pPr>
          </w:p>
        </w:tc>
        <w:tc>
          <w:tcPr>
            <w:tcW w:w="992" w:type="dxa"/>
            <w:tcBorders>
              <w:top w:val="nil"/>
              <w:left w:val="nil"/>
              <w:bottom w:val="nil"/>
              <w:right w:val="single" w:color="auto" w:sz="4" w:space="0"/>
            </w:tcBorders>
            <w:noWrap w:val="0"/>
            <w:vAlign w:val="center"/>
          </w:tcPr>
          <w:p>
            <w:pPr>
              <w:widowControl/>
              <w:jc w:val="center"/>
              <w:rPr>
                <w:rFonts w:ascii="宋体" w:cs="宋体"/>
                <w:kern w:val="0"/>
                <w:sz w:val="20"/>
                <w:szCs w:val="20"/>
              </w:rPr>
            </w:pPr>
          </w:p>
        </w:tc>
        <w:tc>
          <w:tcPr>
            <w:tcW w:w="709" w:type="dxa"/>
            <w:tcBorders>
              <w:top w:val="nil"/>
              <w:left w:val="nil"/>
              <w:bottom w:val="nil"/>
              <w:right w:val="single" w:color="auto" w:sz="4" w:space="0"/>
            </w:tcBorders>
            <w:noWrap w:val="0"/>
            <w:vAlign w:val="center"/>
          </w:tcPr>
          <w:p>
            <w:pPr>
              <w:widowControl/>
              <w:jc w:val="center"/>
              <w:rPr>
                <w:rFonts w:ascii="宋体" w:cs="宋体"/>
                <w:kern w:val="0"/>
                <w:sz w:val="20"/>
                <w:szCs w:val="20"/>
              </w:rPr>
            </w:pPr>
          </w:p>
        </w:tc>
        <w:tc>
          <w:tcPr>
            <w:tcW w:w="850" w:type="dxa"/>
            <w:tcBorders>
              <w:top w:val="nil"/>
              <w:left w:val="nil"/>
              <w:bottom w:val="nil"/>
              <w:right w:val="single" w:color="auto" w:sz="4" w:space="0"/>
            </w:tcBorders>
            <w:noWrap w:val="0"/>
            <w:vAlign w:val="center"/>
          </w:tcPr>
          <w:p>
            <w:pPr>
              <w:widowControl/>
              <w:jc w:val="center"/>
              <w:rPr>
                <w:rFonts w:ascii="宋体" w:cs="宋体"/>
                <w:kern w:val="0"/>
                <w:sz w:val="20"/>
                <w:szCs w:val="20"/>
              </w:rPr>
            </w:pPr>
          </w:p>
        </w:tc>
        <w:tc>
          <w:tcPr>
            <w:tcW w:w="851" w:type="dxa"/>
            <w:tcBorders>
              <w:top w:val="nil"/>
              <w:left w:val="nil"/>
              <w:bottom w:val="nil"/>
              <w:right w:val="single" w:color="auto" w:sz="4" w:space="0"/>
            </w:tcBorders>
            <w:noWrap w:val="0"/>
            <w:vAlign w:val="center"/>
          </w:tcPr>
          <w:p>
            <w:pPr>
              <w:widowControl/>
              <w:jc w:val="center"/>
              <w:rPr>
                <w:rFonts w:ascii="宋体" w:cs="宋体"/>
                <w:kern w:val="0"/>
                <w:sz w:val="20"/>
                <w:szCs w:val="20"/>
              </w:rPr>
            </w:pPr>
          </w:p>
        </w:tc>
        <w:tc>
          <w:tcPr>
            <w:tcW w:w="992" w:type="dxa"/>
            <w:tcBorders>
              <w:top w:val="nil"/>
              <w:left w:val="nil"/>
              <w:bottom w:val="nil"/>
              <w:right w:val="single" w:color="auto" w:sz="4" w:space="0"/>
            </w:tcBorders>
            <w:noWrap w:val="0"/>
            <w:vAlign w:val="center"/>
          </w:tcPr>
          <w:p>
            <w:pPr>
              <w:widowControl/>
              <w:jc w:val="center"/>
              <w:rPr>
                <w:rFonts w:ascii="宋体" w:cs="宋体"/>
                <w:kern w:val="0"/>
                <w:sz w:val="20"/>
                <w:szCs w:val="20"/>
              </w:rPr>
            </w:pPr>
          </w:p>
        </w:tc>
        <w:tc>
          <w:tcPr>
            <w:tcW w:w="934" w:type="dxa"/>
            <w:tcBorders>
              <w:top w:val="nil"/>
              <w:left w:val="nil"/>
              <w:bottom w:val="nil"/>
              <w:right w:val="single" w:color="auto" w:sz="4" w:space="0"/>
            </w:tcBorders>
            <w:noWrap w:val="0"/>
            <w:vAlign w:val="center"/>
          </w:tcPr>
          <w:p>
            <w:pPr>
              <w:widowControl/>
              <w:jc w:val="center"/>
              <w:rPr>
                <w:rFonts w:ascii="宋体" w:cs="宋体"/>
                <w:kern w:val="0"/>
                <w:sz w:val="20"/>
                <w:szCs w:val="20"/>
              </w:rPr>
            </w:pPr>
          </w:p>
        </w:tc>
        <w:tc>
          <w:tcPr>
            <w:tcW w:w="840" w:type="dxa"/>
            <w:tcBorders>
              <w:top w:val="nil"/>
              <w:left w:val="nil"/>
              <w:bottom w:val="nil"/>
              <w:right w:val="single" w:color="auto" w:sz="4" w:space="0"/>
            </w:tcBorders>
            <w:noWrap w:val="0"/>
            <w:vAlign w:val="center"/>
          </w:tcPr>
          <w:p>
            <w:pPr>
              <w:widowControl/>
              <w:jc w:val="center"/>
              <w:rPr>
                <w:rFonts w:ascii="宋体" w:cs="宋体"/>
                <w:kern w:val="0"/>
                <w:sz w:val="20"/>
                <w:szCs w:val="20"/>
              </w:rPr>
            </w:pPr>
          </w:p>
        </w:tc>
        <w:tc>
          <w:tcPr>
            <w:tcW w:w="1061" w:type="dxa"/>
            <w:tcBorders>
              <w:top w:val="nil"/>
              <w:left w:val="nil"/>
              <w:bottom w:val="nil"/>
              <w:right w:val="single" w:color="auto" w:sz="4" w:space="0"/>
            </w:tcBorders>
            <w:noWrap w:val="0"/>
            <w:vAlign w:val="center"/>
          </w:tcPr>
          <w:p>
            <w:pPr>
              <w:widowControl/>
              <w:jc w:val="center"/>
              <w:rPr>
                <w:rFonts w:ascii="宋体" w:cs="宋体"/>
                <w:kern w:val="0"/>
                <w:sz w:val="20"/>
                <w:szCs w:val="20"/>
              </w:rPr>
            </w:pPr>
          </w:p>
        </w:tc>
        <w:tc>
          <w:tcPr>
            <w:tcW w:w="1139" w:type="dxa"/>
            <w:tcBorders>
              <w:top w:val="nil"/>
              <w:left w:val="nil"/>
              <w:bottom w:val="nil"/>
              <w:right w:val="single" w:color="auto" w:sz="4" w:space="0"/>
            </w:tcBorders>
            <w:noWrap w:val="0"/>
            <w:vAlign w:val="center"/>
          </w:tcPr>
          <w:p>
            <w:pPr>
              <w:widowControl/>
              <w:jc w:val="center"/>
              <w:rPr>
                <w:rFonts w:ascii="宋体" w:cs="宋体"/>
                <w:kern w:val="0"/>
                <w:sz w:val="20"/>
                <w:szCs w:val="20"/>
              </w:rPr>
            </w:pPr>
          </w:p>
        </w:tc>
        <w:tc>
          <w:tcPr>
            <w:tcW w:w="846" w:type="dxa"/>
            <w:tcBorders>
              <w:top w:val="nil"/>
              <w:left w:val="nil"/>
              <w:bottom w:val="nil"/>
              <w:right w:val="single" w:color="auto" w:sz="4" w:space="0"/>
            </w:tcBorders>
            <w:noWrap w:val="0"/>
            <w:vAlign w:val="center"/>
          </w:tcPr>
          <w:p>
            <w:pPr>
              <w:widowControl/>
              <w:jc w:val="center"/>
              <w:rPr>
                <w:rFonts w:ascii="宋体" w:cs="宋体"/>
                <w:kern w:val="0"/>
                <w:sz w:val="20"/>
                <w:szCs w:val="20"/>
              </w:rPr>
            </w:pPr>
          </w:p>
        </w:tc>
        <w:tc>
          <w:tcPr>
            <w:tcW w:w="1134" w:type="dxa"/>
            <w:tcBorders>
              <w:top w:val="nil"/>
              <w:left w:val="nil"/>
              <w:bottom w:val="nil"/>
              <w:right w:val="single" w:color="auto" w:sz="4" w:space="0"/>
            </w:tcBorders>
            <w:noWrap w:val="0"/>
            <w:vAlign w:val="center"/>
          </w:tcPr>
          <w:p>
            <w:pPr>
              <w:widowControl/>
              <w:jc w:val="center"/>
              <w:rPr>
                <w:rFonts w:ascii="宋体" w:cs="宋体"/>
                <w:kern w:val="0"/>
                <w:sz w:val="20"/>
                <w:szCs w:val="20"/>
              </w:rPr>
            </w:pPr>
          </w:p>
        </w:tc>
        <w:tc>
          <w:tcPr>
            <w:tcW w:w="730" w:type="dxa"/>
            <w:tcBorders>
              <w:top w:val="nil"/>
              <w:left w:val="nil"/>
              <w:bottom w:val="nil"/>
              <w:right w:val="single" w:color="auto" w:sz="4" w:space="0"/>
            </w:tcBorders>
            <w:noWrap w:val="0"/>
            <w:vAlign w:val="center"/>
          </w:tcPr>
          <w:p>
            <w:pPr>
              <w:widowControl/>
              <w:jc w:val="center"/>
              <w:rPr>
                <w:rFonts w:ascii="宋体" w:cs="宋体"/>
                <w:kern w:val="0"/>
                <w:sz w:val="20"/>
                <w:szCs w:val="20"/>
              </w:rPr>
            </w:pPr>
          </w:p>
        </w:tc>
      </w:tr>
      <w:tr>
        <w:tblPrEx>
          <w:tblCellMar>
            <w:top w:w="0" w:type="dxa"/>
            <w:left w:w="108" w:type="dxa"/>
            <w:bottom w:w="0" w:type="dxa"/>
            <w:right w:w="108" w:type="dxa"/>
          </w:tblCellMar>
        </w:tblPrEx>
        <w:trPr>
          <w:trHeight w:val="552" w:hRule="atLeast"/>
          <w:jc w:val="center"/>
        </w:trPr>
        <w:tc>
          <w:tcPr>
            <w:tcW w:w="563" w:type="dxa"/>
            <w:tcBorders>
              <w:top w:val="nil"/>
              <w:left w:val="single" w:color="000000" w:sz="4" w:space="0"/>
              <w:bottom w:val="nil"/>
              <w:right w:val="nil"/>
            </w:tcBorders>
            <w:noWrap w:val="0"/>
            <w:vAlign w:val="center"/>
          </w:tcPr>
          <w:p>
            <w:pPr>
              <w:widowControl/>
              <w:jc w:val="center"/>
              <w:rPr>
                <w:rFonts w:ascii="宋体" w:cs="宋体"/>
                <w:kern w:val="0"/>
                <w:sz w:val="20"/>
                <w:szCs w:val="20"/>
              </w:rPr>
            </w:pPr>
          </w:p>
        </w:tc>
        <w:tc>
          <w:tcPr>
            <w:tcW w:w="1045" w:type="dxa"/>
            <w:tcBorders>
              <w:top w:val="nil"/>
              <w:left w:val="single" w:color="auto" w:sz="4" w:space="0"/>
              <w:bottom w:val="nil"/>
              <w:right w:val="single" w:color="auto" w:sz="4" w:space="0"/>
            </w:tcBorders>
            <w:noWrap w:val="0"/>
            <w:vAlign w:val="center"/>
          </w:tcPr>
          <w:p>
            <w:pPr>
              <w:widowControl/>
              <w:jc w:val="center"/>
              <w:rPr>
                <w:rFonts w:ascii="宋体" w:cs="宋体"/>
                <w:kern w:val="0"/>
                <w:sz w:val="20"/>
                <w:szCs w:val="20"/>
              </w:rPr>
            </w:pPr>
          </w:p>
        </w:tc>
        <w:tc>
          <w:tcPr>
            <w:tcW w:w="1591" w:type="dxa"/>
            <w:tcBorders>
              <w:top w:val="nil"/>
              <w:left w:val="nil"/>
              <w:bottom w:val="nil"/>
              <w:right w:val="single" w:color="auto" w:sz="4" w:space="0"/>
            </w:tcBorders>
            <w:noWrap w:val="0"/>
            <w:vAlign w:val="center"/>
          </w:tcPr>
          <w:p>
            <w:pPr>
              <w:widowControl/>
              <w:jc w:val="center"/>
              <w:rPr>
                <w:rFonts w:ascii="宋体" w:cs="宋体"/>
                <w:kern w:val="0"/>
                <w:sz w:val="20"/>
                <w:szCs w:val="20"/>
              </w:rPr>
            </w:pPr>
          </w:p>
        </w:tc>
        <w:tc>
          <w:tcPr>
            <w:tcW w:w="851" w:type="dxa"/>
            <w:tcBorders>
              <w:top w:val="nil"/>
              <w:left w:val="nil"/>
              <w:bottom w:val="nil"/>
              <w:right w:val="single" w:color="auto" w:sz="4" w:space="0"/>
            </w:tcBorders>
            <w:noWrap w:val="0"/>
            <w:vAlign w:val="center"/>
          </w:tcPr>
          <w:p>
            <w:pPr>
              <w:widowControl/>
              <w:jc w:val="center"/>
              <w:rPr>
                <w:rFonts w:ascii="宋体" w:cs="宋体"/>
                <w:kern w:val="0"/>
                <w:sz w:val="20"/>
                <w:szCs w:val="20"/>
              </w:rPr>
            </w:pPr>
          </w:p>
        </w:tc>
        <w:tc>
          <w:tcPr>
            <w:tcW w:w="992" w:type="dxa"/>
            <w:tcBorders>
              <w:top w:val="nil"/>
              <w:left w:val="nil"/>
              <w:bottom w:val="nil"/>
              <w:right w:val="single" w:color="auto" w:sz="4" w:space="0"/>
            </w:tcBorders>
            <w:noWrap w:val="0"/>
            <w:vAlign w:val="center"/>
          </w:tcPr>
          <w:p>
            <w:pPr>
              <w:widowControl/>
              <w:jc w:val="center"/>
              <w:rPr>
                <w:rFonts w:ascii="宋体" w:cs="宋体"/>
                <w:kern w:val="0"/>
                <w:sz w:val="20"/>
                <w:szCs w:val="20"/>
              </w:rPr>
            </w:pPr>
          </w:p>
        </w:tc>
        <w:tc>
          <w:tcPr>
            <w:tcW w:w="709" w:type="dxa"/>
            <w:tcBorders>
              <w:top w:val="nil"/>
              <w:left w:val="nil"/>
              <w:bottom w:val="nil"/>
              <w:right w:val="single" w:color="auto" w:sz="4" w:space="0"/>
            </w:tcBorders>
            <w:noWrap w:val="0"/>
            <w:vAlign w:val="center"/>
          </w:tcPr>
          <w:p>
            <w:pPr>
              <w:widowControl/>
              <w:jc w:val="center"/>
              <w:rPr>
                <w:rFonts w:ascii="宋体" w:cs="宋体"/>
                <w:kern w:val="0"/>
                <w:sz w:val="20"/>
                <w:szCs w:val="20"/>
              </w:rPr>
            </w:pPr>
          </w:p>
        </w:tc>
        <w:tc>
          <w:tcPr>
            <w:tcW w:w="850" w:type="dxa"/>
            <w:tcBorders>
              <w:top w:val="nil"/>
              <w:left w:val="nil"/>
              <w:bottom w:val="nil"/>
              <w:right w:val="single" w:color="auto" w:sz="4" w:space="0"/>
            </w:tcBorders>
            <w:noWrap w:val="0"/>
            <w:vAlign w:val="center"/>
          </w:tcPr>
          <w:p>
            <w:pPr>
              <w:widowControl/>
              <w:jc w:val="center"/>
              <w:rPr>
                <w:rFonts w:ascii="宋体" w:cs="宋体"/>
                <w:kern w:val="0"/>
                <w:sz w:val="20"/>
                <w:szCs w:val="20"/>
              </w:rPr>
            </w:pPr>
          </w:p>
        </w:tc>
        <w:tc>
          <w:tcPr>
            <w:tcW w:w="851" w:type="dxa"/>
            <w:tcBorders>
              <w:top w:val="nil"/>
              <w:left w:val="nil"/>
              <w:bottom w:val="nil"/>
              <w:right w:val="single" w:color="auto" w:sz="4" w:space="0"/>
            </w:tcBorders>
            <w:noWrap w:val="0"/>
            <w:vAlign w:val="center"/>
          </w:tcPr>
          <w:p>
            <w:pPr>
              <w:widowControl/>
              <w:jc w:val="center"/>
              <w:rPr>
                <w:rFonts w:ascii="宋体" w:cs="宋体"/>
                <w:kern w:val="0"/>
                <w:sz w:val="20"/>
                <w:szCs w:val="20"/>
              </w:rPr>
            </w:pPr>
          </w:p>
        </w:tc>
        <w:tc>
          <w:tcPr>
            <w:tcW w:w="992" w:type="dxa"/>
            <w:tcBorders>
              <w:top w:val="nil"/>
              <w:left w:val="nil"/>
              <w:bottom w:val="nil"/>
              <w:right w:val="single" w:color="auto" w:sz="4" w:space="0"/>
            </w:tcBorders>
            <w:noWrap w:val="0"/>
            <w:vAlign w:val="center"/>
          </w:tcPr>
          <w:p>
            <w:pPr>
              <w:widowControl/>
              <w:jc w:val="center"/>
              <w:rPr>
                <w:rFonts w:ascii="宋体" w:cs="宋体"/>
                <w:kern w:val="0"/>
                <w:sz w:val="20"/>
                <w:szCs w:val="20"/>
              </w:rPr>
            </w:pPr>
          </w:p>
        </w:tc>
        <w:tc>
          <w:tcPr>
            <w:tcW w:w="934" w:type="dxa"/>
            <w:tcBorders>
              <w:top w:val="nil"/>
              <w:left w:val="nil"/>
              <w:bottom w:val="nil"/>
              <w:right w:val="single" w:color="auto" w:sz="4" w:space="0"/>
            </w:tcBorders>
            <w:noWrap w:val="0"/>
            <w:vAlign w:val="center"/>
          </w:tcPr>
          <w:p>
            <w:pPr>
              <w:widowControl/>
              <w:jc w:val="center"/>
              <w:rPr>
                <w:rFonts w:ascii="宋体" w:cs="宋体"/>
                <w:kern w:val="0"/>
                <w:sz w:val="20"/>
                <w:szCs w:val="20"/>
              </w:rPr>
            </w:pPr>
          </w:p>
        </w:tc>
        <w:tc>
          <w:tcPr>
            <w:tcW w:w="840" w:type="dxa"/>
            <w:tcBorders>
              <w:top w:val="nil"/>
              <w:left w:val="nil"/>
              <w:bottom w:val="nil"/>
              <w:right w:val="single" w:color="auto" w:sz="4" w:space="0"/>
            </w:tcBorders>
            <w:noWrap w:val="0"/>
            <w:vAlign w:val="center"/>
          </w:tcPr>
          <w:p>
            <w:pPr>
              <w:widowControl/>
              <w:jc w:val="center"/>
              <w:rPr>
                <w:rFonts w:ascii="宋体" w:cs="宋体"/>
                <w:kern w:val="0"/>
                <w:sz w:val="20"/>
                <w:szCs w:val="20"/>
              </w:rPr>
            </w:pPr>
          </w:p>
        </w:tc>
        <w:tc>
          <w:tcPr>
            <w:tcW w:w="1061" w:type="dxa"/>
            <w:tcBorders>
              <w:top w:val="nil"/>
              <w:left w:val="nil"/>
              <w:bottom w:val="nil"/>
              <w:right w:val="single" w:color="auto" w:sz="4" w:space="0"/>
            </w:tcBorders>
            <w:noWrap w:val="0"/>
            <w:vAlign w:val="center"/>
          </w:tcPr>
          <w:p>
            <w:pPr>
              <w:widowControl/>
              <w:jc w:val="center"/>
              <w:rPr>
                <w:rFonts w:ascii="宋体" w:cs="宋体"/>
                <w:kern w:val="0"/>
                <w:sz w:val="20"/>
                <w:szCs w:val="20"/>
              </w:rPr>
            </w:pPr>
          </w:p>
        </w:tc>
        <w:tc>
          <w:tcPr>
            <w:tcW w:w="1139" w:type="dxa"/>
            <w:tcBorders>
              <w:top w:val="nil"/>
              <w:left w:val="nil"/>
              <w:bottom w:val="nil"/>
              <w:right w:val="single" w:color="auto" w:sz="4" w:space="0"/>
            </w:tcBorders>
            <w:noWrap w:val="0"/>
            <w:vAlign w:val="center"/>
          </w:tcPr>
          <w:p>
            <w:pPr>
              <w:widowControl/>
              <w:jc w:val="center"/>
              <w:rPr>
                <w:rFonts w:ascii="宋体" w:cs="宋体"/>
                <w:kern w:val="0"/>
                <w:sz w:val="20"/>
                <w:szCs w:val="20"/>
              </w:rPr>
            </w:pPr>
          </w:p>
        </w:tc>
        <w:tc>
          <w:tcPr>
            <w:tcW w:w="846" w:type="dxa"/>
            <w:tcBorders>
              <w:top w:val="nil"/>
              <w:left w:val="nil"/>
              <w:bottom w:val="nil"/>
              <w:right w:val="single" w:color="auto" w:sz="4" w:space="0"/>
            </w:tcBorders>
            <w:noWrap w:val="0"/>
            <w:vAlign w:val="center"/>
          </w:tcPr>
          <w:p>
            <w:pPr>
              <w:widowControl/>
              <w:jc w:val="center"/>
              <w:rPr>
                <w:rFonts w:ascii="宋体" w:cs="宋体"/>
                <w:kern w:val="0"/>
                <w:sz w:val="20"/>
                <w:szCs w:val="20"/>
              </w:rPr>
            </w:pPr>
          </w:p>
        </w:tc>
        <w:tc>
          <w:tcPr>
            <w:tcW w:w="1134" w:type="dxa"/>
            <w:tcBorders>
              <w:top w:val="nil"/>
              <w:left w:val="nil"/>
              <w:bottom w:val="nil"/>
              <w:right w:val="single" w:color="auto" w:sz="4" w:space="0"/>
            </w:tcBorders>
            <w:noWrap w:val="0"/>
            <w:vAlign w:val="center"/>
          </w:tcPr>
          <w:p>
            <w:pPr>
              <w:widowControl/>
              <w:jc w:val="center"/>
              <w:rPr>
                <w:rFonts w:ascii="宋体" w:cs="宋体"/>
                <w:kern w:val="0"/>
                <w:sz w:val="20"/>
                <w:szCs w:val="20"/>
              </w:rPr>
            </w:pPr>
          </w:p>
        </w:tc>
        <w:tc>
          <w:tcPr>
            <w:tcW w:w="730" w:type="dxa"/>
            <w:tcBorders>
              <w:top w:val="nil"/>
              <w:left w:val="nil"/>
              <w:bottom w:val="nil"/>
              <w:right w:val="single" w:color="auto" w:sz="4" w:space="0"/>
            </w:tcBorders>
            <w:noWrap w:val="0"/>
            <w:vAlign w:val="center"/>
          </w:tcPr>
          <w:p>
            <w:pPr>
              <w:widowControl/>
              <w:jc w:val="center"/>
              <w:rPr>
                <w:rFonts w:ascii="宋体" w:cs="宋体"/>
                <w:kern w:val="0"/>
                <w:sz w:val="20"/>
                <w:szCs w:val="20"/>
              </w:rPr>
            </w:pPr>
          </w:p>
        </w:tc>
      </w:tr>
      <w:tr>
        <w:tblPrEx>
          <w:tblCellMar>
            <w:top w:w="0" w:type="dxa"/>
            <w:left w:w="108" w:type="dxa"/>
            <w:bottom w:w="0" w:type="dxa"/>
            <w:right w:w="108" w:type="dxa"/>
          </w:tblCellMar>
        </w:tblPrEx>
        <w:trPr>
          <w:trHeight w:val="552" w:hRule="atLeast"/>
          <w:jc w:val="center"/>
        </w:trPr>
        <w:tc>
          <w:tcPr>
            <w:tcW w:w="563" w:type="dxa"/>
            <w:tcBorders>
              <w:top w:val="nil"/>
              <w:left w:val="single" w:color="000000" w:sz="4" w:space="0"/>
              <w:bottom w:val="nil"/>
              <w:right w:val="nil"/>
            </w:tcBorders>
            <w:noWrap w:val="0"/>
            <w:vAlign w:val="center"/>
          </w:tcPr>
          <w:p>
            <w:pPr>
              <w:widowControl/>
              <w:jc w:val="center"/>
              <w:rPr>
                <w:rFonts w:ascii="宋体" w:cs="宋体"/>
                <w:kern w:val="0"/>
                <w:sz w:val="20"/>
                <w:szCs w:val="20"/>
              </w:rPr>
            </w:pPr>
          </w:p>
        </w:tc>
        <w:tc>
          <w:tcPr>
            <w:tcW w:w="1045" w:type="dxa"/>
            <w:tcBorders>
              <w:top w:val="nil"/>
              <w:left w:val="single" w:color="auto" w:sz="4" w:space="0"/>
              <w:bottom w:val="nil"/>
              <w:right w:val="single" w:color="auto" w:sz="4" w:space="0"/>
            </w:tcBorders>
            <w:noWrap w:val="0"/>
            <w:vAlign w:val="center"/>
          </w:tcPr>
          <w:p>
            <w:pPr>
              <w:widowControl/>
              <w:jc w:val="center"/>
              <w:rPr>
                <w:rFonts w:ascii="宋体" w:cs="宋体"/>
                <w:kern w:val="0"/>
                <w:sz w:val="20"/>
                <w:szCs w:val="20"/>
              </w:rPr>
            </w:pPr>
          </w:p>
        </w:tc>
        <w:tc>
          <w:tcPr>
            <w:tcW w:w="1591" w:type="dxa"/>
            <w:tcBorders>
              <w:top w:val="nil"/>
              <w:left w:val="nil"/>
              <w:bottom w:val="nil"/>
              <w:right w:val="single" w:color="auto" w:sz="4" w:space="0"/>
            </w:tcBorders>
            <w:noWrap w:val="0"/>
            <w:vAlign w:val="center"/>
          </w:tcPr>
          <w:p>
            <w:pPr>
              <w:widowControl/>
              <w:jc w:val="center"/>
              <w:rPr>
                <w:rFonts w:ascii="宋体" w:cs="宋体"/>
                <w:kern w:val="0"/>
                <w:sz w:val="20"/>
                <w:szCs w:val="20"/>
              </w:rPr>
            </w:pPr>
          </w:p>
        </w:tc>
        <w:tc>
          <w:tcPr>
            <w:tcW w:w="851" w:type="dxa"/>
            <w:tcBorders>
              <w:top w:val="nil"/>
              <w:left w:val="nil"/>
              <w:bottom w:val="nil"/>
              <w:right w:val="single" w:color="auto" w:sz="4" w:space="0"/>
            </w:tcBorders>
            <w:noWrap w:val="0"/>
            <w:vAlign w:val="center"/>
          </w:tcPr>
          <w:p>
            <w:pPr>
              <w:widowControl/>
              <w:jc w:val="center"/>
              <w:rPr>
                <w:rFonts w:ascii="宋体" w:cs="宋体"/>
                <w:kern w:val="0"/>
                <w:sz w:val="20"/>
                <w:szCs w:val="20"/>
              </w:rPr>
            </w:pPr>
          </w:p>
        </w:tc>
        <w:tc>
          <w:tcPr>
            <w:tcW w:w="992" w:type="dxa"/>
            <w:tcBorders>
              <w:top w:val="nil"/>
              <w:left w:val="nil"/>
              <w:bottom w:val="nil"/>
              <w:right w:val="single" w:color="auto" w:sz="4" w:space="0"/>
            </w:tcBorders>
            <w:noWrap w:val="0"/>
            <w:vAlign w:val="center"/>
          </w:tcPr>
          <w:p>
            <w:pPr>
              <w:widowControl/>
              <w:jc w:val="center"/>
              <w:rPr>
                <w:rFonts w:ascii="宋体" w:cs="宋体"/>
                <w:kern w:val="0"/>
                <w:sz w:val="20"/>
                <w:szCs w:val="20"/>
              </w:rPr>
            </w:pPr>
          </w:p>
        </w:tc>
        <w:tc>
          <w:tcPr>
            <w:tcW w:w="709" w:type="dxa"/>
            <w:tcBorders>
              <w:top w:val="nil"/>
              <w:left w:val="nil"/>
              <w:bottom w:val="nil"/>
              <w:right w:val="single" w:color="auto" w:sz="4" w:space="0"/>
            </w:tcBorders>
            <w:noWrap w:val="0"/>
            <w:vAlign w:val="center"/>
          </w:tcPr>
          <w:p>
            <w:pPr>
              <w:widowControl/>
              <w:jc w:val="center"/>
              <w:rPr>
                <w:rFonts w:ascii="宋体" w:cs="宋体"/>
                <w:kern w:val="0"/>
                <w:sz w:val="20"/>
                <w:szCs w:val="20"/>
              </w:rPr>
            </w:pPr>
          </w:p>
        </w:tc>
        <w:tc>
          <w:tcPr>
            <w:tcW w:w="850" w:type="dxa"/>
            <w:tcBorders>
              <w:top w:val="nil"/>
              <w:left w:val="nil"/>
              <w:bottom w:val="nil"/>
              <w:right w:val="single" w:color="auto" w:sz="4" w:space="0"/>
            </w:tcBorders>
            <w:noWrap w:val="0"/>
            <w:vAlign w:val="center"/>
          </w:tcPr>
          <w:p>
            <w:pPr>
              <w:widowControl/>
              <w:jc w:val="center"/>
              <w:rPr>
                <w:rFonts w:ascii="宋体" w:cs="宋体"/>
                <w:kern w:val="0"/>
                <w:sz w:val="20"/>
                <w:szCs w:val="20"/>
              </w:rPr>
            </w:pPr>
          </w:p>
        </w:tc>
        <w:tc>
          <w:tcPr>
            <w:tcW w:w="851" w:type="dxa"/>
            <w:tcBorders>
              <w:top w:val="nil"/>
              <w:left w:val="nil"/>
              <w:bottom w:val="nil"/>
              <w:right w:val="single" w:color="auto" w:sz="4" w:space="0"/>
            </w:tcBorders>
            <w:noWrap w:val="0"/>
            <w:vAlign w:val="center"/>
          </w:tcPr>
          <w:p>
            <w:pPr>
              <w:widowControl/>
              <w:jc w:val="center"/>
              <w:rPr>
                <w:rFonts w:ascii="宋体" w:cs="宋体"/>
                <w:kern w:val="0"/>
                <w:sz w:val="20"/>
                <w:szCs w:val="20"/>
              </w:rPr>
            </w:pPr>
          </w:p>
        </w:tc>
        <w:tc>
          <w:tcPr>
            <w:tcW w:w="992" w:type="dxa"/>
            <w:tcBorders>
              <w:top w:val="nil"/>
              <w:left w:val="nil"/>
              <w:bottom w:val="nil"/>
              <w:right w:val="single" w:color="auto" w:sz="4" w:space="0"/>
            </w:tcBorders>
            <w:noWrap w:val="0"/>
            <w:vAlign w:val="center"/>
          </w:tcPr>
          <w:p>
            <w:pPr>
              <w:widowControl/>
              <w:jc w:val="center"/>
              <w:rPr>
                <w:rFonts w:ascii="宋体" w:cs="宋体"/>
                <w:kern w:val="0"/>
                <w:sz w:val="20"/>
                <w:szCs w:val="20"/>
              </w:rPr>
            </w:pPr>
          </w:p>
        </w:tc>
        <w:tc>
          <w:tcPr>
            <w:tcW w:w="934" w:type="dxa"/>
            <w:tcBorders>
              <w:top w:val="nil"/>
              <w:left w:val="nil"/>
              <w:bottom w:val="nil"/>
              <w:right w:val="single" w:color="auto" w:sz="4" w:space="0"/>
            </w:tcBorders>
            <w:noWrap w:val="0"/>
            <w:vAlign w:val="center"/>
          </w:tcPr>
          <w:p>
            <w:pPr>
              <w:widowControl/>
              <w:jc w:val="center"/>
              <w:rPr>
                <w:rFonts w:ascii="宋体" w:cs="宋体"/>
                <w:kern w:val="0"/>
                <w:sz w:val="20"/>
                <w:szCs w:val="20"/>
              </w:rPr>
            </w:pPr>
          </w:p>
        </w:tc>
        <w:tc>
          <w:tcPr>
            <w:tcW w:w="840" w:type="dxa"/>
            <w:tcBorders>
              <w:top w:val="nil"/>
              <w:left w:val="nil"/>
              <w:bottom w:val="nil"/>
              <w:right w:val="single" w:color="auto" w:sz="4" w:space="0"/>
            </w:tcBorders>
            <w:noWrap w:val="0"/>
            <w:vAlign w:val="center"/>
          </w:tcPr>
          <w:p>
            <w:pPr>
              <w:widowControl/>
              <w:jc w:val="center"/>
              <w:rPr>
                <w:rFonts w:ascii="宋体" w:cs="宋体"/>
                <w:kern w:val="0"/>
                <w:sz w:val="20"/>
                <w:szCs w:val="20"/>
              </w:rPr>
            </w:pPr>
          </w:p>
        </w:tc>
        <w:tc>
          <w:tcPr>
            <w:tcW w:w="1061" w:type="dxa"/>
            <w:tcBorders>
              <w:top w:val="nil"/>
              <w:left w:val="nil"/>
              <w:bottom w:val="nil"/>
              <w:right w:val="single" w:color="auto" w:sz="4" w:space="0"/>
            </w:tcBorders>
            <w:noWrap w:val="0"/>
            <w:vAlign w:val="center"/>
          </w:tcPr>
          <w:p>
            <w:pPr>
              <w:widowControl/>
              <w:jc w:val="center"/>
              <w:rPr>
                <w:rFonts w:ascii="宋体" w:cs="宋体"/>
                <w:kern w:val="0"/>
                <w:sz w:val="20"/>
                <w:szCs w:val="20"/>
              </w:rPr>
            </w:pPr>
          </w:p>
        </w:tc>
        <w:tc>
          <w:tcPr>
            <w:tcW w:w="1139" w:type="dxa"/>
            <w:tcBorders>
              <w:top w:val="nil"/>
              <w:left w:val="nil"/>
              <w:bottom w:val="nil"/>
              <w:right w:val="single" w:color="auto" w:sz="4" w:space="0"/>
            </w:tcBorders>
            <w:noWrap w:val="0"/>
            <w:vAlign w:val="center"/>
          </w:tcPr>
          <w:p>
            <w:pPr>
              <w:widowControl/>
              <w:jc w:val="center"/>
              <w:rPr>
                <w:rFonts w:ascii="宋体" w:cs="宋体"/>
                <w:kern w:val="0"/>
                <w:sz w:val="20"/>
                <w:szCs w:val="20"/>
              </w:rPr>
            </w:pPr>
          </w:p>
        </w:tc>
        <w:tc>
          <w:tcPr>
            <w:tcW w:w="846" w:type="dxa"/>
            <w:tcBorders>
              <w:top w:val="nil"/>
              <w:left w:val="nil"/>
              <w:bottom w:val="nil"/>
              <w:right w:val="single" w:color="auto" w:sz="4" w:space="0"/>
            </w:tcBorders>
            <w:noWrap w:val="0"/>
            <w:vAlign w:val="center"/>
          </w:tcPr>
          <w:p>
            <w:pPr>
              <w:widowControl/>
              <w:jc w:val="center"/>
              <w:rPr>
                <w:rFonts w:ascii="宋体" w:cs="宋体"/>
                <w:kern w:val="0"/>
                <w:sz w:val="20"/>
                <w:szCs w:val="20"/>
              </w:rPr>
            </w:pPr>
          </w:p>
        </w:tc>
        <w:tc>
          <w:tcPr>
            <w:tcW w:w="1134" w:type="dxa"/>
            <w:tcBorders>
              <w:top w:val="nil"/>
              <w:left w:val="nil"/>
              <w:bottom w:val="nil"/>
              <w:right w:val="single" w:color="auto" w:sz="4" w:space="0"/>
            </w:tcBorders>
            <w:noWrap w:val="0"/>
            <w:vAlign w:val="center"/>
          </w:tcPr>
          <w:p>
            <w:pPr>
              <w:widowControl/>
              <w:jc w:val="center"/>
              <w:rPr>
                <w:rFonts w:ascii="宋体" w:cs="宋体"/>
                <w:kern w:val="0"/>
                <w:sz w:val="20"/>
                <w:szCs w:val="20"/>
              </w:rPr>
            </w:pPr>
          </w:p>
        </w:tc>
        <w:tc>
          <w:tcPr>
            <w:tcW w:w="730" w:type="dxa"/>
            <w:tcBorders>
              <w:top w:val="nil"/>
              <w:left w:val="nil"/>
              <w:bottom w:val="nil"/>
              <w:right w:val="single" w:color="auto" w:sz="4" w:space="0"/>
            </w:tcBorders>
            <w:noWrap w:val="0"/>
            <w:vAlign w:val="center"/>
          </w:tcPr>
          <w:p>
            <w:pPr>
              <w:widowControl/>
              <w:jc w:val="center"/>
              <w:rPr>
                <w:rFonts w:ascii="宋体" w:cs="宋体"/>
                <w:kern w:val="0"/>
                <w:sz w:val="20"/>
                <w:szCs w:val="20"/>
              </w:rPr>
            </w:pPr>
          </w:p>
        </w:tc>
      </w:tr>
      <w:tr>
        <w:tblPrEx>
          <w:tblCellMar>
            <w:top w:w="0" w:type="dxa"/>
            <w:left w:w="108" w:type="dxa"/>
            <w:bottom w:w="0" w:type="dxa"/>
            <w:right w:w="108" w:type="dxa"/>
          </w:tblCellMar>
        </w:tblPrEx>
        <w:trPr>
          <w:trHeight w:val="552" w:hRule="atLeast"/>
          <w:jc w:val="center"/>
        </w:trPr>
        <w:tc>
          <w:tcPr>
            <w:tcW w:w="563" w:type="dxa"/>
            <w:tcBorders>
              <w:top w:val="nil"/>
              <w:left w:val="single" w:color="000000" w:sz="4" w:space="0"/>
              <w:bottom w:val="single" w:color="000000" w:sz="4" w:space="0"/>
              <w:right w:val="nil"/>
            </w:tcBorders>
            <w:noWrap w:val="0"/>
            <w:vAlign w:val="center"/>
          </w:tcPr>
          <w:p>
            <w:pPr>
              <w:widowControl/>
              <w:jc w:val="center"/>
              <w:rPr>
                <w:rFonts w:ascii="宋体" w:cs="宋体"/>
                <w:kern w:val="0"/>
                <w:sz w:val="20"/>
                <w:szCs w:val="20"/>
              </w:rPr>
            </w:pPr>
          </w:p>
        </w:tc>
        <w:tc>
          <w:tcPr>
            <w:tcW w:w="1045"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0"/>
                <w:szCs w:val="20"/>
              </w:rPr>
            </w:pPr>
          </w:p>
        </w:tc>
        <w:tc>
          <w:tcPr>
            <w:tcW w:w="1591" w:type="dxa"/>
            <w:tcBorders>
              <w:top w:val="nil"/>
              <w:left w:val="nil"/>
              <w:bottom w:val="single" w:color="auto" w:sz="4" w:space="0"/>
              <w:right w:val="single" w:color="auto" w:sz="4" w:space="0"/>
            </w:tcBorders>
            <w:noWrap w:val="0"/>
            <w:vAlign w:val="center"/>
          </w:tcPr>
          <w:p>
            <w:pPr>
              <w:widowControl/>
              <w:jc w:val="center"/>
              <w:rPr>
                <w:rFonts w:ascii="宋体" w:cs="宋体"/>
                <w:kern w:val="0"/>
                <w:sz w:val="20"/>
                <w:szCs w:val="20"/>
              </w:rPr>
            </w:pPr>
          </w:p>
        </w:tc>
        <w:tc>
          <w:tcPr>
            <w:tcW w:w="851" w:type="dxa"/>
            <w:tcBorders>
              <w:top w:val="nil"/>
              <w:left w:val="nil"/>
              <w:bottom w:val="single" w:color="auto" w:sz="4" w:space="0"/>
              <w:right w:val="single" w:color="auto" w:sz="4" w:space="0"/>
            </w:tcBorders>
            <w:noWrap w:val="0"/>
            <w:vAlign w:val="center"/>
          </w:tcPr>
          <w:p>
            <w:pPr>
              <w:widowControl/>
              <w:jc w:val="center"/>
              <w:rPr>
                <w:rFonts w:ascii="宋体" w:cs="宋体"/>
                <w:kern w:val="0"/>
                <w:sz w:val="20"/>
                <w:szCs w:val="20"/>
              </w:rPr>
            </w:pPr>
          </w:p>
        </w:tc>
        <w:tc>
          <w:tcPr>
            <w:tcW w:w="992" w:type="dxa"/>
            <w:tcBorders>
              <w:top w:val="nil"/>
              <w:left w:val="nil"/>
              <w:bottom w:val="single" w:color="auto" w:sz="4" w:space="0"/>
              <w:right w:val="single" w:color="auto" w:sz="4" w:space="0"/>
            </w:tcBorders>
            <w:noWrap w:val="0"/>
            <w:vAlign w:val="center"/>
          </w:tcPr>
          <w:p>
            <w:pPr>
              <w:widowControl/>
              <w:jc w:val="center"/>
              <w:rPr>
                <w:rFonts w:ascii="宋体" w:cs="宋体"/>
                <w:kern w:val="0"/>
                <w:sz w:val="20"/>
                <w:szCs w:val="20"/>
              </w:rPr>
            </w:pPr>
          </w:p>
        </w:tc>
        <w:tc>
          <w:tcPr>
            <w:tcW w:w="709" w:type="dxa"/>
            <w:tcBorders>
              <w:top w:val="nil"/>
              <w:left w:val="nil"/>
              <w:bottom w:val="single" w:color="auto" w:sz="4" w:space="0"/>
              <w:right w:val="single" w:color="auto" w:sz="4" w:space="0"/>
            </w:tcBorders>
            <w:noWrap w:val="0"/>
            <w:vAlign w:val="center"/>
          </w:tcPr>
          <w:p>
            <w:pPr>
              <w:widowControl/>
              <w:jc w:val="center"/>
              <w:rPr>
                <w:rFonts w:ascii="宋体" w:cs="宋体"/>
                <w:kern w:val="0"/>
                <w:sz w:val="20"/>
                <w:szCs w:val="20"/>
              </w:rPr>
            </w:pPr>
          </w:p>
        </w:tc>
        <w:tc>
          <w:tcPr>
            <w:tcW w:w="850" w:type="dxa"/>
            <w:tcBorders>
              <w:top w:val="nil"/>
              <w:left w:val="nil"/>
              <w:bottom w:val="single" w:color="auto" w:sz="4" w:space="0"/>
              <w:right w:val="single" w:color="auto" w:sz="4" w:space="0"/>
            </w:tcBorders>
            <w:noWrap w:val="0"/>
            <w:vAlign w:val="center"/>
          </w:tcPr>
          <w:p>
            <w:pPr>
              <w:widowControl/>
              <w:jc w:val="center"/>
              <w:rPr>
                <w:rFonts w:ascii="宋体" w:cs="宋体"/>
                <w:kern w:val="0"/>
                <w:sz w:val="20"/>
                <w:szCs w:val="20"/>
              </w:rPr>
            </w:pPr>
          </w:p>
        </w:tc>
        <w:tc>
          <w:tcPr>
            <w:tcW w:w="851" w:type="dxa"/>
            <w:tcBorders>
              <w:top w:val="nil"/>
              <w:left w:val="nil"/>
              <w:bottom w:val="single" w:color="auto" w:sz="4" w:space="0"/>
              <w:right w:val="single" w:color="auto" w:sz="4" w:space="0"/>
            </w:tcBorders>
            <w:noWrap w:val="0"/>
            <w:vAlign w:val="center"/>
          </w:tcPr>
          <w:p>
            <w:pPr>
              <w:widowControl/>
              <w:jc w:val="center"/>
              <w:rPr>
                <w:rFonts w:ascii="宋体" w:cs="宋体"/>
                <w:kern w:val="0"/>
                <w:sz w:val="20"/>
                <w:szCs w:val="20"/>
              </w:rPr>
            </w:pPr>
          </w:p>
        </w:tc>
        <w:tc>
          <w:tcPr>
            <w:tcW w:w="992" w:type="dxa"/>
            <w:tcBorders>
              <w:top w:val="nil"/>
              <w:left w:val="nil"/>
              <w:bottom w:val="single" w:color="auto" w:sz="4" w:space="0"/>
              <w:right w:val="single" w:color="auto" w:sz="4" w:space="0"/>
            </w:tcBorders>
            <w:noWrap w:val="0"/>
            <w:vAlign w:val="center"/>
          </w:tcPr>
          <w:p>
            <w:pPr>
              <w:widowControl/>
              <w:jc w:val="center"/>
              <w:rPr>
                <w:rFonts w:ascii="宋体" w:cs="宋体"/>
                <w:kern w:val="0"/>
                <w:sz w:val="20"/>
                <w:szCs w:val="20"/>
              </w:rPr>
            </w:pPr>
          </w:p>
        </w:tc>
        <w:tc>
          <w:tcPr>
            <w:tcW w:w="934" w:type="dxa"/>
            <w:tcBorders>
              <w:top w:val="nil"/>
              <w:left w:val="nil"/>
              <w:bottom w:val="single" w:color="auto" w:sz="4" w:space="0"/>
              <w:right w:val="single" w:color="auto" w:sz="4" w:space="0"/>
            </w:tcBorders>
            <w:noWrap w:val="0"/>
            <w:vAlign w:val="center"/>
          </w:tcPr>
          <w:p>
            <w:pPr>
              <w:widowControl/>
              <w:jc w:val="center"/>
              <w:rPr>
                <w:rFonts w:ascii="宋体" w:cs="宋体"/>
                <w:kern w:val="0"/>
                <w:sz w:val="20"/>
                <w:szCs w:val="20"/>
              </w:rPr>
            </w:pPr>
          </w:p>
        </w:tc>
        <w:tc>
          <w:tcPr>
            <w:tcW w:w="840" w:type="dxa"/>
            <w:tcBorders>
              <w:top w:val="nil"/>
              <w:left w:val="nil"/>
              <w:bottom w:val="single" w:color="auto" w:sz="4" w:space="0"/>
              <w:right w:val="single" w:color="auto" w:sz="4" w:space="0"/>
            </w:tcBorders>
            <w:noWrap w:val="0"/>
            <w:vAlign w:val="center"/>
          </w:tcPr>
          <w:p>
            <w:pPr>
              <w:widowControl/>
              <w:jc w:val="center"/>
              <w:rPr>
                <w:rFonts w:ascii="宋体" w:cs="宋体"/>
                <w:kern w:val="0"/>
                <w:sz w:val="20"/>
                <w:szCs w:val="20"/>
              </w:rPr>
            </w:pPr>
          </w:p>
        </w:tc>
        <w:tc>
          <w:tcPr>
            <w:tcW w:w="1061" w:type="dxa"/>
            <w:tcBorders>
              <w:top w:val="nil"/>
              <w:left w:val="nil"/>
              <w:bottom w:val="single" w:color="auto" w:sz="4" w:space="0"/>
              <w:right w:val="single" w:color="auto" w:sz="4" w:space="0"/>
            </w:tcBorders>
            <w:noWrap w:val="0"/>
            <w:vAlign w:val="center"/>
          </w:tcPr>
          <w:p>
            <w:pPr>
              <w:widowControl/>
              <w:jc w:val="center"/>
              <w:rPr>
                <w:rFonts w:ascii="宋体" w:cs="宋体"/>
                <w:kern w:val="0"/>
                <w:sz w:val="20"/>
                <w:szCs w:val="20"/>
              </w:rPr>
            </w:pPr>
          </w:p>
        </w:tc>
        <w:tc>
          <w:tcPr>
            <w:tcW w:w="1139" w:type="dxa"/>
            <w:tcBorders>
              <w:top w:val="nil"/>
              <w:left w:val="nil"/>
              <w:bottom w:val="single" w:color="auto" w:sz="4" w:space="0"/>
              <w:right w:val="single" w:color="auto" w:sz="4" w:space="0"/>
            </w:tcBorders>
            <w:noWrap w:val="0"/>
            <w:vAlign w:val="center"/>
          </w:tcPr>
          <w:p>
            <w:pPr>
              <w:widowControl/>
              <w:jc w:val="center"/>
              <w:rPr>
                <w:rFonts w:ascii="宋体" w:cs="宋体"/>
                <w:kern w:val="0"/>
                <w:sz w:val="20"/>
                <w:szCs w:val="20"/>
              </w:rPr>
            </w:pPr>
          </w:p>
        </w:tc>
        <w:tc>
          <w:tcPr>
            <w:tcW w:w="846" w:type="dxa"/>
            <w:tcBorders>
              <w:top w:val="nil"/>
              <w:left w:val="nil"/>
              <w:bottom w:val="single" w:color="auto" w:sz="4" w:space="0"/>
              <w:right w:val="single" w:color="auto" w:sz="4" w:space="0"/>
            </w:tcBorders>
            <w:noWrap w:val="0"/>
            <w:vAlign w:val="center"/>
          </w:tcPr>
          <w:p>
            <w:pPr>
              <w:widowControl/>
              <w:jc w:val="center"/>
              <w:rPr>
                <w:rFonts w:ascii="宋体" w:cs="宋体"/>
                <w:kern w:val="0"/>
                <w:sz w:val="20"/>
                <w:szCs w:val="20"/>
              </w:rPr>
            </w:pPr>
          </w:p>
        </w:tc>
        <w:tc>
          <w:tcPr>
            <w:tcW w:w="1134" w:type="dxa"/>
            <w:tcBorders>
              <w:top w:val="nil"/>
              <w:left w:val="nil"/>
              <w:bottom w:val="single" w:color="auto" w:sz="4" w:space="0"/>
              <w:right w:val="single" w:color="auto" w:sz="4" w:space="0"/>
            </w:tcBorders>
            <w:noWrap w:val="0"/>
            <w:vAlign w:val="center"/>
          </w:tcPr>
          <w:p>
            <w:pPr>
              <w:widowControl/>
              <w:jc w:val="center"/>
              <w:rPr>
                <w:rFonts w:ascii="宋体" w:cs="宋体"/>
                <w:kern w:val="0"/>
                <w:sz w:val="20"/>
                <w:szCs w:val="20"/>
              </w:rPr>
            </w:pPr>
          </w:p>
        </w:tc>
        <w:tc>
          <w:tcPr>
            <w:tcW w:w="730" w:type="dxa"/>
            <w:tcBorders>
              <w:top w:val="nil"/>
              <w:left w:val="nil"/>
              <w:bottom w:val="single" w:color="auto" w:sz="4" w:space="0"/>
              <w:right w:val="single" w:color="auto" w:sz="4" w:space="0"/>
            </w:tcBorders>
            <w:noWrap w:val="0"/>
            <w:vAlign w:val="center"/>
          </w:tcPr>
          <w:p>
            <w:pPr>
              <w:widowControl/>
              <w:jc w:val="center"/>
              <w:rPr>
                <w:rFonts w:ascii="宋体" w:cs="宋体"/>
                <w:kern w:val="0"/>
                <w:sz w:val="20"/>
                <w:szCs w:val="20"/>
              </w:rPr>
            </w:pPr>
          </w:p>
        </w:tc>
      </w:tr>
    </w:tbl>
    <w:p>
      <w:pPr>
        <w:rPr>
          <w:rFonts w:hint="eastAsia"/>
          <w:szCs w:val="21"/>
        </w:rPr>
      </w:pPr>
      <w:r>
        <w:rPr>
          <w:rFonts w:hint="eastAsia"/>
          <w:szCs w:val="21"/>
        </w:rPr>
        <w:t>备注：纸质版和《抽样单》上交；电子版发送到</w:t>
      </w:r>
      <w:r>
        <w:rPr>
          <w:szCs w:val="21"/>
        </w:rPr>
        <w:t>gxsycl@126.com</w:t>
      </w:r>
      <w:r>
        <w:rPr>
          <w:rFonts w:hint="eastAsia"/>
          <w:szCs w:val="21"/>
        </w:rPr>
        <w:t>。</w:t>
      </w:r>
    </w:p>
    <w:p>
      <w:pPr>
        <w:rPr>
          <w:rFonts w:hint="eastAsia"/>
          <w:szCs w:val="21"/>
        </w:rPr>
      </w:pPr>
    </w:p>
    <w:p>
      <w:pPr>
        <w:widowControl/>
        <w:jc w:val="left"/>
        <w:rPr>
          <w:rFonts w:hint="eastAsia" w:ascii="楷体" w:hAnsi="楷体" w:eastAsia="楷体" w:cs="楷体"/>
          <w:kern w:val="0"/>
          <w:sz w:val="32"/>
          <w:szCs w:val="32"/>
        </w:rPr>
      </w:pPr>
      <w:r>
        <w:rPr>
          <w:rFonts w:hint="eastAsia" w:ascii="楷体" w:hAnsi="楷体" w:eastAsia="楷体" w:cs="楷体"/>
          <w:kern w:val="0"/>
          <w:sz w:val="32"/>
          <w:szCs w:val="32"/>
        </w:rPr>
        <w:t xml:space="preserve">附件11 </w:t>
      </w:r>
    </w:p>
    <w:p>
      <w:pPr>
        <w:pStyle w:val="5"/>
        <w:spacing w:line="360" w:lineRule="auto"/>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2023年第</w:t>
      </w:r>
      <w:r>
        <w:rPr>
          <w:rFonts w:hint="eastAsia" w:ascii="方正小标宋简体" w:hAnsi="仿宋" w:eastAsia="方正小标宋简体"/>
          <w:sz w:val="32"/>
          <w:szCs w:val="32"/>
          <w:u w:val="single"/>
        </w:rPr>
        <w:t xml:space="preserve">  </w:t>
      </w:r>
      <w:r>
        <w:rPr>
          <w:rFonts w:hint="eastAsia" w:ascii="方正小标宋简体" w:hAnsi="Times New Roman" w:eastAsia="方正小标宋简体" w:cs="Times New Roman"/>
          <w:sz w:val="44"/>
          <w:szCs w:val="44"/>
        </w:rPr>
        <w:t>季度</w:t>
      </w:r>
      <w:r>
        <w:rPr>
          <w:rFonts w:hint="eastAsia" w:ascii="方正小标宋简体" w:hAnsi="仿宋" w:eastAsia="方正小标宋简体"/>
          <w:sz w:val="32"/>
          <w:szCs w:val="32"/>
          <w:u w:val="single"/>
        </w:rPr>
        <w:t xml:space="preserve">   </w:t>
      </w:r>
      <w:r>
        <w:rPr>
          <w:rFonts w:hint="eastAsia" w:ascii="方正小标宋简体" w:hAnsi="Times New Roman" w:eastAsia="方正小标宋简体" w:cs="Times New Roman"/>
          <w:sz w:val="44"/>
          <w:szCs w:val="44"/>
        </w:rPr>
        <w:t>市监督抽查结果及不合格样品核查处置情况</w:t>
      </w:r>
    </w:p>
    <w:tbl>
      <w:tblPr>
        <w:tblStyle w:val="6"/>
        <w:tblW w:w="4996" w:type="pct"/>
        <w:tblInd w:w="0" w:type="dxa"/>
        <w:tblLayout w:type="autofit"/>
        <w:tblCellMar>
          <w:top w:w="0" w:type="dxa"/>
          <w:left w:w="108" w:type="dxa"/>
          <w:bottom w:w="0" w:type="dxa"/>
          <w:right w:w="108" w:type="dxa"/>
        </w:tblCellMar>
      </w:tblPr>
      <w:tblGrid>
        <w:gridCol w:w="738"/>
        <w:gridCol w:w="1250"/>
        <w:gridCol w:w="2525"/>
        <w:gridCol w:w="1539"/>
        <w:gridCol w:w="994"/>
        <w:gridCol w:w="1250"/>
        <w:gridCol w:w="1609"/>
        <w:gridCol w:w="1820"/>
        <w:gridCol w:w="2190"/>
        <w:gridCol w:w="1142"/>
      </w:tblGrid>
      <w:tr>
        <w:tblPrEx>
          <w:tblCellMar>
            <w:top w:w="0" w:type="dxa"/>
            <w:left w:w="108" w:type="dxa"/>
            <w:bottom w:w="0" w:type="dxa"/>
            <w:right w:w="108" w:type="dxa"/>
          </w:tblCellMar>
        </w:tblPrEx>
        <w:trPr>
          <w:trHeight w:val="540" w:hRule="atLeast"/>
        </w:trPr>
        <w:tc>
          <w:tcPr>
            <w:tcW w:w="3892" w:type="pct"/>
            <w:gridSpan w:val="8"/>
            <w:tcBorders>
              <w:top w:val="nil"/>
              <w:left w:val="nil"/>
              <w:bottom w:val="single" w:color="000000" w:sz="4" w:space="0"/>
              <w:right w:val="nil"/>
            </w:tcBorders>
            <w:noWrap/>
            <w:vAlign w:val="center"/>
          </w:tcPr>
          <w:p>
            <w:pPr>
              <w:widowControl/>
              <w:textAlignment w:val="center"/>
              <w:rPr>
                <w:rFonts w:ascii="方正小标宋简体" w:hAnsi="方正小标宋简体" w:eastAsia="方正小标宋简体" w:cs="方正小标宋简体"/>
                <w:sz w:val="40"/>
                <w:szCs w:val="40"/>
              </w:rPr>
            </w:pPr>
          </w:p>
        </w:tc>
        <w:tc>
          <w:tcPr>
            <w:tcW w:w="727" w:type="pct"/>
            <w:tcBorders>
              <w:top w:val="nil"/>
              <w:left w:val="nil"/>
              <w:bottom w:val="nil"/>
              <w:right w:val="nil"/>
            </w:tcBorders>
            <w:noWrap/>
            <w:vAlign w:val="center"/>
          </w:tcPr>
          <w:p>
            <w:pPr>
              <w:rPr>
                <w:rFonts w:ascii="方正小标宋简体" w:hAnsi="方正小标宋简体" w:eastAsia="方正小标宋简体" w:cs="方正小标宋简体"/>
                <w:sz w:val="40"/>
                <w:szCs w:val="40"/>
              </w:rPr>
            </w:pPr>
          </w:p>
        </w:tc>
        <w:tc>
          <w:tcPr>
            <w:tcW w:w="379" w:type="pct"/>
            <w:tcBorders>
              <w:top w:val="nil"/>
              <w:left w:val="nil"/>
              <w:bottom w:val="nil"/>
              <w:right w:val="nil"/>
            </w:tcBorders>
            <w:noWrap/>
            <w:vAlign w:val="center"/>
          </w:tcPr>
          <w:p>
            <w:pPr>
              <w:rPr>
                <w:rFonts w:ascii="宋体" w:hAnsi="宋体" w:cs="宋体"/>
                <w:sz w:val="22"/>
                <w:szCs w:val="22"/>
              </w:rPr>
            </w:pPr>
          </w:p>
        </w:tc>
      </w:tr>
      <w:tr>
        <w:tblPrEx>
          <w:tblCellMar>
            <w:top w:w="0" w:type="dxa"/>
            <w:left w:w="108" w:type="dxa"/>
            <w:bottom w:w="0" w:type="dxa"/>
            <w:right w:w="108" w:type="dxa"/>
          </w:tblCellMar>
        </w:tblPrEx>
        <w:trPr>
          <w:trHeight w:val="570" w:hRule="atLeast"/>
        </w:trPr>
        <w:tc>
          <w:tcPr>
            <w:tcW w:w="2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sz w:val="24"/>
              </w:rPr>
            </w:pPr>
            <w:r>
              <w:rPr>
                <w:rFonts w:hint="eastAsia" w:ascii="黑体" w:hAnsi="宋体" w:eastAsia="黑体" w:cs="黑体"/>
                <w:kern w:val="0"/>
                <w:sz w:val="24"/>
                <w:lang w:bidi="ar"/>
              </w:rPr>
              <w:t>序号</w:t>
            </w:r>
          </w:p>
        </w:tc>
        <w:tc>
          <w:tcPr>
            <w:tcW w:w="41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sz w:val="24"/>
              </w:rPr>
            </w:pPr>
            <w:r>
              <w:rPr>
                <w:rFonts w:hint="eastAsia" w:ascii="黑体" w:hAnsi="宋体" w:eastAsia="黑体" w:cs="黑体"/>
                <w:kern w:val="0"/>
                <w:sz w:val="24"/>
                <w:lang w:bidi="ar"/>
              </w:rPr>
              <w:t>抽样品种</w:t>
            </w:r>
          </w:p>
        </w:tc>
        <w:tc>
          <w:tcPr>
            <w:tcW w:w="83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sz w:val="24"/>
              </w:rPr>
            </w:pPr>
            <w:r>
              <w:rPr>
                <w:rFonts w:hint="eastAsia" w:ascii="黑体" w:hAnsi="宋体" w:eastAsia="黑体" w:cs="黑体"/>
                <w:kern w:val="0"/>
                <w:sz w:val="24"/>
                <w:lang w:bidi="ar"/>
              </w:rPr>
              <w:t>被抽样生产主体名称</w:t>
            </w:r>
          </w:p>
        </w:tc>
        <w:tc>
          <w:tcPr>
            <w:tcW w:w="51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sz w:val="24"/>
              </w:rPr>
            </w:pPr>
            <w:r>
              <w:rPr>
                <w:rFonts w:hint="eastAsia" w:ascii="黑体" w:hAnsi="宋体" w:eastAsia="黑体" w:cs="黑体"/>
                <w:kern w:val="0"/>
                <w:sz w:val="24"/>
                <w:lang w:bidi="ar"/>
              </w:rPr>
              <w:t>地址</w:t>
            </w: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sz w:val="24"/>
              </w:rPr>
            </w:pPr>
            <w:r>
              <w:rPr>
                <w:rFonts w:hint="eastAsia" w:ascii="黑体" w:hAnsi="宋体" w:eastAsia="黑体" w:cs="黑体"/>
                <w:kern w:val="0"/>
                <w:sz w:val="24"/>
                <w:lang w:bidi="ar"/>
              </w:rPr>
              <w:t>联系人</w:t>
            </w:r>
          </w:p>
        </w:tc>
        <w:tc>
          <w:tcPr>
            <w:tcW w:w="41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sz w:val="24"/>
              </w:rPr>
            </w:pPr>
            <w:r>
              <w:rPr>
                <w:rFonts w:hint="eastAsia" w:ascii="黑体" w:hAnsi="宋体" w:eastAsia="黑体" w:cs="黑体"/>
                <w:kern w:val="0"/>
                <w:sz w:val="24"/>
                <w:lang w:bidi="ar"/>
              </w:rPr>
              <w:t>联系电话</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sz w:val="24"/>
              </w:rPr>
            </w:pPr>
            <w:r>
              <w:rPr>
                <w:rFonts w:hint="eastAsia" w:ascii="黑体" w:hAnsi="宋体" w:eastAsia="黑体" w:cs="黑体"/>
                <w:kern w:val="0"/>
                <w:sz w:val="24"/>
                <w:lang w:bidi="ar"/>
              </w:rPr>
              <w:t>不合格项目‖检测结果‖标准值</w:t>
            </w:r>
          </w:p>
        </w:tc>
        <w:tc>
          <w:tcPr>
            <w:tcW w:w="6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sz w:val="24"/>
              </w:rPr>
            </w:pPr>
            <w:r>
              <w:rPr>
                <w:rFonts w:hint="eastAsia" w:ascii="黑体" w:hAnsi="宋体" w:eastAsia="黑体" w:cs="黑体"/>
                <w:kern w:val="0"/>
                <w:sz w:val="24"/>
                <w:lang w:bidi="ar"/>
              </w:rPr>
              <w:t>不合格产品是否立案查处</w:t>
            </w:r>
          </w:p>
        </w:tc>
        <w:tc>
          <w:tcPr>
            <w:tcW w:w="72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sz w:val="24"/>
              </w:rPr>
            </w:pPr>
            <w:r>
              <w:rPr>
                <w:rFonts w:hint="eastAsia" w:ascii="黑体" w:hAnsi="宋体" w:eastAsia="黑体" w:cs="黑体"/>
                <w:kern w:val="0"/>
                <w:sz w:val="24"/>
                <w:lang w:bidi="ar"/>
              </w:rPr>
              <w:t>查处情况</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sz w:val="24"/>
              </w:rPr>
            </w:pPr>
            <w:r>
              <w:rPr>
                <w:rFonts w:hint="eastAsia" w:ascii="黑体" w:hAnsi="宋体" w:eastAsia="黑体" w:cs="黑体"/>
                <w:kern w:val="0"/>
                <w:sz w:val="24"/>
                <w:lang w:bidi="ar"/>
              </w:rPr>
              <w:t>查处人</w:t>
            </w:r>
          </w:p>
        </w:tc>
      </w:tr>
      <w:tr>
        <w:tblPrEx>
          <w:tblCellMar>
            <w:top w:w="0" w:type="dxa"/>
            <w:left w:w="108" w:type="dxa"/>
            <w:bottom w:w="0" w:type="dxa"/>
            <w:right w:w="108" w:type="dxa"/>
          </w:tblCellMar>
        </w:tblPrEx>
        <w:trPr>
          <w:trHeight w:val="270" w:hRule="atLeast"/>
        </w:trPr>
        <w:tc>
          <w:tcPr>
            <w:tcW w:w="245"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415"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838"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511"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415"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534" w:type="pct"/>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 w:val="22"/>
                <w:szCs w:val="22"/>
              </w:rPr>
            </w:pPr>
          </w:p>
        </w:tc>
        <w:tc>
          <w:tcPr>
            <w:tcW w:w="600" w:type="pct"/>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 w:val="22"/>
                <w:szCs w:val="22"/>
              </w:rPr>
            </w:pPr>
          </w:p>
        </w:tc>
        <w:tc>
          <w:tcPr>
            <w:tcW w:w="727"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379"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r>
      <w:tr>
        <w:tblPrEx>
          <w:tblCellMar>
            <w:top w:w="0" w:type="dxa"/>
            <w:left w:w="108" w:type="dxa"/>
            <w:bottom w:w="0" w:type="dxa"/>
            <w:right w:w="108" w:type="dxa"/>
          </w:tblCellMar>
        </w:tblPrEx>
        <w:trPr>
          <w:trHeight w:val="270" w:hRule="atLeast"/>
        </w:trPr>
        <w:tc>
          <w:tcPr>
            <w:tcW w:w="245"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415"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838"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511"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415"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534" w:type="pct"/>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 w:val="22"/>
                <w:szCs w:val="22"/>
              </w:rPr>
            </w:pPr>
          </w:p>
        </w:tc>
        <w:tc>
          <w:tcPr>
            <w:tcW w:w="600" w:type="pct"/>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 w:val="22"/>
                <w:szCs w:val="22"/>
              </w:rPr>
            </w:pPr>
          </w:p>
        </w:tc>
        <w:tc>
          <w:tcPr>
            <w:tcW w:w="727"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379"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r>
      <w:tr>
        <w:tblPrEx>
          <w:tblCellMar>
            <w:top w:w="0" w:type="dxa"/>
            <w:left w:w="108" w:type="dxa"/>
            <w:bottom w:w="0" w:type="dxa"/>
            <w:right w:w="108" w:type="dxa"/>
          </w:tblCellMar>
        </w:tblPrEx>
        <w:trPr>
          <w:trHeight w:val="270" w:hRule="atLeast"/>
        </w:trPr>
        <w:tc>
          <w:tcPr>
            <w:tcW w:w="245"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415"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838"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511"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415"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534" w:type="pct"/>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 w:val="22"/>
                <w:szCs w:val="22"/>
              </w:rPr>
            </w:pPr>
          </w:p>
        </w:tc>
        <w:tc>
          <w:tcPr>
            <w:tcW w:w="600" w:type="pct"/>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 w:val="22"/>
                <w:szCs w:val="22"/>
              </w:rPr>
            </w:pPr>
          </w:p>
        </w:tc>
        <w:tc>
          <w:tcPr>
            <w:tcW w:w="727"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379"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r>
      <w:tr>
        <w:tblPrEx>
          <w:tblCellMar>
            <w:top w:w="0" w:type="dxa"/>
            <w:left w:w="108" w:type="dxa"/>
            <w:bottom w:w="0" w:type="dxa"/>
            <w:right w:w="108" w:type="dxa"/>
          </w:tblCellMar>
        </w:tblPrEx>
        <w:trPr>
          <w:trHeight w:val="270" w:hRule="atLeast"/>
        </w:trPr>
        <w:tc>
          <w:tcPr>
            <w:tcW w:w="245"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415"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838"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511"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415"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534" w:type="pct"/>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 w:val="22"/>
                <w:szCs w:val="22"/>
              </w:rPr>
            </w:pPr>
          </w:p>
        </w:tc>
        <w:tc>
          <w:tcPr>
            <w:tcW w:w="600" w:type="pct"/>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 w:val="22"/>
                <w:szCs w:val="22"/>
              </w:rPr>
            </w:pPr>
          </w:p>
        </w:tc>
        <w:tc>
          <w:tcPr>
            <w:tcW w:w="727"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379"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r>
      <w:tr>
        <w:tblPrEx>
          <w:tblCellMar>
            <w:top w:w="0" w:type="dxa"/>
            <w:left w:w="108" w:type="dxa"/>
            <w:bottom w:w="0" w:type="dxa"/>
            <w:right w:w="108" w:type="dxa"/>
          </w:tblCellMar>
        </w:tblPrEx>
        <w:trPr>
          <w:trHeight w:val="270" w:hRule="atLeast"/>
        </w:trPr>
        <w:tc>
          <w:tcPr>
            <w:tcW w:w="245"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415"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838"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511"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415"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534" w:type="pct"/>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 w:val="22"/>
                <w:szCs w:val="22"/>
              </w:rPr>
            </w:pPr>
          </w:p>
        </w:tc>
        <w:tc>
          <w:tcPr>
            <w:tcW w:w="600" w:type="pct"/>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 w:val="22"/>
                <w:szCs w:val="22"/>
              </w:rPr>
            </w:pPr>
          </w:p>
        </w:tc>
        <w:tc>
          <w:tcPr>
            <w:tcW w:w="727"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379"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r>
      <w:tr>
        <w:tblPrEx>
          <w:tblCellMar>
            <w:top w:w="0" w:type="dxa"/>
            <w:left w:w="108" w:type="dxa"/>
            <w:bottom w:w="0" w:type="dxa"/>
            <w:right w:w="108" w:type="dxa"/>
          </w:tblCellMar>
        </w:tblPrEx>
        <w:trPr>
          <w:trHeight w:val="270" w:hRule="atLeast"/>
        </w:trPr>
        <w:tc>
          <w:tcPr>
            <w:tcW w:w="245"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415"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838"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511"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415"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534" w:type="pct"/>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 w:val="22"/>
                <w:szCs w:val="22"/>
              </w:rPr>
            </w:pPr>
          </w:p>
        </w:tc>
        <w:tc>
          <w:tcPr>
            <w:tcW w:w="600" w:type="pct"/>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 w:val="22"/>
                <w:szCs w:val="22"/>
              </w:rPr>
            </w:pPr>
          </w:p>
        </w:tc>
        <w:tc>
          <w:tcPr>
            <w:tcW w:w="727"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379"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r>
      <w:tr>
        <w:tblPrEx>
          <w:tblCellMar>
            <w:top w:w="0" w:type="dxa"/>
            <w:left w:w="108" w:type="dxa"/>
            <w:bottom w:w="0" w:type="dxa"/>
            <w:right w:w="108" w:type="dxa"/>
          </w:tblCellMar>
        </w:tblPrEx>
        <w:trPr>
          <w:trHeight w:val="270" w:hRule="atLeast"/>
        </w:trPr>
        <w:tc>
          <w:tcPr>
            <w:tcW w:w="245"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415"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838"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511"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415"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534" w:type="pct"/>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 w:val="22"/>
                <w:szCs w:val="22"/>
              </w:rPr>
            </w:pPr>
          </w:p>
        </w:tc>
        <w:tc>
          <w:tcPr>
            <w:tcW w:w="600" w:type="pct"/>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 w:val="22"/>
                <w:szCs w:val="22"/>
              </w:rPr>
            </w:pPr>
          </w:p>
        </w:tc>
        <w:tc>
          <w:tcPr>
            <w:tcW w:w="727"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379"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r>
      <w:tr>
        <w:tblPrEx>
          <w:tblCellMar>
            <w:top w:w="0" w:type="dxa"/>
            <w:left w:w="108" w:type="dxa"/>
            <w:bottom w:w="0" w:type="dxa"/>
            <w:right w:w="108" w:type="dxa"/>
          </w:tblCellMar>
        </w:tblPrEx>
        <w:trPr>
          <w:trHeight w:val="270" w:hRule="atLeast"/>
        </w:trPr>
        <w:tc>
          <w:tcPr>
            <w:tcW w:w="245"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415"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838"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511"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415"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534" w:type="pct"/>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 w:val="22"/>
                <w:szCs w:val="22"/>
              </w:rPr>
            </w:pPr>
          </w:p>
        </w:tc>
        <w:tc>
          <w:tcPr>
            <w:tcW w:w="600" w:type="pct"/>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 w:val="22"/>
                <w:szCs w:val="22"/>
              </w:rPr>
            </w:pPr>
          </w:p>
        </w:tc>
        <w:tc>
          <w:tcPr>
            <w:tcW w:w="727"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379"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r>
      <w:tr>
        <w:tblPrEx>
          <w:tblCellMar>
            <w:top w:w="0" w:type="dxa"/>
            <w:left w:w="108" w:type="dxa"/>
            <w:bottom w:w="0" w:type="dxa"/>
            <w:right w:w="108" w:type="dxa"/>
          </w:tblCellMar>
        </w:tblPrEx>
        <w:trPr>
          <w:trHeight w:val="270" w:hRule="atLeast"/>
        </w:trPr>
        <w:tc>
          <w:tcPr>
            <w:tcW w:w="245"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415"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838"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511"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415"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534" w:type="pct"/>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 w:val="22"/>
                <w:szCs w:val="22"/>
              </w:rPr>
            </w:pPr>
          </w:p>
        </w:tc>
        <w:tc>
          <w:tcPr>
            <w:tcW w:w="600" w:type="pct"/>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 w:val="22"/>
                <w:szCs w:val="22"/>
              </w:rPr>
            </w:pPr>
          </w:p>
        </w:tc>
        <w:tc>
          <w:tcPr>
            <w:tcW w:w="727"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379"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r>
      <w:tr>
        <w:tblPrEx>
          <w:tblCellMar>
            <w:top w:w="0" w:type="dxa"/>
            <w:left w:w="108" w:type="dxa"/>
            <w:bottom w:w="0" w:type="dxa"/>
            <w:right w:w="108" w:type="dxa"/>
          </w:tblCellMar>
        </w:tblPrEx>
        <w:trPr>
          <w:trHeight w:val="270" w:hRule="atLeast"/>
        </w:trPr>
        <w:tc>
          <w:tcPr>
            <w:tcW w:w="245"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415"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838"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511"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415"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534" w:type="pct"/>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 w:val="22"/>
                <w:szCs w:val="22"/>
              </w:rPr>
            </w:pPr>
          </w:p>
        </w:tc>
        <w:tc>
          <w:tcPr>
            <w:tcW w:w="600" w:type="pct"/>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 w:val="22"/>
                <w:szCs w:val="22"/>
              </w:rPr>
            </w:pPr>
          </w:p>
        </w:tc>
        <w:tc>
          <w:tcPr>
            <w:tcW w:w="727"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379"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r>
      <w:tr>
        <w:tblPrEx>
          <w:tblCellMar>
            <w:top w:w="0" w:type="dxa"/>
            <w:left w:w="108" w:type="dxa"/>
            <w:bottom w:w="0" w:type="dxa"/>
            <w:right w:w="108" w:type="dxa"/>
          </w:tblCellMar>
        </w:tblPrEx>
        <w:trPr>
          <w:trHeight w:val="270" w:hRule="atLeast"/>
        </w:trPr>
        <w:tc>
          <w:tcPr>
            <w:tcW w:w="245"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415"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838"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511"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415"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534" w:type="pct"/>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 w:val="22"/>
                <w:szCs w:val="22"/>
              </w:rPr>
            </w:pPr>
          </w:p>
        </w:tc>
        <w:tc>
          <w:tcPr>
            <w:tcW w:w="600" w:type="pct"/>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 w:val="22"/>
                <w:szCs w:val="22"/>
              </w:rPr>
            </w:pPr>
          </w:p>
        </w:tc>
        <w:tc>
          <w:tcPr>
            <w:tcW w:w="727"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379"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r>
      <w:tr>
        <w:tblPrEx>
          <w:tblCellMar>
            <w:top w:w="0" w:type="dxa"/>
            <w:left w:w="108" w:type="dxa"/>
            <w:bottom w:w="0" w:type="dxa"/>
            <w:right w:w="108" w:type="dxa"/>
          </w:tblCellMar>
        </w:tblPrEx>
        <w:trPr>
          <w:trHeight w:val="270" w:hRule="atLeast"/>
        </w:trPr>
        <w:tc>
          <w:tcPr>
            <w:tcW w:w="245"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415"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838"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511"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415"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534" w:type="pct"/>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 w:val="22"/>
                <w:szCs w:val="22"/>
              </w:rPr>
            </w:pPr>
          </w:p>
        </w:tc>
        <w:tc>
          <w:tcPr>
            <w:tcW w:w="600" w:type="pct"/>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 w:val="22"/>
                <w:szCs w:val="22"/>
              </w:rPr>
            </w:pPr>
          </w:p>
        </w:tc>
        <w:tc>
          <w:tcPr>
            <w:tcW w:w="727"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c>
          <w:tcPr>
            <w:tcW w:w="379"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2"/>
                <w:szCs w:val="22"/>
              </w:rPr>
            </w:pPr>
          </w:p>
        </w:tc>
      </w:tr>
    </w:tbl>
    <w:p>
      <w:pPr>
        <w:rPr>
          <w:szCs w:val="21"/>
        </w:rPr>
        <w:sectPr>
          <w:pgSz w:w="16838" w:h="11906" w:orient="landscape"/>
          <w:pgMar w:top="1418" w:right="567" w:bottom="1418" w:left="1418" w:header="851" w:footer="992" w:gutter="0"/>
          <w:cols w:space="720" w:num="1"/>
          <w:docGrid w:type="lines" w:linePitch="312" w:charSpace="0"/>
        </w:sectPr>
      </w:pPr>
    </w:p>
    <w:p>
      <w:pPr>
        <w:widowControl/>
        <w:jc w:val="left"/>
        <w:rPr>
          <w:rFonts w:hint="eastAsia" w:ascii="楷体" w:hAnsi="楷体" w:eastAsia="楷体" w:cs="楷体"/>
          <w:kern w:val="0"/>
          <w:sz w:val="32"/>
          <w:szCs w:val="32"/>
        </w:rPr>
      </w:pPr>
      <w:r>
        <w:rPr>
          <w:rFonts w:hint="eastAsia" w:ascii="楷体" w:hAnsi="楷体" w:eastAsia="楷体" w:cs="楷体"/>
          <w:kern w:val="0"/>
          <w:sz w:val="32"/>
          <w:szCs w:val="32"/>
        </w:rPr>
        <w:t>附件12</w:t>
      </w:r>
    </w:p>
    <w:p>
      <w:pPr>
        <w:rPr>
          <w:rFonts w:ascii="黑体" w:hAnsi="黑体" w:eastAsia="黑体"/>
          <w:sz w:val="32"/>
          <w:szCs w:val="32"/>
        </w:rPr>
      </w:pPr>
    </w:p>
    <w:p>
      <w:pPr>
        <w:rPr>
          <w:rFonts w:ascii="方正小标宋简体" w:eastAsia="方正小标宋简体"/>
          <w:sz w:val="44"/>
          <w:szCs w:val="44"/>
        </w:rPr>
      </w:pPr>
      <w:r>
        <w:rPr>
          <w:rFonts w:ascii="仿宋_GB2312" w:eastAsia="仿宋_GB2312"/>
          <w:b/>
          <w:sz w:val="32"/>
          <w:szCs w:val="32"/>
        </w:rPr>
        <w:t xml:space="preserve"> </w:t>
      </w:r>
      <w:r>
        <w:rPr>
          <w:rFonts w:hint="eastAsia" w:ascii="方正小标宋简体" w:eastAsia="方正小标宋简体"/>
          <w:sz w:val="44"/>
          <w:szCs w:val="44"/>
        </w:rPr>
        <w:t>广西第</w:t>
      </w:r>
      <w:r>
        <w:rPr>
          <w:rFonts w:hint="eastAsia" w:ascii="方正小标宋简体" w:eastAsia="方正小标宋简体"/>
          <w:sz w:val="44"/>
          <w:szCs w:val="44"/>
          <w:u w:val="single"/>
        </w:rPr>
        <w:t xml:space="preserve">  </w:t>
      </w:r>
      <w:r>
        <w:rPr>
          <w:rFonts w:hint="eastAsia" w:ascii="方正小标宋简体" w:eastAsia="方正小标宋简体"/>
          <w:sz w:val="44"/>
          <w:szCs w:val="44"/>
        </w:rPr>
        <w:t>季度</w:t>
      </w:r>
      <w:r>
        <w:rPr>
          <w:rFonts w:hint="eastAsia" w:ascii="方正小标宋简体" w:eastAsia="方正小标宋简体"/>
          <w:sz w:val="44"/>
          <w:szCs w:val="44"/>
          <w:u w:val="single"/>
        </w:rPr>
        <w:t xml:space="preserve">   </w:t>
      </w:r>
      <w:r>
        <w:rPr>
          <w:rFonts w:hint="eastAsia" w:ascii="方正小标宋简体" w:eastAsia="方正小标宋简体"/>
          <w:sz w:val="44"/>
          <w:szCs w:val="44"/>
        </w:rPr>
        <w:t>产品监督抽查总结分析报告</w:t>
      </w:r>
    </w:p>
    <w:p>
      <w:pPr>
        <w:ind w:firstLine="600" w:firstLineChars="200"/>
        <w:rPr>
          <w:rFonts w:ascii="仿宋_GB2312" w:eastAsia="仿宋_GB2312"/>
          <w:sz w:val="30"/>
          <w:szCs w:val="30"/>
        </w:rPr>
      </w:pPr>
    </w:p>
    <w:p>
      <w:pPr>
        <w:ind w:firstLine="640" w:firstLineChars="200"/>
        <w:rPr>
          <w:rFonts w:eastAsia="仿宋_GB2312"/>
          <w:sz w:val="32"/>
          <w:szCs w:val="32"/>
        </w:rPr>
      </w:pPr>
      <w:r>
        <w:rPr>
          <w:rFonts w:eastAsia="仿宋_GB2312"/>
          <w:sz w:val="32"/>
          <w:szCs w:val="32"/>
        </w:rPr>
        <w:t>一、总体概况</w:t>
      </w:r>
    </w:p>
    <w:p>
      <w:pPr>
        <w:ind w:firstLine="640" w:firstLineChars="200"/>
        <w:rPr>
          <w:rFonts w:eastAsia="仿宋_GB2312"/>
          <w:sz w:val="32"/>
          <w:szCs w:val="32"/>
        </w:rPr>
      </w:pPr>
      <w:r>
        <w:rPr>
          <w:rFonts w:eastAsia="仿宋_GB2312"/>
          <w:sz w:val="32"/>
          <w:szCs w:val="32"/>
        </w:rPr>
        <w:t>二、基本情况。包括监督抽查品种、样品数量、合格率、检测项目、样品地点分布等；</w:t>
      </w:r>
    </w:p>
    <w:p>
      <w:pPr>
        <w:ind w:firstLine="640" w:firstLineChars="200"/>
        <w:rPr>
          <w:rFonts w:eastAsia="仿宋_GB2312"/>
          <w:sz w:val="32"/>
          <w:szCs w:val="32"/>
        </w:rPr>
      </w:pPr>
      <w:r>
        <w:rPr>
          <w:rFonts w:eastAsia="仿宋_GB2312"/>
          <w:sz w:val="32"/>
          <w:szCs w:val="32"/>
        </w:rPr>
        <w:t>三、结果分析。各地监督抽查结果比较，不同品种、不同药物结果比较；</w:t>
      </w:r>
    </w:p>
    <w:p>
      <w:pPr>
        <w:ind w:firstLine="640" w:firstLineChars="200"/>
        <w:rPr>
          <w:rFonts w:eastAsia="仿宋_GB2312"/>
          <w:sz w:val="32"/>
          <w:szCs w:val="32"/>
        </w:rPr>
      </w:pPr>
      <w:r>
        <w:rPr>
          <w:rFonts w:eastAsia="仿宋_GB2312"/>
          <w:sz w:val="32"/>
          <w:szCs w:val="32"/>
        </w:rPr>
        <w:t>四、存在问题及原因分析。发现的突出问题及原因分析，不合格样品溯源及查处情况等；</w:t>
      </w:r>
    </w:p>
    <w:p>
      <w:pPr>
        <w:ind w:firstLine="640" w:firstLineChars="200"/>
        <w:rPr>
          <w:rFonts w:eastAsia="仿宋_GB2312"/>
          <w:sz w:val="32"/>
          <w:szCs w:val="32"/>
        </w:rPr>
      </w:pPr>
      <w:r>
        <w:rPr>
          <w:rFonts w:eastAsia="仿宋_GB2312"/>
          <w:sz w:val="32"/>
          <w:szCs w:val="32"/>
        </w:rPr>
        <w:t>五、下一步对策、措施及建议。</w:t>
      </w:r>
    </w:p>
    <w:p>
      <w:pPr>
        <w:ind w:firstLine="640" w:firstLineChars="200"/>
        <w:rPr>
          <w:rFonts w:eastAsia="仿宋_GB2312"/>
          <w:sz w:val="32"/>
          <w:szCs w:val="32"/>
        </w:rPr>
      </w:pPr>
    </w:p>
    <w:p>
      <w:pPr>
        <w:ind w:firstLine="640" w:firstLineChars="200"/>
        <w:rPr>
          <w:rFonts w:eastAsia="仿宋_GB2312"/>
          <w:sz w:val="32"/>
          <w:szCs w:val="32"/>
        </w:rPr>
      </w:pPr>
      <w:r>
        <w:rPr>
          <w:rFonts w:eastAsia="仿宋_GB2312"/>
          <w:sz w:val="32"/>
          <w:szCs w:val="32"/>
        </w:rPr>
        <w:t>附件：监测结果表（附件13、14、15）</w:t>
      </w:r>
    </w:p>
    <w:p>
      <w:pPr>
        <w:ind w:firstLine="640" w:firstLineChars="200"/>
        <w:rPr>
          <w:rFonts w:eastAsia="仿宋_GB2312"/>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rPr>
          <w:rFonts w:ascii="黑体" w:hAnsi="黑体" w:eastAsia="黑体"/>
          <w:sz w:val="32"/>
          <w:szCs w:val="32"/>
        </w:rPr>
      </w:pPr>
      <w:r>
        <w:rPr>
          <w:rFonts w:ascii="黑体" w:hAnsi="黑体" w:eastAsia="黑体"/>
          <w:sz w:val="32"/>
          <w:szCs w:val="32"/>
        </w:rPr>
        <w:br w:type="page"/>
      </w:r>
      <w:r>
        <w:rPr>
          <w:rFonts w:hint="eastAsia" w:ascii="楷体" w:hAnsi="楷体" w:eastAsia="楷体" w:cs="楷体"/>
          <w:kern w:val="0"/>
          <w:sz w:val="32"/>
          <w:szCs w:val="32"/>
        </w:rPr>
        <w:t xml:space="preserve">附件13 </w:t>
      </w:r>
    </w:p>
    <w:p>
      <w:pPr>
        <w:jc w:val="center"/>
        <w:rPr>
          <w:rFonts w:ascii="方正小标宋简体" w:eastAsia="方正小标宋简体"/>
          <w:sz w:val="44"/>
          <w:szCs w:val="44"/>
        </w:rPr>
      </w:pPr>
      <w:r>
        <w:rPr>
          <w:rFonts w:hint="eastAsia" w:ascii="方正小标宋简体" w:eastAsia="方正小标宋简体"/>
          <w:sz w:val="44"/>
          <w:szCs w:val="44"/>
        </w:rPr>
        <w:t>广西畜牧产品质量安全监督抽查检测结果表</w:t>
      </w:r>
    </w:p>
    <w:p>
      <w:pPr>
        <w:jc w:val="center"/>
        <w:rPr>
          <w:rFonts w:ascii="仿宋_GB2312" w:eastAsia="仿宋_GB2312"/>
          <w:sz w:val="30"/>
          <w:szCs w:val="30"/>
        </w:rPr>
      </w:pPr>
      <w:r>
        <w:rPr>
          <w:rFonts w:hint="eastAsia" w:ascii="仿宋_GB2312" w:eastAsia="仿宋_GB2312"/>
          <w:sz w:val="30"/>
          <w:szCs w:val="30"/>
        </w:rPr>
        <w:t>（2023年第</w:t>
      </w:r>
      <w:r>
        <w:rPr>
          <w:rFonts w:ascii="仿宋_GB2312" w:eastAsia="仿宋_GB2312"/>
          <w:sz w:val="30"/>
          <w:szCs w:val="30"/>
        </w:rPr>
        <w:t xml:space="preserve"> </w:t>
      </w:r>
      <w:r>
        <w:rPr>
          <w:rFonts w:hint="eastAsia" w:ascii="仿宋_GB2312" w:eastAsia="仿宋_GB2312"/>
          <w:sz w:val="30"/>
          <w:szCs w:val="30"/>
        </w:rPr>
        <w:t>次）</w:t>
      </w:r>
    </w:p>
    <w:p>
      <w:pPr>
        <w:rPr>
          <w:rFonts w:ascii="仿宋_GB2312" w:eastAsia="仿宋_GB2312"/>
        </w:rPr>
      </w:pPr>
      <w:r>
        <w:rPr>
          <w:rFonts w:hint="eastAsia" w:ascii="仿宋_GB2312" w:eastAsia="仿宋_GB2312"/>
        </w:rPr>
        <w:t>检测单位：</w:t>
      </w:r>
      <w:r>
        <w:rPr>
          <w:rFonts w:ascii="仿宋_GB2312" w:eastAsia="仿宋_GB2312"/>
        </w:rPr>
        <w:t xml:space="preserve"> </w:t>
      </w:r>
      <w:r>
        <w:rPr>
          <w:rFonts w:eastAsia="仿宋_GB2312"/>
        </w:rPr>
        <w:t>                            </w:t>
      </w:r>
      <w:r>
        <w:rPr>
          <w:rFonts w:hint="eastAsia" w:ascii="仿宋_GB2312" w:eastAsia="仿宋_GB2312"/>
        </w:rPr>
        <w:t>日期：</w:t>
      </w:r>
    </w:p>
    <w:tbl>
      <w:tblPr>
        <w:tblStyle w:val="6"/>
        <w:tblW w:w="9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05"/>
        <w:gridCol w:w="1080"/>
        <w:gridCol w:w="1155"/>
        <w:gridCol w:w="1365"/>
        <w:gridCol w:w="1050"/>
        <w:gridCol w:w="783"/>
        <w:gridCol w:w="582"/>
        <w:gridCol w:w="630"/>
        <w:gridCol w:w="630"/>
        <w:gridCol w:w="63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405" w:type="dxa"/>
            <w:noWrap w:val="0"/>
            <w:tcMar>
              <w:top w:w="30" w:type="dxa"/>
              <w:left w:w="75" w:type="dxa"/>
              <w:bottom w:w="30" w:type="dxa"/>
              <w:right w:w="75" w:type="dxa"/>
            </w:tcMar>
            <w:vAlign w:val="center"/>
          </w:tcPr>
          <w:p>
            <w:pPr>
              <w:spacing w:line="280" w:lineRule="exact"/>
              <w:rPr>
                <w:rFonts w:ascii="仿宋" w:hAnsi="仿宋" w:eastAsia="仿宋"/>
                <w:b/>
              </w:rPr>
            </w:pPr>
            <w:r>
              <w:rPr>
                <w:rFonts w:hint="eastAsia" w:ascii="仿宋" w:hAnsi="仿宋" w:eastAsia="仿宋"/>
                <w:b/>
              </w:rPr>
              <w:t>序号</w:t>
            </w:r>
          </w:p>
        </w:tc>
        <w:tc>
          <w:tcPr>
            <w:tcW w:w="1080" w:type="dxa"/>
            <w:noWrap w:val="0"/>
            <w:tcMar>
              <w:top w:w="30" w:type="dxa"/>
              <w:left w:w="75" w:type="dxa"/>
              <w:bottom w:w="30" w:type="dxa"/>
              <w:right w:w="75" w:type="dxa"/>
            </w:tcMar>
            <w:vAlign w:val="center"/>
          </w:tcPr>
          <w:p>
            <w:pPr>
              <w:spacing w:line="280" w:lineRule="exact"/>
              <w:jc w:val="center"/>
              <w:rPr>
                <w:rFonts w:ascii="仿宋" w:hAnsi="仿宋" w:eastAsia="仿宋"/>
                <w:b/>
              </w:rPr>
            </w:pPr>
            <w:r>
              <w:rPr>
                <w:rFonts w:hint="eastAsia" w:ascii="仿宋" w:hAnsi="仿宋" w:eastAsia="仿宋"/>
                <w:b/>
              </w:rPr>
              <w:t>抽样地（市、县）</w:t>
            </w:r>
          </w:p>
        </w:tc>
        <w:tc>
          <w:tcPr>
            <w:tcW w:w="1155" w:type="dxa"/>
            <w:noWrap w:val="0"/>
            <w:tcMar>
              <w:top w:w="30" w:type="dxa"/>
              <w:left w:w="75" w:type="dxa"/>
              <w:bottom w:w="30" w:type="dxa"/>
              <w:right w:w="75" w:type="dxa"/>
            </w:tcMar>
            <w:vAlign w:val="center"/>
          </w:tcPr>
          <w:p>
            <w:pPr>
              <w:widowControl/>
              <w:spacing w:line="280" w:lineRule="exact"/>
              <w:jc w:val="center"/>
              <w:rPr>
                <w:rFonts w:ascii="仿宋" w:hAnsi="仿宋" w:eastAsia="仿宋"/>
                <w:b/>
              </w:rPr>
            </w:pPr>
            <w:r>
              <w:rPr>
                <w:rFonts w:hint="eastAsia" w:ascii="仿宋" w:hAnsi="仿宋" w:eastAsia="仿宋"/>
                <w:b/>
              </w:rPr>
              <w:t>样品名称</w:t>
            </w:r>
          </w:p>
        </w:tc>
        <w:tc>
          <w:tcPr>
            <w:tcW w:w="1365" w:type="dxa"/>
            <w:noWrap w:val="0"/>
            <w:tcMar>
              <w:top w:w="30" w:type="dxa"/>
              <w:left w:w="75" w:type="dxa"/>
              <w:bottom w:w="30" w:type="dxa"/>
              <w:right w:w="75" w:type="dxa"/>
            </w:tcMar>
            <w:vAlign w:val="center"/>
          </w:tcPr>
          <w:p>
            <w:pPr>
              <w:widowControl/>
              <w:spacing w:line="280" w:lineRule="exact"/>
              <w:jc w:val="center"/>
              <w:rPr>
                <w:rFonts w:ascii="仿宋" w:hAnsi="仿宋" w:eastAsia="仿宋"/>
                <w:b/>
              </w:rPr>
            </w:pPr>
            <w:r>
              <w:rPr>
                <w:rFonts w:hint="eastAsia" w:ascii="仿宋" w:hAnsi="仿宋" w:eastAsia="仿宋"/>
                <w:b/>
              </w:rPr>
              <w:t>被抽样单位名称</w:t>
            </w:r>
          </w:p>
        </w:tc>
        <w:tc>
          <w:tcPr>
            <w:tcW w:w="1050" w:type="dxa"/>
            <w:noWrap w:val="0"/>
            <w:tcMar>
              <w:top w:w="30" w:type="dxa"/>
              <w:left w:w="75" w:type="dxa"/>
              <w:bottom w:w="30" w:type="dxa"/>
              <w:right w:w="75" w:type="dxa"/>
            </w:tcMar>
            <w:vAlign w:val="center"/>
          </w:tcPr>
          <w:p>
            <w:pPr>
              <w:spacing w:line="280" w:lineRule="exact"/>
              <w:jc w:val="center"/>
              <w:rPr>
                <w:rFonts w:ascii="仿宋" w:hAnsi="仿宋" w:eastAsia="仿宋"/>
                <w:b/>
              </w:rPr>
            </w:pPr>
            <w:r>
              <w:rPr>
                <w:rFonts w:hint="eastAsia" w:ascii="仿宋" w:hAnsi="仿宋" w:eastAsia="仿宋"/>
                <w:b/>
              </w:rPr>
              <w:t>被抽样单位类型</w:t>
            </w:r>
          </w:p>
        </w:tc>
        <w:tc>
          <w:tcPr>
            <w:tcW w:w="783" w:type="dxa"/>
            <w:noWrap w:val="0"/>
            <w:tcMar>
              <w:top w:w="30" w:type="dxa"/>
              <w:left w:w="75" w:type="dxa"/>
              <w:bottom w:w="30" w:type="dxa"/>
              <w:right w:w="75" w:type="dxa"/>
            </w:tcMar>
            <w:vAlign w:val="center"/>
          </w:tcPr>
          <w:p>
            <w:pPr>
              <w:spacing w:line="280" w:lineRule="exact"/>
              <w:jc w:val="center"/>
              <w:rPr>
                <w:rFonts w:ascii="仿宋" w:hAnsi="仿宋" w:eastAsia="仿宋"/>
                <w:b/>
              </w:rPr>
            </w:pPr>
            <w:r>
              <w:rPr>
                <w:rFonts w:hint="eastAsia" w:ascii="仿宋" w:hAnsi="仿宋" w:eastAsia="仿宋"/>
                <w:b/>
              </w:rPr>
              <w:t>样品</w:t>
            </w:r>
          </w:p>
          <w:p>
            <w:pPr>
              <w:spacing w:line="280" w:lineRule="exact"/>
              <w:jc w:val="center"/>
              <w:rPr>
                <w:rFonts w:ascii="仿宋" w:hAnsi="仿宋" w:eastAsia="仿宋"/>
                <w:b/>
              </w:rPr>
            </w:pPr>
            <w:r>
              <w:rPr>
                <w:rFonts w:hint="eastAsia" w:ascii="仿宋" w:hAnsi="仿宋" w:eastAsia="仿宋"/>
                <w:b/>
              </w:rPr>
              <w:t>编号</w:t>
            </w:r>
          </w:p>
        </w:tc>
        <w:tc>
          <w:tcPr>
            <w:tcW w:w="582" w:type="dxa"/>
            <w:noWrap w:val="0"/>
            <w:tcMar>
              <w:top w:w="30" w:type="dxa"/>
              <w:left w:w="75" w:type="dxa"/>
              <w:bottom w:w="30" w:type="dxa"/>
              <w:right w:w="75" w:type="dxa"/>
            </w:tcMar>
            <w:vAlign w:val="center"/>
          </w:tcPr>
          <w:p>
            <w:pPr>
              <w:spacing w:line="280" w:lineRule="exact"/>
              <w:rPr>
                <w:rFonts w:ascii="仿宋" w:hAnsi="仿宋" w:eastAsia="仿宋"/>
                <w:b/>
              </w:rPr>
            </w:pPr>
            <w:r>
              <w:rPr>
                <w:rFonts w:hint="eastAsia" w:ascii="仿宋" w:hAnsi="仿宋" w:eastAsia="仿宋"/>
                <w:b/>
              </w:rPr>
              <w:t>检测项目</w:t>
            </w:r>
          </w:p>
        </w:tc>
        <w:tc>
          <w:tcPr>
            <w:tcW w:w="630" w:type="dxa"/>
            <w:noWrap w:val="0"/>
            <w:tcMar>
              <w:top w:w="30" w:type="dxa"/>
              <w:left w:w="75" w:type="dxa"/>
              <w:bottom w:w="30" w:type="dxa"/>
              <w:right w:w="75" w:type="dxa"/>
            </w:tcMar>
            <w:vAlign w:val="center"/>
          </w:tcPr>
          <w:p>
            <w:pPr>
              <w:widowControl/>
              <w:spacing w:line="280" w:lineRule="exact"/>
              <w:jc w:val="center"/>
              <w:rPr>
                <w:rFonts w:ascii="仿宋" w:hAnsi="仿宋" w:eastAsia="仿宋"/>
                <w:b/>
              </w:rPr>
            </w:pPr>
            <w:r>
              <w:rPr>
                <w:rFonts w:hint="eastAsia" w:ascii="仿宋" w:hAnsi="仿宋" w:eastAsia="仿宋"/>
                <w:b/>
              </w:rPr>
              <w:t>检测限</w:t>
            </w:r>
          </w:p>
        </w:tc>
        <w:tc>
          <w:tcPr>
            <w:tcW w:w="630" w:type="dxa"/>
            <w:noWrap w:val="0"/>
            <w:tcMar>
              <w:top w:w="30" w:type="dxa"/>
              <w:left w:w="75" w:type="dxa"/>
              <w:bottom w:w="30" w:type="dxa"/>
              <w:right w:w="75" w:type="dxa"/>
            </w:tcMar>
            <w:vAlign w:val="center"/>
          </w:tcPr>
          <w:p>
            <w:pPr>
              <w:widowControl/>
              <w:spacing w:line="280" w:lineRule="exact"/>
              <w:jc w:val="center"/>
              <w:rPr>
                <w:rFonts w:ascii="仿宋" w:hAnsi="仿宋" w:eastAsia="仿宋"/>
                <w:b/>
              </w:rPr>
            </w:pPr>
            <w:r>
              <w:rPr>
                <w:rFonts w:hint="eastAsia" w:ascii="仿宋" w:hAnsi="仿宋" w:eastAsia="仿宋"/>
                <w:b/>
              </w:rPr>
              <w:t>检测结果</w:t>
            </w:r>
          </w:p>
        </w:tc>
        <w:tc>
          <w:tcPr>
            <w:tcW w:w="630" w:type="dxa"/>
            <w:noWrap w:val="0"/>
            <w:tcMar>
              <w:top w:w="30" w:type="dxa"/>
              <w:left w:w="75" w:type="dxa"/>
              <w:bottom w:w="30" w:type="dxa"/>
              <w:right w:w="75" w:type="dxa"/>
            </w:tcMar>
            <w:vAlign w:val="center"/>
          </w:tcPr>
          <w:p>
            <w:pPr>
              <w:widowControl/>
              <w:spacing w:line="280" w:lineRule="exact"/>
              <w:jc w:val="center"/>
              <w:rPr>
                <w:rFonts w:ascii="仿宋" w:hAnsi="仿宋" w:eastAsia="仿宋"/>
                <w:b/>
              </w:rPr>
            </w:pPr>
            <w:r>
              <w:rPr>
                <w:rFonts w:hint="eastAsia" w:ascii="仿宋" w:hAnsi="仿宋" w:eastAsia="仿宋"/>
                <w:b/>
              </w:rPr>
              <w:t>检测结论</w:t>
            </w:r>
          </w:p>
        </w:tc>
        <w:tc>
          <w:tcPr>
            <w:tcW w:w="1420" w:type="dxa"/>
            <w:noWrap w:val="0"/>
            <w:tcMar>
              <w:top w:w="30" w:type="dxa"/>
              <w:left w:w="75" w:type="dxa"/>
              <w:bottom w:w="30" w:type="dxa"/>
              <w:right w:w="75" w:type="dxa"/>
            </w:tcMar>
            <w:vAlign w:val="center"/>
          </w:tcPr>
          <w:p>
            <w:pPr>
              <w:spacing w:line="280" w:lineRule="exact"/>
              <w:rPr>
                <w:rFonts w:ascii="仿宋" w:hAnsi="仿宋" w:eastAsia="仿宋"/>
                <w:b/>
              </w:rPr>
            </w:pPr>
            <w:r>
              <w:rPr>
                <w:rFonts w:hint="eastAsia" w:ascii="仿宋" w:hAnsi="仿宋" w:eastAsia="仿宋"/>
                <w:b/>
              </w:rPr>
              <w:t>备注（被抽样单位为屠宰场的需注明养殖场）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405" w:type="dxa"/>
            <w:noWrap w:val="0"/>
            <w:tcMar>
              <w:top w:w="30" w:type="dxa"/>
              <w:left w:w="75" w:type="dxa"/>
              <w:bottom w:w="30" w:type="dxa"/>
              <w:right w:w="75" w:type="dxa"/>
            </w:tcMar>
            <w:vAlign w:val="center"/>
          </w:tcPr>
          <w:p>
            <w:pPr>
              <w:jc w:val="center"/>
              <w:rPr>
                <w:rFonts w:ascii="仿宋" w:hAnsi="仿宋" w:eastAsia="仿宋"/>
              </w:rPr>
            </w:pPr>
            <w:r>
              <w:rPr>
                <w:rFonts w:ascii="仿宋" w:hAnsi="仿宋" w:eastAsia="仿宋"/>
              </w:rPr>
              <w:t>1</w:t>
            </w:r>
          </w:p>
        </w:tc>
        <w:tc>
          <w:tcPr>
            <w:tcW w:w="1080" w:type="dxa"/>
            <w:noWrap w:val="0"/>
            <w:tcMar>
              <w:top w:w="30" w:type="dxa"/>
              <w:left w:w="75" w:type="dxa"/>
              <w:bottom w:w="30" w:type="dxa"/>
              <w:right w:w="75" w:type="dxa"/>
            </w:tcMar>
            <w:vAlign w:val="center"/>
          </w:tcPr>
          <w:p>
            <w:pPr>
              <w:rPr>
                <w:rFonts w:ascii="仿宋" w:hAnsi="仿宋" w:eastAsia="仿宋"/>
              </w:rPr>
            </w:pPr>
            <w:r>
              <w:rPr>
                <w:rFonts w:eastAsia="仿宋"/>
              </w:rPr>
              <w:t> </w:t>
            </w:r>
          </w:p>
        </w:tc>
        <w:tc>
          <w:tcPr>
            <w:tcW w:w="1155" w:type="dxa"/>
            <w:noWrap w:val="0"/>
            <w:tcMar>
              <w:top w:w="30" w:type="dxa"/>
              <w:left w:w="75" w:type="dxa"/>
              <w:bottom w:w="30" w:type="dxa"/>
              <w:right w:w="75" w:type="dxa"/>
            </w:tcMar>
            <w:vAlign w:val="center"/>
          </w:tcPr>
          <w:p>
            <w:pPr>
              <w:rPr>
                <w:rFonts w:ascii="仿宋" w:hAnsi="仿宋" w:eastAsia="仿宋"/>
              </w:rPr>
            </w:pPr>
            <w:r>
              <w:rPr>
                <w:rFonts w:eastAsia="仿宋"/>
              </w:rPr>
              <w:t> </w:t>
            </w:r>
          </w:p>
        </w:tc>
        <w:tc>
          <w:tcPr>
            <w:tcW w:w="1365" w:type="dxa"/>
            <w:noWrap w:val="0"/>
            <w:tcMar>
              <w:top w:w="30" w:type="dxa"/>
              <w:left w:w="75" w:type="dxa"/>
              <w:bottom w:w="30" w:type="dxa"/>
              <w:right w:w="75" w:type="dxa"/>
            </w:tcMar>
            <w:vAlign w:val="center"/>
          </w:tcPr>
          <w:p>
            <w:pPr>
              <w:rPr>
                <w:rFonts w:ascii="仿宋" w:hAnsi="仿宋" w:eastAsia="仿宋"/>
              </w:rPr>
            </w:pPr>
            <w:r>
              <w:rPr>
                <w:rFonts w:eastAsia="仿宋"/>
              </w:rPr>
              <w:t> </w:t>
            </w:r>
          </w:p>
        </w:tc>
        <w:tc>
          <w:tcPr>
            <w:tcW w:w="1050" w:type="dxa"/>
            <w:noWrap w:val="0"/>
            <w:tcMar>
              <w:top w:w="30" w:type="dxa"/>
              <w:left w:w="75" w:type="dxa"/>
              <w:bottom w:w="30" w:type="dxa"/>
              <w:right w:w="75" w:type="dxa"/>
            </w:tcMar>
            <w:vAlign w:val="top"/>
          </w:tcPr>
          <w:p>
            <w:pPr>
              <w:rPr>
                <w:rFonts w:ascii="仿宋" w:hAnsi="仿宋" w:eastAsia="仿宋"/>
              </w:rPr>
            </w:pPr>
          </w:p>
        </w:tc>
        <w:tc>
          <w:tcPr>
            <w:tcW w:w="783" w:type="dxa"/>
            <w:noWrap w:val="0"/>
            <w:tcMar>
              <w:top w:w="30" w:type="dxa"/>
              <w:left w:w="75" w:type="dxa"/>
              <w:bottom w:w="30" w:type="dxa"/>
              <w:right w:w="75" w:type="dxa"/>
            </w:tcMar>
            <w:vAlign w:val="center"/>
          </w:tcPr>
          <w:p>
            <w:pPr>
              <w:rPr>
                <w:rFonts w:ascii="仿宋" w:hAnsi="仿宋" w:eastAsia="仿宋"/>
              </w:rPr>
            </w:pPr>
            <w:r>
              <w:rPr>
                <w:rFonts w:eastAsia="仿宋"/>
              </w:rPr>
              <w:t> </w:t>
            </w:r>
          </w:p>
        </w:tc>
        <w:tc>
          <w:tcPr>
            <w:tcW w:w="582" w:type="dxa"/>
            <w:noWrap w:val="0"/>
            <w:tcMar>
              <w:top w:w="30" w:type="dxa"/>
              <w:left w:w="75" w:type="dxa"/>
              <w:bottom w:w="30" w:type="dxa"/>
              <w:right w:w="75" w:type="dxa"/>
            </w:tcMar>
            <w:vAlign w:val="center"/>
          </w:tcPr>
          <w:p>
            <w:pPr>
              <w:rPr>
                <w:rFonts w:ascii="仿宋" w:hAnsi="仿宋" w:eastAsia="仿宋"/>
              </w:rPr>
            </w:pPr>
            <w:r>
              <w:rPr>
                <w:rFonts w:eastAsia="仿宋"/>
              </w:rPr>
              <w:t> </w:t>
            </w:r>
          </w:p>
        </w:tc>
        <w:tc>
          <w:tcPr>
            <w:tcW w:w="630" w:type="dxa"/>
            <w:noWrap w:val="0"/>
            <w:tcMar>
              <w:top w:w="30" w:type="dxa"/>
              <w:left w:w="75" w:type="dxa"/>
              <w:bottom w:w="30" w:type="dxa"/>
              <w:right w:w="75" w:type="dxa"/>
            </w:tcMar>
            <w:vAlign w:val="center"/>
          </w:tcPr>
          <w:p>
            <w:pPr>
              <w:rPr>
                <w:rFonts w:ascii="仿宋" w:hAnsi="仿宋" w:eastAsia="仿宋"/>
              </w:rPr>
            </w:pPr>
            <w:r>
              <w:rPr>
                <w:rFonts w:eastAsia="仿宋"/>
              </w:rPr>
              <w:t> </w:t>
            </w:r>
          </w:p>
        </w:tc>
        <w:tc>
          <w:tcPr>
            <w:tcW w:w="630" w:type="dxa"/>
            <w:noWrap w:val="0"/>
            <w:tcMar>
              <w:top w:w="30" w:type="dxa"/>
              <w:left w:w="75" w:type="dxa"/>
              <w:bottom w:w="30" w:type="dxa"/>
              <w:right w:w="75" w:type="dxa"/>
            </w:tcMar>
            <w:vAlign w:val="center"/>
          </w:tcPr>
          <w:p>
            <w:pPr>
              <w:rPr>
                <w:rFonts w:ascii="仿宋" w:hAnsi="仿宋" w:eastAsia="仿宋"/>
              </w:rPr>
            </w:pPr>
            <w:r>
              <w:rPr>
                <w:rFonts w:eastAsia="仿宋"/>
              </w:rPr>
              <w:t> </w:t>
            </w:r>
          </w:p>
        </w:tc>
        <w:tc>
          <w:tcPr>
            <w:tcW w:w="630" w:type="dxa"/>
            <w:noWrap w:val="0"/>
            <w:tcMar>
              <w:top w:w="30" w:type="dxa"/>
              <w:left w:w="75" w:type="dxa"/>
              <w:bottom w:w="30" w:type="dxa"/>
              <w:right w:w="75" w:type="dxa"/>
            </w:tcMar>
            <w:vAlign w:val="center"/>
          </w:tcPr>
          <w:p>
            <w:pPr>
              <w:rPr>
                <w:rFonts w:ascii="仿宋" w:hAnsi="仿宋" w:eastAsia="仿宋"/>
              </w:rPr>
            </w:pPr>
            <w:r>
              <w:rPr>
                <w:rFonts w:eastAsia="仿宋"/>
              </w:rPr>
              <w:t> </w:t>
            </w:r>
          </w:p>
        </w:tc>
        <w:tc>
          <w:tcPr>
            <w:tcW w:w="1420" w:type="dxa"/>
            <w:noWrap w:val="0"/>
            <w:tcMar>
              <w:top w:w="30" w:type="dxa"/>
              <w:left w:w="75" w:type="dxa"/>
              <w:bottom w:w="30" w:type="dxa"/>
              <w:right w:w="75" w:type="dxa"/>
            </w:tcMar>
            <w:vAlign w:val="center"/>
          </w:tcPr>
          <w:p>
            <w:pPr>
              <w:rPr>
                <w:rFonts w:ascii="仿宋" w:hAnsi="仿宋" w:eastAsia="仿宋"/>
              </w:rPr>
            </w:pPr>
            <w:r>
              <w:rPr>
                <w:rFonts w:eastAsia="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405" w:type="dxa"/>
            <w:noWrap w:val="0"/>
            <w:tcMar>
              <w:top w:w="30" w:type="dxa"/>
              <w:left w:w="75" w:type="dxa"/>
              <w:bottom w:w="30" w:type="dxa"/>
              <w:right w:w="75" w:type="dxa"/>
            </w:tcMar>
            <w:vAlign w:val="center"/>
          </w:tcPr>
          <w:p>
            <w:pPr>
              <w:jc w:val="center"/>
              <w:rPr>
                <w:rFonts w:ascii="仿宋" w:hAnsi="仿宋" w:eastAsia="仿宋"/>
              </w:rPr>
            </w:pPr>
            <w:r>
              <w:rPr>
                <w:rFonts w:ascii="仿宋" w:hAnsi="仿宋" w:eastAsia="仿宋"/>
              </w:rPr>
              <w:t>2</w:t>
            </w:r>
          </w:p>
        </w:tc>
        <w:tc>
          <w:tcPr>
            <w:tcW w:w="1080" w:type="dxa"/>
            <w:noWrap w:val="0"/>
            <w:tcMar>
              <w:top w:w="30" w:type="dxa"/>
              <w:left w:w="75" w:type="dxa"/>
              <w:bottom w:w="30" w:type="dxa"/>
              <w:right w:w="75" w:type="dxa"/>
            </w:tcMar>
            <w:vAlign w:val="center"/>
          </w:tcPr>
          <w:p>
            <w:pPr>
              <w:rPr>
                <w:rFonts w:ascii="仿宋" w:hAnsi="仿宋" w:eastAsia="仿宋"/>
              </w:rPr>
            </w:pPr>
            <w:r>
              <w:rPr>
                <w:rFonts w:eastAsia="仿宋"/>
              </w:rPr>
              <w:t> </w:t>
            </w:r>
          </w:p>
        </w:tc>
        <w:tc>
          <w:tcPr>
            <w:tcW w:w="1155" w:type="dxa"/>
            <w:noWrap w:val="0"/>
            <w:tcMar>
              <w:top w:w="30" w:type="dxa"/>
              <w:left w:w="75" w:type="dxa"/>
              <w:bottom w:w="30" w:type="dxa"/>
              <w:right w:w="75" w:type="dxa"/>
            </w:tcMar>
            <w:vAlign w:val="center"/>
          </w:tcPr>
          <w:p>
            <w:pPr>
              <w:rPr>
                <w:rFonts w:ascii="仿宋" w:hAnsi="仿宋" w:eastAsia="仿宋"/>
              </w:rPr>
            </w:pPr>
            <w:r>
              <w:rPr>
                <w:rFonts w:eastAsia="仿宋"/>
              </w:rPr>
              <w:t> </w:t>
            </w:r>
          </w:p>
        </w:tc>
        <w:tc>
          <w:tcPr>
            <w:tcW w:w="1365" w:type="dxa"/>
            <w:noWrap w:val="0"/>
            <w:tcMar>
              <w:top w:w="30" w:type="dxa"/>
              <w:left w:w="75" w:type="dxa"/>
              <w:bottom w:w="30" w:type="dxa"/>
              <w:right w:w="75" w:type="dxa"/>
            </w:tcMar>
            <w:vAlign w:val="center"/>
          </w:tcPr>
          <w:p>
            <w:pPr>
              <w:rPr>
                <w:rFonts w:ascii="仿宋" w:hAnsi="仿宋" w:eastAsia="仿宋"/>
              </w:rPr>
            </w:pPr>
            <w:r>
              <w:rPr>
                <w:rFonts w:eastAsia="仿宋"/>
              </w:rPr>
              <w:t> </w:t>
            </w:r>
          </w:p>
        </w:tc>
        <w:tc>
          <w:tcPr>
            <w:tcW w:w="1050" w:type="dxa"/>
            <w:noWrap w:val="0"/>
            <w:tcMar>
              <w:top w:w="30" w:type="dxa"/>
              <w:left w:w="75" w:type="dxa"/>
              <w:bottom w:w="30" w:type="dxa"/>
              <w:right w:w="75" w:type="dxa"/>
            </w:tcMar>
            <w:vAlign w:val="top"/>
          </w:tcPr>
          <w:p>
            <w:pPr>
              <w:rPr>
                <w:rFonts w:ascii="仿宋" w:hAnsi="仿宋" w:eastAsia="仿宋"/>
              </w:rPr>
            </w:pPr>
          </w:p>
        </w:tc>
        <w:tc>
          <w:tcPr>
            <w:tcW w:w="783" w:type="dxa"/>
            <w:noWrap w:val="0"/>
            <w:tcMar>
              <w:top w:w="30" w:type="dxa"/>
              <w:left w:w="75" w:type="dxa"/>
              <w:bottom w:w="30" w:type="dxa"/>
              <w:right w:w="75" w:type="dxa"/>
            </w:tcMar>
            <w:vAlign w:val="center"/>
          </w:tcPr>
          <w:p>
            <w:pPr>
              <w:rPr>
                <w:rFonts w:ascii="仿宋" w:hAnsi="仿宋" w:eastAsia="仿宋"/>
              </w:rPr>
            </w:pPr>
            <w:r>
              <w:rPr>
                <w:rFonts w:eastAsia="仿宋"/>
              </w:rPr>
              <w:t> </w:t>
            </w:r>
          </w:p>
        </w:tc>
        <w:tc>
          <w:tcPr>
            <w:tcW w:w="582" w:type="dxa"/>
            <w:noWrap w:val="0"/>
            <w:tcMar>
              <w:top w:w="30" w:type="dxa"/>
              <w:left w:w="75" w:type="dxa"/>
              <w:bottom w:w="30" w:type="dxa"/>
              <w:right w:w="75" w:type="dxa"/>
            </w:tcMar>
            <w:vAlign w:val="center"/>
          </w:tcPr>
          <w:p>
            <w:pPr>
              <w:rPr>
                <w:rFonts w:ascii="仿宋" w:hAnsi="仿宋" w:eastAsia="仿宋"/>
              </w:rPr>
            </w:pPr>
            <w:r>
              <w:rPr>
                <w:rFonts w:eastAsia="仿宋"/>
              </w:rPr>
              <w:t> </w:t>
            </w:r>
          </w:p>
        </w:tc>
        <w:tc>
          <w:tcPr>
            <w:tcW w:w="630" w:type="dxa"/>
            <w:noWrap w:val="0"/>
            <w:tcMar>
              <w:top w:w="30" w:type="dxa"/>
              <w:left w:w="75" w:type="dxa"/>
              <w:bottom w:w="30" w:type="dxa"/>
              <w:right w:w="75" w:type="dxa"/>
            </w:tcMar>
            <w:vAlign w:val="center"/>
          </w:tcPr>
          <w:p>
            <w:pPr>
              <w:rPr>
                <w:rFonts w:ascii="仿宋" w:hAnsi="仿宋" w:eastAsia="仿宋"/>
              </w:rPr>
            </w:pPr>
            <w:r>
              <w:rPr>
                <w:rFonts w:eastAsia="仿宋"/>
              </w:rPr>
              <w:t> </w:t>
            </w:r>
          </w:p>
        </w:tc>
        <w:tc>
          <w:tcPr>
            <w:tcW w:w="630" w:type="dxa"/>
            <w:noWrap w:val="0"/>
            <w:tcMar>
              <w:top w:w="30" w:type="dxa"/>
              <w:left w:w="75" w:type="dxa"/>
              <w:bottom w:w="30" w:type="dxa"/>
              <w:right w:w="75" w:type="dxa"/>
            </w:tcMar>
            <w:vAlign w:val="center"/>
          </w:tcPr>
          <w:p>
            <w:pPr>
              <w:rPr>
                <w:rFonts w:ascii="仿宋" w:hAnsi="仿宋" w:eastAsia="仿宋"/>
              </w:rPr>
            </w:pPr>
            <w:r>
              <w:rPr>
                <w:rFonts w:eastAsia="仿宋"/>
              </w:rPr>
              <w:t> </w:t>
            </w:r>
          </w:p>
        </w:tc>
        <w:tc>
          <w:tcPr>
            <w:tcW w:w="630" w:type="dxa"/>
            <w:noWrap w:val="0"/>
            <w:tcMar>
              <w:top w:w="30" w:type="dxa"/>
              <w:left w:w="75" w:type="dxa"/>
              <w:bottom w:w="30" w:type="dxa"/>
              <w:right w:w="75" w:type="dxa"/>
            </w:tcMar>
            <w:vAlign w:val="center"/>
          </w:tcPr>
          <w:p>
            <w:pPr>
              <w:rPr>
                <w:rFonts w:ascii="仿宋" w:hAnsi="仿宋" w:eastAsia="仿宋"/>
              </w:rPr>
            </w:pPr>
            <w:r>
              <w:rPr>
                <w:rFonts w:eastAsia="仿宋"/>
              </w:rPr>
              <w:t> </w:t>
            </w:r>
          </w:p>
        </w:tc>
        <w:tc>
          <w:tcPr>
            <w:tcW w:w="1420" w:type="dxa"/>
            <w:noWrap w:val="0"/>
            <w:tcMar>
              <w:top w:w="30" w:type="dxa"/>
              <w:left w:w="75" w:type="dxa"/>
              <w:bottom w:w="30" w:type="dxa"/>
              <w:right w:w="75" w:type="dxa"/>
            </w:tcMar>
            <w:vAlign w:val="center"/>
          </w:tcPr>
          <w:p>
            <w:pPr>
              <w:rPr>
                <w:rFonts w:ascii="仿宋" w:hAnsi="仿宋" w:eastAsia="仿宋"/>
              </w:rPr>
            </w:pPr>
            <w:r>
              <w:rPr>
                <w:rFonts w:eastAsia="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405" w:type="dxa"/>
            <w:noWrap w:val="0"/>
            <w:tcMar>
              <w:top w:w="30" w:type="dxa"/>
              <w:left w:w="75" w:type="dxa"/>
              <w:bottom w:w="30" w:type="dxa"/>
              <w:right w:w="75" w:type="dxa"/>
            </w:tcMar>
            <w:vAlign w:val="center"/>
          </w:tcPr>
          <w:p>
            <w:pPr>
              <w:jc w:val="center"/>
              <w:rPr>
                <w:rFonts w:ascii="仿宋" w:hAnsi="仿宋" w:eastAsia="仿宋"/>
              </w:rPr>
            </w:pPr>
            <w:r>
              <w:rPr>
                <w:rFonts w:ascii="仿宋" w:hAnsi="仿宋" w:eastAsia="仿宋"/>
              </w:rPr>
              <w:t>3</w:t>
            </w:r>
          </w:p>
        </w:tc>
        <w:tc>
          <w:tcPr>
            <w:tcW w:w="1080" w:type="dxa"/>
            <w:noWrap w:val="0"/>
            <w:tcMar>
              <w:top w:w="30" w:type="dxa"/>
              <w:left w:w="75" w:type="dxa"/>
              <w:bottom w:w="30" w:type="dxa"/>
              <w:right w:w="75" w:type="dxa"/>
            </w:tcMar>
            <w:vAlign w:val="center"/>
          </w:tcPr>
          <w:p>
            <w:pPr>
              <w:rPr>
                <w:rFonts w:ascii="仿宋" w:hAnsi="仿宋" w:eastAsia="仿宋"/>
              </w:rPr>
            </w:pPr>
            <w:r>
              <w:rPr>
                <w:rFonts w:eastAsia="仿宋"/>
              </w:rPr>
              <w:t> </w:t>
            </w:r>
          </w:p>
        </w:tc>
        <w:tc>
          <w:tcPr>
            <w:tcW w:w="1155" w:type="dxa"/>
            <w:noWrap w:val="0"/>
            <w:tcMar>
              <w:top w:w="30" w:type="dxa"/>
              <w:left w:w="75" w:type="dxa"/>
              <w:bottom w:w="30" w:type="dxa"/>
              <w:right w:w="75" w:type="dxa"/>
            </w:tcMar>
            <w:vAlign w:val="center"/>
          </w:tcPr>
          <w:p>
            <w:pPr>
              <w:rPr>
                <w:rFonts w:ascii="仿宋" w:hAnsi="仿宋" w:eastAsia="仿宋"/>
              </w:rPr>
            </w:pPr>
            <w:r>
              <w:rPr>
                <w:rFonts w:eastAsia="仿宋"/>
              </w:rPr>
              <w:t> </w:t>
            </w:r>
          </w:p>
        </w:tc>
        <w:tc>
          <w:tcPr>
            <w:tcW w:w="1365" w:type="dxa"/>
            <w:noWrap w:val="0"/>
            <w:tcMar>
              <w:top w:w="30" w:type="dxa"/>
              <w:left w:w="75" w:type="dxa"/>
              <w:bottom w:w="30" w:type="dxa"/>
              <w:right w:w="75" w:type="dxa"/>
            </w:tcMar>
            <w:vAlign w:val="center"/>
          </w:tcPr>
          <w:p>
            <w:pPr>
              <w:rPr>
                <w:rFonts w:ascii="仿宋" w:hAnsi="仿宋" w:eastAsia="仿宋"/>
              </w:rPr>
            </w:pPr>
            <w:r>
              <w:rPr>
                <w:rFonts w:eastAsia="仿宋"/>
              </w:rPr>
              <w:t> </w:t>
            </w:r>
          </w:p>
        </w:tc>
        <w:tc>
          <w:tcPr>
            <w:tcW w:w="1050" w:type="dxa"/>
            <w:noWrap w:val="0"/>
            <w:tcMar>
              <w:top w:w="30" w:type="dxa"/>
              <w:left w:w="75" w:type="dxa"/>
              <w:bottom w:w="30" w:type="dxa"/>
              <w:right w:w="75" w:type="dxa"/>
            </w:tcMar>
            <w:vAlign w:val="top"/>
          </w:tcPr>
          <w:p>
            <w:pPr>
              <w:rPr>
                <w:rFonts w:ascii="仿宋" w:hAnsi="仿宋" w:eastAsia="仿宋"/>
              </w:rPr>
            </w:pPr>
          </w:p>
        </w:tc>
        <w:tc>
          <w:tcPr>
            <w:tcW w:w="783" w:type="dxa"/>
            <w:noWrap w:val="0"/>
            <w:tcMar>
              <w:top w:w="30" w:type="dxa"/>
              <w:left w:w="75" w:type="dxa"/>
              <w:bottom w:w="30" w:type="dxa"/>
              <w:right w:w="75" w:type="dxa"/>
            </w:tcMar>
            <w:vAlign w:val="center"/>
          </w:tcPr>
          <w:p>
            <w:pPr>
              <w:rPr>
                <w:rFonts w:ascii="仿宋" w:hAnsi="仿宋" w:eastAsia="仿宋"/>
              </w:rPr>
            </w:pPr>
            <w:r>
              <w:rPr>
                <w:rFonts w:eastAsia="仿宋"/>
              </w:rPr>
              <w:t> </w:t>
            </w:r>
          </w:p>
        </w:tc>
        <w:tc>
          <w:tcPr>
            <w:tcW w:w="582" w:type="dxa"/>
            <w:noWrap w:val="0"/>
            <w:tcMar>
              <w:top w:w="30" w:type="dxa"/>
              <w:left w:w="75" w:type="dxa"/>
              <w:bottom w:w="30" w:type="dxa"/>
              <w:right w:w="75" w:type="dxa"/>
            </w:tcMar>
            <w:vAlign w:val="center"/>
          </w:tcPr>
          <w:p>
            <w:pPr>
              <w:rPr>
                <w:rFonts w:ascii="仿宋" w:hAnsi="仿宋" w:eastAsia="仿宋"/>
              </w:rPr>
            </w:pPr>
            <w:r>
              <w:rPr>
                <w:rFonts w:eastAsia="仿宋"/>
              </w:rPr>
              <w:t> </w:t>
            </w:r>
          </w:p>
        </w:tc>
        <w:tc>
          <w:tcPr>
            <w:tcW w:w="630" w:type="dxa"/>
            <w:noWrap w:val="0"/>
            <w:tcMar>
              <w:top w:w="30" w:type="dxa"/>
              <w:left w:w="75" w:type="dxa"/>
              <w:bottom w:w="30" w:type="dxa"/>
              <w:right w:w="75" w:type="dxa"/>
            </w:tcMar>
            <w:vAlign w:val="center"/>
          </w:tcPr>
          <w:p>
            <w:pPr>
              <w:rPr>
                <w:rFonts w:ascii="仿宋" w:hAnsi="仿宋" w:eastAsia="仿宋"/>
              </w:rPr>
            </w:pPr>
            <w:r>
              <w:rPr>
                <w:rFonts w:eastAsia="仿宋"/>
              </w:rPr>
              <w:t> </w:t>
            </w:r>
          </w:p>
        </w:tc>
        <w:tc>
          <w:tcPr>
            <w:tcW w:w="630" w:type="dxa"/>
            <w:noWrap w:val="0"/>
            <w:tcMar>
              <w:top w:w="30" w:type="dxa"/>
              <w:left w:w="75" w:type="dxa"/>
              <w:bottom w:w="30" w:type="dxa"/>
              <w:right w:w="75" w:type="dxa"/>
            </w:tcMar>
            <w:vAlign w:val="center"/>
          </w:tcPr>
          <w:p>
            <w:pPr>
              <w:rPr>
                <w:rFonts w:ascii="仿宋" w:hAnsi="仿宋" w:eastAsia="仿宋"/>
              </w:rPr>
            </w:pPr>
            <w:r>
              <w:rPr>
                <w:rFonts w:eastAsia="仿宋"/>
              </w:rPr>
              <w:t> </w:t>
            </w:r>
          </w:p>
        </w:tc>
        <w:tc>
          <w:tcPr>
            <w:tcW w:w="630" w:type="dxa"/>
            <w:noWrap w:val="0"/>
            <w:tcMar>
              <w:top w:w="30" w:type="dxa"/>
              <w:left w:w="75" w:type="dxa"/>
              <w:bottom w:w="30" w:type="dxa"/>
              <w:right w:w="75" w:type="dxa"/>
            </w:tcMar>
            <w:vAlign w:val="center"/>
          </w:tcPr>
          <w:p>
            <w:pPr>
              <w:rPr>
                <w:rFonts w:ascii="仿宋" w:hAnsi="仿宋" w:eastAsia="仿宋"/>
              </w:rPr>
            </w:pPr>
            <w:r>
              <w:rPr>
                <w:rFonts w:eastAsia="仿宋"/>
              </w:rPr>
              <w:t> </w:t>
            </w:r>
          </w:p>
        </w:tc>
        <w:tc>
          <w:tcPr>
            <w:tcW w:w="1420" w:type="dxa"/>
            <w:noWrap w:val="0"/>
            <w:tcMar>
              <w:top w:w="30" w:type="dxa"/>
              <w:left w:w="75" w:type="dxa"/>
              <w:bottom w:w="30" w:type="dxa"/>
              <w:right w:w="75" w:type="dxa"/>
            </w:tcMar>
            <w:vAlign w:val="center"/>
          </w:tcPr>
          <w:p>
            <w:pPr>
              <w:rPr>
                <w:rFonts w:ascii="仿宋" w:hAnsi="仿宋" w:eastAsia="仿宋"/>
              </w:rPr>
            </w:pPr>
            <w:r>
              <w:rPr>
                <w:rFonts w:eastAsia="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405" w:type="dxa"/>
            <w:noWrap w:val="0"/>
            <w:tcMar>
              <w:top w:w="30" w:type="dxa"/>
              <w:left w:w="75" w:type="dxa"/>
              <w:bottom w:w="30" w:type="dxa"/>
              <w:right w:w="75" w:type="dxa"/>
            </w:tcMar>
            <w:vAlign w:val="center"/>
          </w:tcPr>
          <w:p>
            <w:pPr>
              <w:jc w:val="center"/>
              <w:rPr>
                <w:rFonts w:ascii="仿宋" w:hAnsi="仿宋" w:eastAsia="仿宋"/>
              </w:rPr>
            </w:pPr>
            <w:r>
              <w:rPr>
                <w:rFonts w:ascii="仿宋" w:hAnsi="仿宋" w:eastAsia="仿宋"/>
              </w:rPr>
              <w:t>4</w:t>
            </w:r>
          </w:p>
        </w:tc>
        <w:tc>
          <w:tcPr>
            <w:tcW w:w="1080" w:type="dxa"/>
            <w:noWrap w:val="0"/>
            <w:tcMar>
              <w:top w:w="30" w:type="dxa"/>
              <w:left w:w="75" w:type="dxa"/>
              <w:bottom w:w="30" w:type="dxa"/>
              <w:right w:w="75" w:type="dxa"/>
            </w:tcMar>
            <w:vAlign w:val="center"/>
          </w:tcPr>
          <w:p>
            <w:pPr>
              <w:rPr>
                <w:rFonts w:ascii="仿宋" w:hAnsi="仿宋" w:eastAsia="仿宋"/>
              </w:rPr>
            </w:pPr>
            <w:r>
              <w:rPr>
                <w:rFonts w:eastAsia="仿宋"/>
              </w:rPr>
              <w:t> </w:t>
            </w:r>
          </w:p>
        </w:tc>
        <w:tc>
          <w:tcPr>
            <w:tcW w:w="1155" w:type="dxa"/>
            <w:noWrap w:val="0"/>
            <w:tcMar>
              <w:top w:w="30" w:type="dxa"/>
              <w:left w:w="75" w:type="dxa"/>
              <w:bottom w:w="30" w:type="dxa"/>
              <w:right w:w="75" w:type="dxa"/>
            </w:tcMar>
            <w:vAlign w:val="center"/>
          </w:tcPr>
          <w:p>
            <w:pPr>
              <w:rPr>
                <w:rFonts w:ascii="仿宋" w:hAnsi="仿宋" w:eastAsia="仿宋"/>
              </w:rPr>
            </w:pPr>
            <w:r>
              <w:rPr>
                <w:rFonts w:eastAsia="仿宋"/>
              </w:rPr>
              <w:t> </w:t>
            </w:r>
          </w:p>
        </w:tc>
        <w:tc>
          <w:tcPr>
            <w:tcW w:w="1365" w:type="dxa"/>
            <w:noWrap w:val="0"/>
            <w:tcMar>
              <w:top w:w="30" w:type="dxa"/>
              <w:left w:w="75" w:type="dxa"/>
              <w:bottom w:w="30" w:type="dxa"/>
              <w:right w:w="75" w:type="dxa"/>
            </w:tcMar>
            <w:vAlign w:val="center"/>
          </w:tcPr>
          <w:p>
            <w:pPr>
              <w:rPr>
                <w:rFonts w:ascii="仿宋" w:hAnsi="仿宋" w:eastAsia="仿宋"/>
              </w:rPr>
            </w:pPr>
            <w:r>
              <w:rPr>
                <w:rFonts w:eastAsia="仿宋"/>
              </w:rPr>
              <w:t> </w:t>
            </w:r>
          </w:p>
        </w:tc>
        <w:tc>
          <w:tcPr>
            <w:tcW w:w="1050" w:type="dxa"/>
            <w:noWrap w:val="0"/>
            <w:tcMar>
              <w:top w:w="30" w:type="dxa"/>
              <w:left w:w="75" w:type="dxa"/>
              <w:bottom w:w="30" w:type="dxa"/>
              <w:right w:w="75" w:type="dxa"/>
            </w:tcMar>
            <w:vAlign w:val="top"/>
          </w:tcPr>
          <w:p>
            <w:pPr>
              <w:rPr>
                <w:rFonts w:ascii="仿宋" w:hAnsi="仿宋" w:eastAsia="仿宋"/>
              </w:rPr>
            </w:pPr>
          </w:p>
        </w:tc>
        <w:tc>
          <w:tcPr>
            <w:tcW w:w="783" w:type="dxa"/>
            <w:noWrap w:val="0"/>
            <w:tcMar>
              <w:top w:w="30" w:type="dxa"/>
              <w:left w:w="75" w:type="dxa"/>
              <w:bottom w:w="30" w:type="dxa"/>
              <w:right w:w="75" w:type="dxa"/>
            </w:tcMar>
            <w:vAlign w:val="center"/>
          </w:tcPr>
          <w:p>
            <w:pPr>
              <w:rPr>
                <w:rFonts w:ascii="仿宋" w:hAnsi="仿宋" w:eastAsia="仿宋"/>
              </w:rPr>
            </w:pPr>
            <w:r>
              <w:rPr>
                <w:rFonts w:eastAsia="仿宋"/>
              </w:rPr>
              <w:t> </w:t>
            </w:r>
          </w:p>
        </w:tc>
        <w:tc>
          <w:tcPr>
            <w:tcW w:w="582" w:type="dxa"/>
            <w:noWrap w:val="0"/>
            <w:tcMar>
              <w:top w:w="30" w:type="dxa"/>
              <w:left w:w="75" w:type="dxa"/>
              <w:bottom w:w="30" w:type="dxa"/>
              <w:right w:w="75" w:type="dxa"/>
            </w:tcMar>
            <w:vAlign w:val="center"/>
          </w:tcPr>
          <w:p>
            <w:pPr>
              <w:rPr>
                <w:rFonts w:ascii="仿宋" w:hAnsi="仿宋" w:eastAsia="仿宋"/>
              </w:rPr>
            </w:pPr>
            <w:r>
              <w:rPr>
                <w:rFonts w:eastAsia="仿宋"/>
              </w:rPr>
              <w:t> </w:t>
            </w:r>
          </w:p>
        </w:tc>
        <w:tc>
          <w:tcPr>
            <w:tcW w:w="630" w:type="dxa"/>
            <w:noWrap w:val="0"/>
            <w:tcMar>
              <w:top w:w="30" w:type="dxa"/>
              <w:left w:w="75" w:type="dxa"/>
              <w:bottom w:w="30" w:type="dxa"/>
              <w:right w:w="75" w:type="dxa"/>
            </w:tcMar>
            <w:vAlign w:val="center"/>
          </w:tcPr>
          <w:p>
            <w:pPr>
              <w:rPr>
                <w:rFonts w:ascii="仿宋" w:hAnsi="仿宋" w:eastAsia="仿宋"/>
              </w:rPr>
            </w:pPr>
            <w:r>
              <w:rPr>
                <w:rFonts w:eastAsia="仿宋"/>
              </w:rPr>
              <w:t> </w:t>
            </w:r>
          </w:p>
        </w:tc>
        <w:tc>
          <w:tcPr>
            <w:tcW w:w="630" w:type="dxa"/>
            <w:noWrap w:val="0"/>
            <w:tcMar>
              <w:top w:w="30" w:type="dxa"/>
              <w:left w:w="75" w:type="dxa"/>
              <w:bottom w:w="30" w:type="dxa"/>
              <w:right w:w="75" w:type="dxa"/>
            </w:tcMar>
            <w:vAlign w:val="center"/>
          </w:tcPr>
          <w:p>
            <w:pPr>
              <w:rPr>
                <w:rFonts w:ascii="仿宋" w:hAnsi="仿宋" w:eastAsia="仿宋"/>
              </w:rPr>
            </w:pPr>
            <w:r>
              <w:rPr>
                <w:rFonts w:eastAsia="仿宋"/>
              </w:rPr>
              <w:t> </w:t>
            </w:r>
          </w:p>
        </w:tc>
        <w:tc>
          <w:tcPr>
            <w:tcW w:w="630" w:type="dxa"/>
            <w:noWrap w:val="0"/>
            <w:tcMar>
              <w:top w:w="30" w:type="dxa"/>
              <w:left w:w="75" w:type="dxa"/>
              <w:bottom w:w="30" w:type="dxa"/>
              <w:right w:w="75" w:type="dxa"/>
            </w:tcMar>
            <w:vAlign w:val="center"/>
          </w:tcPr>
          <w:p>
            <w:pPr>
              <w:rPr>
                <w:rFonts w:ascii="仿宋" w:hAnsi="仿宋" w:eastAsia="仿宋"/>
              </w:rPr>
            </w:pPr>
            <w:r>
              <w:rPr>
                <w:rFonts w:eastAsia="仿宋"/>
              </w:rPr>
              <w:t> </w:t>
            </w:r>
          </w:p>
        </w:tc>
        <w:tc>
          <w:tcPr>
            <w:tcW w:w="1420" w:type="dxa"/>
            <w:noWrap w:val="0"/>
            <w:tcMar>
              <w:top w:w="30" w:type="dxa"/>
              <w:left w:w="75" w:type="dxa"/>
              <w:bottom w:w="30" w:type="dxa"/>
              <w:right w:w="75" w:type="dxa"/>
            </w:tcMar>
            <w:vAlign w:val="center"/>
          </w:tcPr>
          <w:p>
            <w:pPr>
              <w:rPr>
                <w:rFonts w:ascii="仿宋" w:hAnsi="仿宋" w:eastAsia="仿宋"/>
              </w:rPr>
            </w:pPr>
            <w:r>
              <w:rPr>
                <w:rFonts w:eastAsia="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405" w:type="dxa"/>
            <w:noWrap w:val="0"/>
            <w:tcMar>
              <w:top w:w="30" w:type="dxa"/>
              <w:left w:w="75" w:type="dxa"/>
              <w:bottom w:w="30" w:type="dxa"/>
              <w:right w:w="75" w:type="dxa"/>
            </w:tcMar>
            <w:vAlign w:val="center"/>
          </w:tcPr>
          <w:p>
            <w:pPr>
              <w:jc w:val="center"/>
              <w:rPr>
                <w:rFonts w:ascii="仿宋" w:hAnsi="仿宋" w:eastAsia="仿宋"/>
              </w:rPr>
            </w:pPr>
            <w:r>
              <w:rPr>
                <w:rFonts w:ascii="仿宋" w:hAnsi="仿宋" w:eastAsia="仿宋"/>
              </w:rPr>
              <w:t>5</w:t>
            </w:r>
          </w:p>
        </w:tc>
        <w:tc>
          <w:tcPr>
            <w:tcW w:w="1080" w:type="dxa"/>
            <w:noWrap w:val="0"/>
            <w:tcMar>
              <w:top w:w="30" w:type="dxa"/>
              <w:left w:w="75" w:type="dxa"/>
              <w:bottom w:w="30" w:type="dxa"/>
              <w:right w:w="75" w:type="dxa"/>
            </w:tcMar>
            <w:vAlign w:val="center"/>
          </w:tcPr>
          <w:p>
            <w:pPr>
              <w:rPr>
                <w:rFonts w:ascii="仿宋" w:hAnsi="仿宋" w:eastAsia="仿宋"/>
              </w:rPr>
            </w:pPr>
            <w:r>
              <w:rPr>
                <w:rFonts w:eastAsia="仿宋"/>
              </w:rPr>
              <w:t> </w:t>
            </w:r>
          </w:p>
        </w:tc>
        <w:tc>
          <w:tcPr>
            <w:tcW w:w="1155" w:type="dxa"/>
            <w:noWrap w:val="0"/>
            <w:tcMar>
              <w:top w:w="30" w:type="dxa"/>
              <w:left w:w="75" w:type="dxa"/>
              <w:bottom w:w="30" w:type="dxa"/>
              <w:right w:w="75" w:type="dxa"/>
            </w:tcMar>
            <w:vAlign w:val="center"/>
          </w:tcPr>
          <w:p>
            <w:pPr>
              <w:rPr>
                <w:rFonts w:ascii="仿宋" w:hAnsi="仿宋" w:eastAsia="仿宋"/>
              </w:rPr>
            </w:pPr>
            <w:r>
              <w:rPr>
                <w:rFonts w:eastAsia="仿宋"/>
              </w:rPr>
              <w:t> </w:t>
            </w:r>
          </w:p>
        </w:tc>
        <w:tc>
          <w:tcPr>
            <w:tcW w:w="1365" w:type="dxa"/>
            <w:noWrap w:val="0"/>
            <w:tcMar>
              <w:top w:w="30" w:type="dxa"/>
              <w:left w:w="75" w:type="dxa"/>
              <w:bottom w:w="30" w:type="dxa"/>
              <w:right w:w="75" w:type="dxa"/>
            </w:tcMar>
            <w:vAlign w:val="center"/>
          </w:tcPr>
          <w:p>
            <w:pPr>
              <w:rPr>
                <w:rFonts w:ascii="仿宋" w:hAnsi="仿宋" w:eastAsia="仿宋"/>
              </w:rPr>
            </w:pPr>
            <w:r>
              <w:rPr>
                <w:rFonts w:eastAsia="仿宋"/>
              </w:rPr>
              <w:t> </w:t>
            </w:r>
          </w:p>
        </w:tc>
        <w:tc>
          <w:tcPr>
            <w:tcW w:w="1050" w:type="dxa"/>
            <w:noWrap w:val="0"/>
            <w:tcMar>
              <w:top w:w="30" w:type="dxa"/>
              <w:left w:w="75" w:type="dxa"/>
              <w:bottom w:w="30" w:type="dxa"/>
              <w:right w:w="75" w:type="dxa"/>
            </w:tcMar>
            <w:vAlign w:val="top"/>
          </w:tcPr>
          <w:p>
            <w:pPr>
              <w:rPr>
                <w:rFonts w:ascii="仿宋" w:hAnsi="仿宋" w:eastAsia="仿宋"/>
              </w:rPr>
            </w:pPr>
          </w:p>
        </w:tc>
        <w:tc>
          <w:tcPr>
            <w:tcW w:w="783" w:type="dxa"/>
            <w:noWrap w:val="0"/>
            <w:tcMar>
              <w:top w:w="30" w:type="dxa"/>
              <w:left w:w="75" w:type="dxa"/>
              <w:bottom w:w="30" w:type="dxa"/>
              <w:right w:w="75" w:type="dxa"/>
            </w:tcMar>
            <w:vAlign w:val="center"/>
          </w:tcPr>
          <w:p>
            <w:pPr>
              <w:rPr>
                <w:rFonts w:ascii="仿宋" w:hAnsi="仿宋" w:eastAsia="仿宋"/>
              </w:rPr>
            </w:pPr>
            <w:r>
              <w:rPr>
                <w:rFonts w:eastAsia="仿宋"/>
              </w:rPr>
              <w:t> </w:t>
            </w:r>
          </w:p>
        </w:tc>
        <w:tc>
          <w:tcPr>
            <w:tcW w:w="582" w:type="dxa"/>
            <w:noWrap w:val="0"/>
            <w:tcMar>
              <w:top w:w="30" w:type="dxa"/>
              <w:left w:w="75" w:type="dxa"/>
              <w:bottom w:w="30" w:type="dxa"/>
              <w:right w:w="75" w:type="dxa"/>
            </w:tcMar>
            <w:vAlign w:val="center"/>
          </w:tcPr>
          <w:p>
            <w:pPr>
              <w:rPr>
                <w:rFonts w:ascii="仿宋" w:hAnsi="仿宋" w:eastAsia="仿宋"/>
              </w:rPr>
            </w:pPr>
            <w:r>
              <w:rPr>
                <w:rFonts w:eastAsia="仿宋"/>
              </w:rPr>
              <w:t> </w:t>
            </w:r>
          </w:p>
        </w:tc>
        <w:tc>
          <w:tcPr>
            <w:tcW w:w="630" w:type="dxa"/>
            <w:noWrap w:val="0"/>
            <w:tcMar>
              <w:top w:w="30" w:type="dxa"/>
              <w:left w:w="75" w:type="dxa"/>
              <w:bottom w:w="30" w:type="dxa"/>
              <w:right w:w="75" w:type="dxa"/>
            </w:tcMar>
            <w:vAlign w:val="center"/>
          </w:tcPr>
          <w:p>
            <w:pPr>
              <w:rPr>
                <w:rFonts w:ascii="仿宋" w:hAnsi="仿宋" w:eastAsia="仿宋"/>
              </w:rPr>
            </w:pPr>
            <w:r>
              <w:rPr>
                <w:rFonts w:eastAsia="仿宋"/>
              </w:rPr>
              <w:t> </w:t>
            </w:r>
          </w:p>
        </w:tc>
        <w:tc>
          <w:tcPr>
            <w:tcW w:w="630" w:type="dxa"/>
            <w:noWrap w:val="0"/>
            <w:tcMar>
              <w:top w:w="30" w:type="dxa"/>
              <w:left w:w="75" w:type="dxa"/>
              <w:bottom w:w="30" w:type="dxa"/>
              <w:right w:w="75" w:type="dxa"/>
            </w:tcMar>
            <w:vAlign w:val="center"/>
          </w:tcPr>
          <w:p>
            <w:pPr>
              <w:rPr>
                <w:rFonts w:ascii="仿宋" w:hAnsi="仿宋" w:eastAsia="仿宋"/>
              </w:rPr>
            </w:pPr>
            <w:r>
              <w:rPr>
                <w:rFonts w:eastAsia="仿宋"/>
              </w:rPr>
              <w:t> </w:t>
            </w:r>
          </w:p>
        </w:tc>
        <w:tc>
          <w:tcPr>
            <w:tcW w:w="630" w:type="dxa"/>
            <w:noWrap w:val="0"/>
            <w:tcMar>
              <w:top w:w="30" w:type="dxa"/>
              <w:left w:w="75" w:type="dxa"/>
              <w:bottom w:w="30" w:type="dxa"/>
              <w:right w:w="75" w:type="dxa"/>
            </w:tcMar>
            <w:vAlign w:val="center"/>
          </w:tcPr>
          <w:p>
            <w:pPr>
              <w:rPr>
                <w:rFonts w:ascii="仿宋" w:hAnsi="仿宋" w:eastAsia="仿宋"/>
              </w:rPr>
            </w:pPr>
            <w:r>
              <w:rPr>
                <w:rFonts w:eastAsia="仿宋"/>
              </w:rPr>
              <w:t> </w:t>
            </w:r>
          </w:p>
        </w:tc>
        <w:tc>
          <w:tcPr>
            <w:tcW w:w="1420" w:type="dxa"/>
            <w:noWrap w:val="0"/>
            <w:tcMar>
              <w:top w:w="30" w:type="dxa"/>
              <w:left w:w="75" w:type="dxa"/>
              <w:bottom w:w="30" w:type="dxa"/>
              <w:right w:w="75" w:type="dxa"/>
            </w:tcMar>
            <w:vAlign w:val="center"/>
          </w:tcPr>
          <w:p>
            <w:pPr>
              <w:rPr>
                <w:rFonts w:ascii="仿宋" w:hAnsi="仿宋" w:eastAsia="仿宋"/>
              </w:rPr>
            </w:pPr>
            <w:r>
              <w:rPr>
                <w:rFonts w:eastAsia="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405" w:type="dxa"/>
            <w:noWrap w:val="0"/>
            <w:tcMar>
              <w:top w:w="30" w:type="dxa"/>
              <w:left w:w="75" w:type="dxa"/>
              <w:bottom w:w="30" w:type="dxa"/>
              <w:right w:w="75" w:type="dxa"/>
            </w:tcMar>
            <w:vAlign w:val="center"/>
          </w:tcPr>
          <w:p>
            <w:pPr>
              <w:jc w:val="center"/>
              <w:rPr>
                <w:rFonts w:ascii="仿宋" w:hAnsi="仿宋" w:eastAsia="仿宋"/>
              </w:rPr>
            </w:pPr>
            <w:r>
              <w:rPr>
                <w:rFonts w:ascii="仿宋" w:hAnsi="仿宋" w:eastAsia="仿宋"/>
              </w:rPr>
              <w:t>7</w:t>
            </w:r>
          </w:p>
        </w:tc>
        <w:tc>
          <w:tcPr>
            <w:tcW w:w="1080" w:type="dxa"/>
            <w:noWrap w:val="0"/>
            <w:tcMar>
              <w:top w:w="30" w:type="dxa"/>
              <w:left w:w="75" w:type="dxa"/>
              <w:bottom w:w="30" w:type="dxa"/>
              <w:right w:w="75" w:type="dxa"/>
            </w:tcMar>
            <w:vAlign w:val="center"/>
          </w:tcPr>
          <w:p>
            <w:pPr>
              <w:rPr>
                <w:rFonts w:ascii="仿宋" w:hAnsi="仿宋" w:eastAsia="仿宋"/>
              </w:rPr>
            </w:pPr>
          </w:p>
        </w:tc>
        <w:tc>
          <w:tcPr>
            <w:tcW w:w="1155" w:type="dxa"/>
            <w:noWrap w:val="0"/>
            <w:tcMar>
              <w:top w:w="30" w:type="dxa"/>
              <w:left w:w="75" w:type="dxa"/>
              <w:bottom w:w="30" w:type="dxa"/>
              <w:right w:w="75" w:type="dxa"/>
            </w:tcMar>
            <w:vAlign w:val="center"/>
          </w:tcPr>
          <w:p>
            <w:pPr>
              <w:rPr>
                <w:rFonts w:ascii="仿宋" w:hAnsi="仿宋" w:eastAsia="仿宋"/>
              </w:rPr>
            </w:pPr>
          </w:p>
        </w:tc>
        <w:tc>
          <w:tcPr>
            <w:tcW w:w="1365" w:type="dxa"/>
            <w:noWrap w:val="0"/>
            <w:tcMar>
              <w:top w:w="30" w:type="dxa"/>
              <w:left w:w="75" w:type="dxa"/>
              <w:bottom w:w="30" w:type="dxa"/>
              <w:right w:w="75" w:type="dxa"/>
            </w:tcMar>
            <w:vAlign w:val="center"/>
          </w:tcPr>
          <w:p>
            <w:pPr>
              <w:rPr>
                <w:rFonts w:ascii="仿宋" w:hAnsi="仿宋" w:eastAsia="仿宋"/>
              </w:rPr>
            </w:pPr>
          </w:p>
        </w:tc>
        <w:tc>
          <w:tcPr>
            <w:tcW w:w="1050" w:type="dxa"/>
            <w:noWrap w:val="0"/>
            <w:tcMar>
              <w:top w:w="30" w:type="dxa"/>
              <w:left w:w="75" w:type="dxa"/>
              <w:bottom w:w="30" w:type="dxa"/>
              <w:right w:w="75" w:type="dxa"/>
            </w:tcMar>
            <w:vAlign w:val="top"/>
          </w:tcPr>
          <w:p>
            <w:pPr>
              <w:rPr>
                <w:rFonts w:ascii="仿宋" w:hAnsi="仿宋" w:eastAsia="仿宋"/>
              </w:rPr>
            </w:pPr>
          </w:p>
        </w:tc>
        <w:tc>
          <w:tcPr>
            <w:tcW w:w="783" w:type="dxa"/>
            <w:noWrap w:val="0"/>
            <w:tcMar>
              <w:top w:w="30" w:type="dxa"/>
              <w:left w:w="75" w:type="dxa"/>
              <w:bottom w:w="30" w:type="dxa"/>
              <w:right w:w="75" w:type="dxa"/>
            </w:tcMar>
            <w:vAlign w:val="center"/>
          </w:tcPr>
          <w:p>
            <w:pPr>
              <w:rPr>
                <w:rFonts w:ascii="仿宋" w:hAnsi="仿宋" w:eastAsia="仿宋"/>
              </w:rPr>
            </w:pPr>
          </w:p>
        </w:tc>
        <w:tc>
          <w:tcPr>
            <w:tcW w:w="582" w:type="dxa"/>
            <w:noWrap w:val="0"/>
            <w:tcMar>
              <w:top w:w="30" w:type="dxa"/>
              <w:left w:w="75" w:type="dxa"/>
              <w:bottom w:w="30" w:type="dxa"/>
              <w:right w:w="75" w:type="dxa"/>
            </w:tcMar>
            <w:vAlign w:val="center"/>
          </w:tcPr>
          <w:p>
            <w:pPr>
              <w:rPr>
                <w:rFonts w:ascii="仿宋" w:hAnsi="仿宋" w:eastAsia="仿宋"/>
              </w:rPr>
            </w:pPr>
          </w:p>
        </w:tc>
        <w:tc>
          <w:tcPr>
            <w:tcW w:w="630" w:type="dxa"/>
            <w:noWrap w:val="0"/>
            <w:tcMar>
              <w:top w:w="30" w:type="dxa"/>
              <w:left w:w="75" w:type="dxa"/>
              <w:bottom w:w="30" w:type="dxa"/>
              <w:right w:w="75" w:type="dxa"/>
            </w:tcMar>
            <w:vAlign w:val="center"/>
          </w:tcPr>
          <w:p>
            <w:pPr>
              <w:rPr>
                <w:rFonts w:ascii="仿宋" w:hAnsi="仿宋" w:eastAsia="仿宋"/>
              </w:rPr>
            </w:pPr>
          </w:p>
        </w:tc>
        <w:tc>
          <w:tcPr>
            <w:tcW w:w="630" w:type="dxa"/>
            <w:noWrap w:val="0"/>
            <w:tcMar>
              <w:top w:w="30" w:type="dxa"/>
              <w:left w:w="75" w:type="dxa"/>
              <w:bottom w:w="30" w:type="dxa"/>
              <w:right w:w="75" w:type="dxa"/>
            </w:tcMar>
            <w:vAlign w:val="center"/>
          </w:tcPr>
          <w:p>
            <w:pPr>
              <w:rPr>
                <w:rFonts w:ascii="仿宋" w:hAnsi="仿宋" w:eastAsia="仿宋"/>
              </w:rPr>
            </w:pPr>
          </w:p>
        </w:tc>
        <w:tc>
          <w:tcPr>
            <w:tcW w:w="630" w:type="dxa"/>
            <w:noWrap w:val="0"/>
            <w:tcMar>
              <w:top w:w="30" w:type="dxa"/>
              <w:left w:w="75" w:type="dxa"/>
              <w:bottom w:w="30" w:type="dxa"/>
              <w:right w:w="75" w:type="dxa"/>
            </w:tcMar>
            <w:vAlign w:val="center"/>
          </w:tcPr>
          <w:p>
            <w:pPr>
              <w:rPr>
                <w:rFonts w:ascii="仿宋" w:hAnsi="仿宋" w:eastAsia="仿宋"/>
              </w:rPr>
            </w:pPr>
          </w:p>
        </w:tc>
        <w:tc>
          <w:tcPr>
            <w:tcW w:w="1420" w:type="dxa"/>
            <w:noWrap w:val="0"/>
            <w:tcMar>
              <w:top w:w="30" w:type="dxa"/>
              <w:left w:w="75" w:type="dxa"/>
              <w:bottom w:w="30" w:type="dxa"/>
              <w:right w:w="75" w:type="dxa"/>
            </w:tcMar>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405" w:type="dxa"/>
            <w:noWrap w:val="0"/>
            <w:tcMar>
              <w:top w:w="30" w:type="dxa"/>
              <w:left w:w="75" w:type="dxa"/>
              <w:bottom w:w="30" w:type="dxa"/>
              <w:right w:w="75" w:type="dxa"/>
            </w:tcMar>
            <w:vAlign w:val="center"/>
          </w:tcPr>
          <w:p>
            <w:pPr>
              <w:jc w:val="center"/>
              <w:rPr>
                <w:rFonts w:ascii="仿宋" w:hAnsi="仿宋" w:eastAsia="仿宋"/>
              </w:rPr>
            </w:pPr>
            <w:r>
              <w:rPr>
                <w:rFonts w:ascii="仿宋" w:hAnsi="仿宋" w:eastAsia="仿宋"/>
              </w:rPr>
              <w:t>8</w:t>
            </w:r>
          </w:p>
        </w:tc>
        <w:tc>
          <w:tcPr>
            <w:tcW w:w="1080" w:type="dxa"/>
            <w:noWrap w:val="0"/>
            <w:tcMar>
              <w:top w:w="30" w:type="dxa"/>
              <w:left w:w="75" w:type="dxa"/>
              <w:bottom w:w="30" w:type="dxa"/>
              <w:right w:w="75" w:type="dxa"/>
            </w:tcMar>
            <w:vAlign w:val="center"/>
          </w:tcPr>
          <w:p>
            <w:pPr>
              <w:rPr>
                <w:rFonts w:ascii="仿宋" w:hAnsi="仿宋" w:eastAsia="仿宋"/>
              </w:rPr>
            </w:pPr>
          </w:p>
        </w:tc>
        <w:tc>
          <w:tcPr>
            <w:tcW w:w="1155" w:type="dxa"/>
            <w:noWrap w:val="0"/>
            <w:tcMar>
              <w:top w:w="30" w:type="dxa"/>
              <w:left w:w="75" w:type="dxa"/>
              <w:bottom w:w="30" w:type="dxa"/>
              <w:right w:w="75" w:type="dxa"/>
            </w:tcMar>
            <w:vAlign w:val="center"/>
          </w:tcPr>
          <w:p>
            <w:pPr>
              <w:rPr>
                <w:rFonts w:ascii="仿宋" w:hAnsi="仿宋" w:eastAsia="仿宋"/>
              </w:rPr>
            </w:pPr>
          </w:p>
        </w:tc>
        <w:tc>
          <w:tcPr>
            <w:tcW w:w="1365" w:type="dxa"/>
            <w:noWrap w:val="0"/>
            <w:tcMar>
              <w:top w:w="30" w:type="dxa"/>
              <w:left w:w="75" w:type="dxa"/>
              <w:bottom w:w="30" w:type="dxa"/>
              <w:right w:w="75" w:type="dxa"/>
            </w:tcMar>
            <w:vAlign w:val="center"/>
          </w:tcPr>
          <w:p>
            <w:pPr>
              <w:rPr>
                <w:rFonts w:ascii="仿宋" w:hAnsi="仿宋" w:eastAsia="仿宋"/>
              </w:rPr>
            </w:pPr>
          </w:p>
        </w:tc>
        <w:tc>
          <w:tcPr>
            <w:tcW w:w="1050" w:type="dxa"/>
            <w:noWrap w:val="0"/>
            <w:tcMar>
              <w:top w:w="30" w:type="dxa"/>
              <w:left w:w="75" w:type="dxa"/>
              <w:bottom w:w="30" w:type="dxa"/>
              <w:right w:w="75" w:type="dxa"/>
            </w:tcMar>
            <w:vAlign w:val="top"/>
          </w:tcPr>
          <w:p>
            <w:pPr>
              <w:rPr>
                <w:rFonts w:ascii="仿宋" w:hAnsi="仿宋" w:eastAsia="仿宋"/>
              </w:rPr>
            </w:pPr>
          </w:p>
        </w:tc>
        <w:tc>
          <w:tcPr>
            <w:tcW w:w="783" w:type="dxa"/>
            <w:noWrap w:val="0"/>
            <w:tcMar>
              <w:top w:w="30" w:type="dxa"/>
              <w:left w:w="75" w:type="dxa"/>
              <w:bottom w:w="30" w:type="dxa"/>
              <w:right w:w="75" w:type="dxa"/>
            </w:tcMar>
            <w:vAlign w:val="center"/>
          </w:tcPr>
          <w:p>
            <w:pPr>
              <w:rPr>
                <w:rFonts w:ascii="仿宋" w:hAnsi="仿宋" w:eastAsia="仿宋"/>
              </w:rPr>
            </w:pPr>
          </w:p>
        </w:tc>
        <w:tc>
          <w:tcPr>
            <w:tcW w:w="582" w:type="dxa"/>
            <w:noWrap w:val="0"/>
            <w:tcMar>
              <w:top w:w="30" w:type="dxa"/>
              <w:left w:w="75" w:type="dxa"/>
              <w:bottom w:w="30" w:type="dxa"/>
              <w:right w:w="75" w:type="dxa"/>
            </w:tcMar>
            <w:vAlign w:val="center"/>
          </w:tcPr>
          <w:p>
            <w:pPr>
              <w:rPr>
                <w:rFonts w:ascii="仿宋" w:hAnsi="仿宋" w:eastAsia="仿宋"/>
              </w:rPr>
            </w:pPr>
          </w:p>
        </w:tc>
        <w:tc>
          <w:tcPr>
            <w:tcW w:w="630" w:type="dxa"/>
            <w:noWrap w:val="0"/>
            <w:tcMar>
              <w:top w:w="30" w:type="dxa"/>
              <w:left w:w="75" w:type="dxa"/>
              <w:bottom w:w="30" w:type="dxa"/>
              <w:right w:w="75" w:type="dxa"/>
            </w:tcMar>
            <w:vAlign w:val="center"/>
          </w:tcPr>
          <w:p>
            <w:pPr>
              <w:rPr>
                <w:rFonts w:ascii="仿宋" w:hAnsi="仿宋" w:eastAsia="仿宋"/>
              </w:rPr>
            </w:pPr>
          </w:p>
        </w:tc>
        <w:tc>
          <w:tcPr>
            <w:tcW w:w="630" w:type="dxa"/>
            <w:noWrap w:val="0"/>
            <w:tcMar>
              <w:top w:w="30" w:type="dxa"/>
              <w:left w:w="75" w:type="dxa"/>
              <w:bottom w:w="30" w:type="dxa"/>
              <w:right w:w="75" w:type="dxa"/>
            </w:tcMar>
            <w:vAlign w:val="center"/>
          </w:tcPr>
          <w:p>
            <w:pPr>
              <w:rPr>
                <w:rFonts w:ascii="仿宋" w:hAnsi="仿宋" w:eastAsia="仿宋"/>
              </w:rPr>
            </w:pPr>
          </w:p>
        </w:tc>
        <w:tc>
          <w:tcPr>
            <w:tcW w:w="630" w:type="dxa"/>
            <w:noWrap w:val="0"/>
            <w:tcMar>
              <w:top w:w="30" w:type="dxa"/>
              <w:left w:w="75" w:type="dxa"/>
              <w:bottom w:w="30" w:type="dxa"/>
              <w:right w:w="75" w:type="dxa"/>
            </w:tcMar>
            <w:vAlign w:val="center"/>
          </w:tcPr>
          <w:p>
            <w:pPr>
              <w:rPr>
                <w:rFonts w:ascii="仿宋" w:hAnsi="仿宋" w:eastAsia="仿宋"/>
              </w:rPr>
            </w:pPr>
          </w:p>
        </w:tc>
        <w:tc>
          <w:tcPr>
            <w:tcW w:w="1420" w:type="dxa"/>
            <w:noWrap w:val="0"/>
            <w:tcMar>
              <w:top w:w="30" w:type="dxa"/>
              <w:left w:w="75" w:type="dxa"/>
              <w:bottom w:w="30" w:type="dxa"/>
              <w:right w:w="75" w:type="dxa"/>
            </w:tcMar>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405" w:type="dxa"/>
            <w:noWrap w:val="0"/>
            <w:tcMar>
              <w:top w:w="30" w:type="dxa"/>
              <w:left w:w="75" w:type="dxa"/>
              <w:bottom w:w="30" w:type="dxa"/>
              <w:right w:w="75" w:type="dxa"/>
            </w:tcMar>
            <w:vAlign w:val="center"/>
          </w:tcPr>
          <w:p>
            <w:pPr>
              <w:jc w:val="center"/>
              <w:rPr>
                <w:rFonts w:ascii="仿宋" w:hAnsi="仿宋" w:eastAsia="仿宋"/>
              </w:rPr>
            </w:pPr>
            <w:r>
              <w:rPr>
                <w:rFonts w:ascii="仿宋" w:hAnsi="仿宋" w:eastAsia="仿宋"/>
              </w:rPr>
              <w:t>9</w:t>
            </w:r>
          </w:p>
        </w:tc>
        <w:tc>
          <w:tcPr>
            <w:tcW w:w="1080" w:type="dxa"/>
            <w:noWrap w:val="0"/>
            <w:tcMar>
              <w:top w:w="30" w:type="dxa"/>
              <w:left w:w="75" w:type="dxa"/>
              <w:bottom w:w="30" w:type="dxa"/>
              <w:right w:w="75" w:type="dxa"/>
            </w:tcMar>
            <w:vAlign w:val="center"/>
          </w:tcPr>
          <w:p>
            <w:pPr>
              <w:rPr>
                <w:rFonts w:ascii="仿宋" w:hAnsi="仿宋" w:eastAsia="仿宋"/>
              </w:rPr>
            </w:pPr>
          </w:p>
        </w:tc>
        <w:tc>
          <w:tcPr>
            <w:tcW w:w="1155" w:type="dxa"/>
            <w:noWrap w:val="0"/>
            <w:tcMar>
              <w:top w:w="30" w:type="dxa"/>
              <w:left w:w="75" w:type="dxa"/>
              <w:bottom w:w="30" w:type="dxa"/>
              <w:right w:w="75" w:type="dxa"/>
            </w:tcMar>
            <w:vAlign w:val="center"/>
          </w:tcPr>
          <w:p>
            <w:pPr>
              <w:rPr>
                <w:rFonts w:ascii="仿宋" w:hAnsi="仿宋" w:eastAsia="仿宋"/>
              </w:rPr>
            </w:pPr>
          </w:p>
        </w:tc>
        <w:tc>
          <w:tcPr>
            <w:tcW w:w="1365" w:type="dxa"/>
            <w:noWrap w:val="0"/>
            <w:tcMar>
              <w:top w:w="30" w:type="dxa"/>
              <w:left w:w="75" w:type="dxa"/>
              <w:bottom w:w="30" w:type="dxa"/>
              <w:right w:w="75" w:type="dxa"/>
            </w:tcMar>
            <w:vAlign w:val="center"/>
          </w:tcPr>
          <w:p>
            <w:pPr>
              <w:rPr>
                <w:rFonts w:ascii="仿宋" w:hAnsi="仿宋" w:eastAsia="仿宋"/>
              </w:rPr>
            </w:pPr>
          </w:p>
        </w:tc>
        <w:tc>
          <w:tcPr>
            <w:tcW w:w="1050" w:type="dxa"/>
            <w:noWrap w:val="0"/>
            <w:tcMar>
              <w:top w:w="30" w:type="dxa"/>
              <w:left w:w="75" w:type="dxa"/>
              <w:bottom w:w="30" w:type="dxa"/>
              <w:right w:w="75" w:type="dxa"/>
            </w:tcMar>
            <w:vAlign w:val="top"/>
          </w:tcPr>
          <w:p>
            <w:pPr>
              <w:rPr>
                <w:rFonts w:ascii="仿宋" w:hAnsi="仿宋" w:eastAsia="仿宋"/>
              </w:rPr>
            </w:pPr>
          </w:p>
        </w:tc>
        <w:tc>
          <w:tcPr>
            <w:tcW w:w="783" w:type="dxa"/>
            <w:noWrap w:val="0"/>
            <w:tcMar>
              <w:top w:w="30" w:type="dxa"/>
              <w:left w:w="75" w:type="dxa"/>
              <w:bottom w:w="30" w:type="dxa"/>
              <w:right w:w="75" w:type="dxa"/>
            </w:tcMar>
            <w:vAlign w:val="center"/>
          </w:tcPr>
          <w:p>
            <w:pPr>
              <w:rPr>
                <w:rFonts w:ascii="仿宋" w:hAnsi="仿宋" w:eastAsia="仿宋"/>
              </w:rPr>
            </w:pPr>
          </w:p>
        </w:tc>
        <w:tc>
          <w:tcPr>
            <w:tcW w:w="582" w:type="dxa"/>
            <w:noWrap w:val="0"/>
            <w:tcMar>
              <w:top w:w="30" w:type="dxa"/>
              <w:left w:w="75" w:type="dxa"/>
              <w:bottom w:w="30" w:type="dxa"/>
              <w:right w:w="75" w:type="dxa"/>
            </w:tcMar>
            <w:vAlign w:val="center"/>
          </w:tcPr>
          <w:p>
            <w:pPr>
              <w:rPr>
                <w:rFonts w:ascii="仿宋" w:hAnsi="仿宋" w:eastAsia="仿宋"/>
              </w:rPr>
            </w:pPr>
          </w:p>
        </w:tc>
        <w:tc>
          <w:tcPr>
            <w:tcW w:w="630" w:type="dxa"/>
            <w:noWrap w:val="0"/>
            <w:tcMar>
              <w:top w:w="30" w:type="dxa"/>
              <w:left w:w="75" w:type="dxa"/>
              <w:bottom w:w="30" w:type="dxa"/>
              <w:right w:w="75" w:type="dxa"/>
            </w:tcMar>
            <w:vAlign w:val="center"/>
          </w:tcPr>
          <w:p>
            <w:pPr>
              <w:rPr>
                <w:rFonts w:ascii="仿宋" w:hAnsi="仿宋" w:eastAsia="仿宋"/>
              </w:rPr>
            </w:pPr>
          </w:p>
        </w:tc>
        <w:tc>
          <w:tcPr>
            <w:tcW w:w="630" w:type="dxa"/>
            <w:noWrap w:val="0"/>
            <w:tcMar>
              <w:top w:w="30" w:type="dxa"/>
              <w:left w:w="75" w:type="dxa"/>
              <w:bottom w:w="30" w:type="dxa"/>
              <w:right w:w="75" w:type="dxa"/>
            </w:tcMar>
            <w:vAlign w:val="center"/>
          </w:tcPr>
          <w:p>
            <w:pPr>
              <w:rPr>
                <w:rFonts w:ascii="仿宋" w:hAnsi="仿宋" w:eastAsia="仿宋"/>
              </w:rPr>
            </w:pPr>
          </w:p>
        </w:tc>
        <w:tc>
          <w:tcPr>
            <w:tcW w:w="630" w:type="dxa"/>
            <w:noWrap w:val="0"/>
            <w:tcMar>
              <w:top w:w="30" w:type="dxa"/>
              <w:left w:w="75" w:type="dxa"/>
              <w:bottom w:w="30" w:type="dxa"/>
              <w:right w:w="75" w:type="dxa"/>
            </w:tcMar>
            <w:vAlign w:val="center"/>
          </w:tcPr>
          <w:p>
            <w:pPr>
              <w:rPr>
                <w:rFonts w:ascii="仿宋" w:hAnsi="仿宋" w:eastAsia="仿宋"/>
              </w:rPr>
            </w:pPr>
          </w:p>
        </w:tc>
        <w:tc>
          <w:tcPr>
            <w:tcW w:w="1420" w:type="dxa"/>
            <w:noWrap w:val="0"/>
            <w:tcMar>
              <w:top w:w="30" w:type="dxa"/>
              <w:left w:w="75" w:type="dxa"/>
              <w:bottom w:w="30" w:type="dxa"/>
              <w:right w:w="75" w:type="dxa"/>
            </w:tcMar>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405" w:type="dxa"/>
            <w:noWrap w:val="0"/>
            <w:tcMar>
              <w:top w:w="30" w:type="dxa"/>
              <w:left w:w="75" w:type="dxa"/>
              <w:bottom w:w="30" w:type="dxa"/>
              <w:right w:w="75" w:type="dxa"/>
            </w:tcMar>
            <w:vAlign w:val="center"/>
          </w:tcPr>
          <w:p>
            <w:pPr>
              <w:jc w:val="center"/>
              <w:rPr>
                <w:rFonts w:ascii="仿宋" w:hAnsi="仿宋" w:eastAsia="仿宋"/>
              </w:rPr>
            </w:pPr>
            <w:r>
              <w:rPr>
                <w:rFonts w:ascii="仿宋" w:hAnsi="仿宋" w:eastAsia="仿宋"/>
              </w:rPr>
              <w:t>10</w:t>
            </w:r>
          </w:p>
        </w:tc>
        <w:tc>
          <w:tcPr>
            <w:tcW w:w="1080" w:type="dxa"/>
            <w:noWrap w:val="0"/>
            <w:tcMar>
              <w:top w:w="30" w:type="dxa"/>
              <w:left w:w="75" w:type="dxa"/>
              <w:bottom w:w="30" w:type="dxa"/>
              <w:right w:w="75" w:type="dxa"/>
            </w:tcMar>
            <w:vAlign w:val="center"/>
          </w:tcPr>
          <w:p>
            <w:pPr>
              <w:rPr>
                <w:rFonts w:ascii="仿宋" w:hAnsi="仿宋" w:eastAsia="仿宋"/>
              </w:rPr>
            </w:pPr>
          </w:p>
        </w:tc>
        <w:tc>
          <w:tcPr>
            <w:tcW w:w="1155" w:type="dxa"/>
            <w:noWrap w:val="0"/>
            <w:tcMar>
              <w:top w:w="30" w:type="dxa"/>
              <w:left w:w="75" w:type="dxa"/>
              <w:bottom w:w="30" w:type="dxa"/>
              <w:right w:w="75" w:type="dxa"/>
            </w:tcMar>
            <w:vAlign w:val="center"/>
          </w:tcPr>
          <w:p>
            <w:pPr>
              <w:rPr>
                <w:rFonts w:ascii="仿宋" w:hAnsi="仿宋" w:eastAsia="仿宋"/>
              </w:rPr>
            </w:pPr>
          </w:p>
        </w:tc>
        <w:tc>
          <w:tcPr>
            <w:tcW w:w="1365" w:type="dxa"/>
            <w:noWrap w:val="0"/>
            <w:tcMar>
              <w:top w:w="30" w:type="dxa"/>
              <w:left w:w="75" w:type="dxa"/>
              <w:bottom w:w="30" w:type="dxa"/>
              <w:right w:w="75" w:type="dxa"/>
            </w:tcMar>
            <w:vAlign w:val="center"/>
          </w:tcPr>
          <w:p>
            <w:pPr>
              <w:rPr>
                <w:rFonts w:ascii="仿宋" w:hAnsi="仿宋" w:eastAsia="仿宋"/>
              </w:rPr>
            </w:pPr>
          </w:p>
        </w:tc>
        <w:tc>
          <w:tcPr>
            <w:tcW w:w="1050" w:type="dxa"/>
            <w:noWrap w:val="0"/>
            <w:tcMar>
              <w:top w:w="30" w:type="dxa"/>
              <w:left w:w="75" w:type="dxa"/>
              <w:bottom w:w="30" w:type="dxa"/>
              <w:right w:w="75" w:type="dxa"/>
            </w:tcMar>
            <w:vAlign w:val="top"/>
          </w:tcPr>
          <w:p>
            <w:pPr>
              <w:rPr>
                <w:rFonts w:ascii="仿宋" w:hAnsi="仿宋" w:eastAsia="仿宋"/>
              </w:rPr>
            </w:pPr>
          </w:p>
        </w:tc>
        <w:tc>
          <w:tcPr>
            <w:tcW w:w="783" w:type="dxa"/>
            <w:noWrap w:val="0"/>
            <w:tcMar>
              <w:top w:w="30" w:type="dxa"/>
              <w:left w:w="75" w:type="dxa"/>
              <w:bottom w:w="30" w:type="dxa"/>
              <w:right w:w="75" w:type="dxa"/>
            </w:tcMar>
            <w:vAlign w:val="center"/>
          </w:tcPr>
          <w:p>
            <w:pPr>
              <w:rPr>
                <w:rFonts w:ascii="仿宋" w:hAnsi="仿宋" w:eastAsia="仿宋"/>
              </w:rPr>
            </w:pPr>
          </w:p>
        </w:tc>
        <w:tc>
          <w:tcPr>
            <w:tcW w:w="582" w:type="dxa"/>
            <w:noWrap w:val="0"/>
            <w:tcMar>
              <w:top w:w="30" w:type="dxa"/>
              <w:left w:w="75" w:type="dxa"/>
              <w:bottom w:w="30" w:type="dxa"/>
              <w:right w:w="75" w:type="dxa"/>
            </w:tcMar>
            <w:vAlign w:val="center"/>
          </w:tcPr>
          <w:p>
            <w:pPr>
              <w:rPr>
                <w:rFonts w:ascii="仿宋" w:hAnsi="仿宋" w:eastAsia="仿宋"/>
              </w:rPr>
            </w:pPr>
          </w:p>
        </w:tc>
        <w:tc>
          <w:tcPr>
            <w:tcW w:w="630" w:type="dxa"/>
            <w:noWrap w:val="0"/>
            <w:tcMar>
              <w:top w:w="30" w:type="dxa"/>
              <w:left w:w="75" w:type="dxa"/>
              <w:bottom w:w="30" w:type="dxa"/>
              <w:right w:w="75" w:type="dxa"/>
            </w:tcMar>
            <w:vAlign w:val="center"/>
          </w:tcPr>
          <w:p>
            <w:pPr>
              <w:rPr>
                <w:rFonts w:ascii="仿宋" w:hAnsi="仿宋" w:eastAsia="仿宋"/>
              </w:rPr>
            </w:pPr>
          </w:p>
        </w:tc>
        <w:tc>
          <w:tcPr>
            <w:tcW w:w="630" w:type="dxa"/>
            <w:noWrap w:val="0"/>
            <w:tcMar>
              <w:top w:w="30" w:type="dxa"/>
              <w:left w:w="75" w:type="dxa"/>
              <w:bottom w:w="30" w:type="dxa"/>
              <w:right w:w="75" w:type="dxa"/>
            </w:tcMar>
            <w:vAlign w:val="center"/>
          </w:tcPr>
          <w:p>
            <w:pPr>
              <w:rPr>
                <w:rFonts w:ascii="仿宋" w:hAnsi="仿宋" w:eastAsia="仿宋"/>
              </w:rPr>
            </w:pPr>
          </w:p>
        </w:tc>
        <w:tc>
          <w:tcPr>
            <w:tcW w:w="630" w:type="dxa"/>
            <w:noWrap w:val="0"/>
            <w:tcMar>
              <w:top w:w="30" w:type="dxa"/>
              <w:left w:w="75" w:type="dxa"/>
              <w:bottom w:w="30" w:type="dxa"/>
              <w:right w:w="75" w:type="dxa"/>
            </w:tcMar>
            <w:vAlign w:val="center"/>
          </w:tcPr>
          <w:p>
            <w:pPr>
              <w:rPr>
                <w:rFonts w:ascii="仿宋" w:hAnsi="仿宋" w:eastAsia="仿宋"/>
              </w:rPr>
            </w:pPr>
          </w:p>
        </w:tc>
        <w:tc>
          <w:tcPr>
            <w:tcW w:w="1420" w:type="dxa"/>
            <w:noWrap w:val="0"/>
            <w:tcMar>
              <w:top w:w="30" w:type="dxa"/>
              <w:left w:w="75" w:type="dxa"/>
              <w:bottom w:w="30" w:type="dxa"/>
              <w:right w:w="75" w:type="dxa"/>
            </w:tcMar>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405" w:type="dxa"/>
            <w:noWrap w:val="0"/>
            <w:tcMar>
              <w:top w:w="30" w:type="dxa"/>
              <w:left w:w="75" w:type="dxa"/>
              <w:bottom w:w="30" w:type="dxa"/>
              <w:right w:w="75" w:type="dxa"/>
            </w:tcMar>
            <w:vAlign w:val="center"/>
          </w:tcPr>
          <w:p>
            <w:pPr>
              <w:jc w:val="center"/>
              <w:rPr>
                <w:rFonts w:ascii="仿宋" w:hAnsi="仿宋" w:eastAsia="仿宋"/>
              </w:rPr>
            </w:pPr>
            <w:r>
              <w:rPr>
                <w:rFonts w:ascii="仿宋" w:hAnsi="仿宋" w:eastAsia="仿宋"/>
              </w:rPr>
              <w:t>11</w:t>
            </w:r>
          </w:p>
        </w:tc>
        <w:tc>
          <w:tcPr>
            <w:tcW w:w="1080" w:type="dxa"/>
            <w:noWrap w:val="0"/>
            <w:tcMar>
              <w:top w:w="30" w:type="dxa"/>
              <w:left w:w="75" w:type="dxa"/>
              <w:bottom w:w="30" w:type="dxa"/>
              <w:right w:w="75" w:type="dxa"/>
            </w:tcMar>
            <w:vAlign w:val="center"/>
          </w:tcPr>
          <w:p>
            <w:pPr>
              <w:rPr>
                <w:rFonts w:ascii="仿宋" w:hAnsi="仿宋" w:eastAsia="仿宋"/>
              </w:rPr>
            </w:pPr>
          </w:p>
        </w:tc>
        <w:tc>
          <w:tcPr>
            <w:tcW w:w="1155" w:type="dxa"/>
            <w:noWrap w:val="0"/>
            <w:tcMar>
              <w:top w:w="30" w:type="dxa"/>
              <w:left w:w="75" w:type="dxa"/>
              <w:bottom w:w="30" w:type="dxa"/>
              <w:right w:w="75" w:type="dxa"/>
            </w:tcMar>
            <w:vAlign w:val="center"/>
          </w:tcPr>
          <w:p>
            <w:pPr>
              <w:rPr>
                <w:rFonts w:ascii="仿宋" w:hAnsi="仿宋" w:eastAsia="仿宋"/>
              </w:rPr>
            </w:pPr>
          </w:p>
        </w:tc>
        <w:tc>
          <w:tcPr>
            <w:tcW w:w="1365" w:type="dxa"/>
            <w:noWrap w:val="0"/>
            <w:tcMar>
              <w:top w:w="30" w:type="dxa"/>
              <w:left w:w="75" w:type="dxa"/>
              <w:bottom w:w="30" w:type="dxa"/>
              <w:right w:w="75" w:type="dxa"/>
            </w:tcMar>
            <w:vAlign w:val="center"/>
          </w:tcPr>
          <w:p>
            <w:pPr>
              <w:rPr>
                <w:rFonts w:ascii="仿宋" w:hAnsi="仿宋" w:eastAsia="仿宋"/>
              </w:rPr>
            </w:pPr>
          </w:p>
        </w:tc>
        <w:tc>
          <w:tcPr>
            <w:tcW w:w="1050" w:type="dxa"/>
            <w:noWrap w:val="0"/>
            <w:tcMar>
              <w:top w:w="30" w:type="dxa"/>
              <w:left w:w="75" w:type="dxa"/>
              <w:bottom w:w="30" w:type="dxa"/>
              <w:right w:w="75" w:type="dxa"/>
            </w:tcMar>
            <w:vAlign w:val="top"/>
          </w:tcPr>
          <w:p>
            <w:pPr>
              <w:rPr>
                <w:rFonts w:ascii="仿宋" w:hAnsi="仿宋" w:eastAsia="仿宋"/>
              </w:rPr>
            </w:pPr>
          </w:p>
        </w:tc>
        <w:tc>
          <w:tcPr>
            <w:tcW w:w="783" w:type="dxa"/>
            <w:noWrap w:val="0"/>
            <w:tcMar>
              <w:top w:w="30" w:type="dxa"/>
              <w:left w:w="75" w:type="dxa"/>
              <w:bottom w:w="30" w:type="dxa"/>
              <w:right w:w="75" w:type="dxa"/>
            </w:tcMar>
            <w:vAlign w:val="center"/>
          </w:tcPr>
          <w:p>
            <w:pPr>
              <w:rPr>
                <w:rFonts w:ascii="仿宋" w:hAnsi="仿宋" w:eastAsia="仿宋"/>
              </w:rPr>
            </w:pPr>
          </w:p>
        </w:tc>
        <w:tc>
          <w:tcPr>
            <w:tcW w:w="582" w:type="dxa"/>
            <w:noWrap w:val="0"/>
            <w:tcMar>
              <w:top w:w="30" w:type="dxa"/>
              <w:left w:w="75" w:type="dxa"/>
              <w:bottom w:w="30" w:type="dxa"/>
              <w:right w:w="75" w:type="dxa"/>
            </w:tcMar>
            <w:vAlign w:val="center"/>
          </w:tcPr>
          <w:p>
            <w:pPr>
              <w:rPr>
                <w:rFonts w:ascii="仿宋" w:hAnsi="仿宋" w:eastAsia="仿宋"/>
              </w:rPr>
            </w:pPr>
          </w:p>
        </w:tc>
        <w:tc>
          <w:tcPr>
            <w:tcW w:w="630" w:type="dxa"/>
            <w:noWrap w:val="0"/>
            <w:tcMar>
              <w:top w:w="30" w:type="dxa"/>
              <w:left w:w="75" w:type="dxa"/>
              <w:bottom w:w="30" w:type="dxa"/>
              <w:right w:w="75" w:type="dxa"/>
            </w:tcMar>
            <w:vAlign w:val="center"/>
          </w:tcPr>
          <w:p>
            <w:pPr>
              <w:rPr>
                <w:rFonts w:ascii="仿宋" w:hAnsi="仿宋" w:eastAsia="仿宋"/>
              </w:rPr>
            </w:pPr>
          </w:p>
        </w:tc>
        <w:tc>
          <w:tcPr>
            <w:tcW w:w="630" w:type="dxa"/>
            <w:noWrap w:val="0"/>
            <w:tcMar>
              <w:top w:w="30" w:type="dxa"/>
              <w:left w:w="75" w:type="dxa"/>
              <w:bottom w:w="30" w:type="dxa"/>
              <w:right w:w="75" w:type="dxa"/>
            </w:tcMar>
            <w:vAlign w:val="center"/>
          </w:tcPr>
          <w:p>
            <w:pPr>
              <w:rPr>
                <w:rFonts w:ascii="仿宋" w:hAnsi="仿宋" w:eastAsia="仿宋"/>
              </w:rPr>
            </w:pPr>
          </w:p>
        </w:tc>
        <w:tc>
          <w:tcPr>
            <w:tcW w:w="630" w:type="dxa"/>
            <w:noWrap w:val="0"/>
            <w:tcMar>
              <w:top w:w="30" w:type="dxa"/>
              <w:left w:w="75" w:type="dxa"/>
              <w:bottom w:w="30" w:type="dxa"/>
              <w:right w:w="75" w:type="dxa"/>
            </w:tcMar>
            <w:vAlign w:val="center"/>
          </w:tcPr>
          <w:p>
            <w:pPr>
              <w:rPr>
                <w:rFonts w:ascii="仿宋" w:hAnsi="仿宋" w:eastAsia="仿宋"/>
              </w:rPr>
            </w:pPr>
          </w:p>
        </w:tc>
        <w:tc>
          <w:tcPr>
            <w:tcW w:w="1420" w:type="dxa"/>
            <w:noWrap w:val="0"/>
            <w:tcMar>
              <w:top w:w="30" w:type="dxa"/>
              <w:left w:w="75" w:type="dxa"/>
              <w:bottom w:w="30" w:type="dxa"/>
              <w:right w:w="75" w:type="dxa"/>
            </w:tcMar>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405" w:type="dxa"/>
            <w:noWrap w:val="0"/>
            <w:tcMar>
              <w:top w:w="30" w:type="dxa"/>
              <w:left w:w="75" w:type="dxa"/>
              <w:bottom w:w="30" w:type="dxa"/>
              <w:right w:w="75" w:type="dxa"/>
            </w:tcMar>
            <w:vAlign w:val="center"/>
          </w:tcPr>
          <w:p>
            <w:pPr>
              <w:jc w:val="center"/>
              <w:rPr>
                <w:rFonts w:ascii="仿宋" w:hAnsi="仿宋" w:eastAsia="仿宋"/>
              </w:rPr>
            </w:pPr>
            <w:r>
              <w:rPr>
                <w:rFonts w:ascii="仿宋" w:hAnsi="仿宋" w:eastAsia="仿宋"/>
              </w:rPr>
              <w:t>12</w:t>
            </w:r>
          </w:p>
        </w:tc>
        <w:tc>
          <w:tcPr>
            <w:tcW w:w="1080" w:type="dxa"/>
            <w:noWrap w:val="0"/>
            <w:tcMar>
              <w:top w:w="30" w:type="dxa"/>
              <w:left w:w="75" w:type="dxa"/>
              <w:bottom w:w="30" w:type="dxa"/>
              <w:right w:w="75" w:type="dxa"/>
            </w:tcMar>
            <w:vAlign w:val="center"/>
          </w:tcPr>
          <w:p>
            <w:pPr>
              <w:rPr>
                <w:rFonts w:ascii="仿宋" w:hAnsi="仿宋" w:eastAsia="仿宋"/>
              </w:rPr>
            </w:pPr>
          </w:p>
        </w:tc>
        <w:tc>
          <w:tcPr>
            <w:tcW w:w="1155" w:type="dxa"/>
            <w:noWrap w:val="0"/>
            <w:tcMar>
              <w:top w:w="30" w:type="dxa"/>
              <w:left w:w="75" w:type="dxa"/>
              <w:bottom w:w="30" w:type="dxa"/>
              <w:right w:w="75" w:type="dxa"/>
            </w:tcMar>
            <w:vAlign w:val="center"/>
          </w:tcPr>
          <w:p>
            <w:pPr>
              <w:rPr>
                <w:rFonts w:ascii="仿宋" w:hAnsi="仿宋" w:eastAsia="仿宋"/>
              </w:rPr>
            </w:pPr>
          </w:p>
        </w:tc>
        <w:tc>
          <w:tcPr>
            <w:tcW w:w="1365" w:type="dxa"/>
            <w:noWrap w:val="0"/>
            <w:tcMar>
              <w:top w:w="30" w:type="dxa"/>
              <w:left w:w="75" w:type="dxa"/>
              <w:bottom w:w="30" w:type="dxa"/>
              <w:right w:w="75" w:type="dxa"/>
            </w:tcMar>
            <w:vAlign w:val="center"/>
          </w:tcPr>
          <w:p>
            <w:pPr>
              <w:rPr>
                <w:rFonts w:ascii="仿宋" w:hAnsi="仿宋" w:eastAsia="仿宋"/>
              </w:rPr>
            </w:pPr>
          </w:p>
        </w:tc>
        <w:tc>
          <w:tcPr>
            <w:tcW w:w="1050" w:type="dxa"/>
            <w:noWrap w:val="0"/>
            <w:tcMar>
              <w:top w:w="30" w:type="dxa"/>
              <w:left w:w="75" w:type="dxa"/>
              <w:bottom w:w="30" w:type="dxa"/>
              <w:right w:w="75" w:type="dxa"/>
            </w:tcMar>
            <w:vAlign w:val="top"/>
          </w:tcPr>
          <w:p>
            <w:pPr>
              <w:rPr>
                <w:rFonts w:ascii="仿宋" w:hAnsi="仿宋" w:eastAsia="仿宋"/>
              </w:rPr>
            </w:pPr>
          </w:p>
        </w:tc>
        <w:tc>
          <w:tcPr>
            <w:tcW w:w="783" w:type="dxa"/>
            <w:noWrap w:val="0"/>
            <w:tcMar>
              <w:top w:w="30" w:type="dxa"/>
              <w:left w:w="75" w:type="dxa"/>
              <w:bottom w:w="30" w:type="dxa"/>
              <w:right w:w="75" w:type="dxa"/>
            </w:tcMar>
            <w:vAlign w:val="center"/>
          </w:tcPr>
          <w:p>
            <w:pPr>
              <w:rPr>
                <w:rFonts w:ascii="仿宋" w:hAnsi="仿宋" w:eastAsia="仿宋"/>
              </w:rPr>
            </w:pPr>
          </w:p>
        </w:tc>
        <w:tc>
          <w:tcPr>
            <w:tcW w:w="582" w:type="dxa"/>
            <w:noWrap w:val="0"/>
            <w:tcMar>
              <w:top w:w="30" w:type="dxa"/>
              <w:left w:w="75" w:type="dxa"/>
              <w:bottom w:w="30" w:type="dxa"/>
              <w:right w:w="75" w:type="dxa"/>
            </w:tcMar>
            <w:vAlign w:val="center"/>
          </w:tcPr>
          <w:p>
            <w:pPr>
              <w:rPr>
                <w:rFonts w:ascii="仿宋" w:hAnsi="仿宋" w:eastAsia="仿宋"/>
              </w:rPr>
            </w:pPr>
          </w:p>
        </w:tc>
        <w:tc>
          <w:tcPr>
            <w:tcW w:w="630" w:type="dxa"/>
            <w:noWrap w:val="0"/>
            <w:tcMar>
              <w:top w:w="30" w:type="dxa"/>
              <w:left w:w="75" w:type="dxa"/>
              <w:bottom w:w="30" w:type="dxa"/>
              <w:right w:w="75" w:type="dxa"/>
            </w:tcMar>
            <w:vAlign w:val="center"/>
          </w:tcPr>
          <w:p>
            <w:pPr>
              <w:rPr>
                <w:rFonts w:ascii="仿宋" w:hAnsi="仿宋" w:eastAsia="仿宋"/>
              </w:rPr>
            </w:pPr>
          </w:p>
        </w:tc>
        <w:tc>
          <w:tcPr>
            <w:tcW w:w="630" w:type="dxa"/>
            <w:noWrap w:val="0"/>
            <w:tcMar>
              <w:top w:w="30" w:type="dxa"/>
              <w:left w:w="75" w:type="dxa"/>
              <w:bottom w:w="30" w:type="dxa"/>
              <w:right w:w="75" w:type="dxa"/>
            </w:tcMar>
            <w:vAlign w:val="center"/>
          </w:tcPr>
          <w:p>
            <w:pPr>
              <w:rPr>
                <w:rFonts w:ascii="仿宋" w:hAnsi="仿宋" w:eastAsia="仿宋"/>
              </w:rPr>
            </w:pPr>
          </w:p>
        </w:tc>
        <w:tc>
          <w:tcPr>
            <w:tcW w:w="630" w:type="dxa"/>
            <w:noWrap w:val="0"/>
            <w:tcMar>
              <w:top w:w="30" w:type="dxa"/>
              <w:left w:w="75" w:type="dxa"/>
              <w:bottom w:w="30" w:type="dxa"/>
              <w:right w:w="75" w:type="dxa"/>
            </w:tcMar>
            <w:vAlign w:val="center"/>
          </w:tcPr>
          <w:p>
            <w:pPr>
              <w:rPr>
                <w:rFonts w:ascii="仿宋" w:hAnsi="仿宋" w:eastAsia="仿宋"/>
              </w:rPr>
            </w:pPr>
          </w:p>
        </w:tc>
        <w:tc>
          <w:tcPr>
            <w:tcW w:w="1420" w:type="dxa"/>
            <w:noWrap w:val="0"/>
            <w:tcMar>
              <w:top w:w="30" w:type="dxa"/>
              <w:left w:w="75" w:type="dxa"/>
              <w:bottom w:w="30" w:type="dxa"/>
              <w:right w:w="75" w:type="dxa"/>
            </w:tcMar>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405" w:type="dxa"/>
            <w:noWrap w:val="0"/>
            <w:tcMar>
              <w:top w:w="30" w:type="dxa"/>
              <w:left w:w="75" w:type="dxa"/>
              <w:bottom w:w="30" w:type="dxa"/>
              <w:right w:w="75" w:type="dxa"/>
            </w:tcMar>
            <w:vAlign w:val="center"/>
          </w:tcPr>
          <w:p>
            <w:pPr>
              <w:jc w:val="center"/>
              <w:rPr>
                <w:rFonts w:ascii="仿宋" w:hAnsi="仿宋" w:eastAsia="仿宋"/>
              </w:rPr>
            </w:pPr>
            <w:r>
              <w:rPr>
                <w:rFonts w:ascii="仿宋" w:hAnsi="仿宋" w:eastAsia="仿宋"/>
              </w:rPr>
              <w:t>13</w:t>
            </w:r>
          </w:p>
        </w:tc>
        <w:tc>
          <w:tcPr>
            <w:tcW w:w="1080" w:type="dxa"/>
            <w:noWrap w:val="0"/>
            <w:tcMar>
              <w:top w:w="30" w:type="dxa"/>
              <w:left w:w="75" w:type="dxa"/>
              <w:bottom w:w="30" w:type="dxa"/>
              <w:right w:w="75" w:type="dxa"/>
            </w:tcMar>
            <w:vAlign w:val="center"/>
          </w:tcPr>
          <w:p>
            <w:pPr>
              <w:rPr>
                <w:rFonts w:ascii="仿宋" w:hAnsi="仿宋" w:eastAsia="仿宋"/>
              </w:rPr>
            </w:pPr>
          </w:p>
        </w:tc>
        <w:tc>
          <w:tcPr>
            <w:tcW w:w="1155" w:type="dxa"/>
            <w:noWrap w:val="0"/>
            <w:tcMar>
              <w:top w:w="30" w:type="dxa"/>
              <w:left w:w="75" w:type="dxa"/>
              <w:bottom w:w="30" w:type="dxa"/>
              <w:right w:w="75" w:type="dxa"/>
            </w:tcMar>
            <w:vAlign w:val="center"/>
          </w:tcPr>
          <w:p>
            <w:pPr>
              <w:rPr>
                <w:rFonts w:ascii="仿宋" w:hAnsi="仿宋" w:eastAsia="仿宋"/>
              </w:rPr>
            </w:pPr>
          </w:p>
        </w:tc>
        <w:tc>
          <w:tcPr>
            <w:tcW w:w="1365" w:type="dxa"/>
            <w:noWrap w:val="0"/>
            <w:tcMar>
              <w:top w:w="30" w:type="dxa"/>
              <w:left w:w="75" w:type="dxa"/>
              <w:bottom w:w="30" w:type="dxa"/>
              <w:right w:w="75" w:type="dxa"/>
            </w:tcMar>
            <w:vAlign w:val="center"/>
          </w:tcPr>
          <w:p>
            <w:pPr>
              <w:rPr>
                <w:rFonts w:ascii="仿宋" w:hAnsi="仿宋" w:eastAsia="仿宋"/>
              </w:rPr>
            </w:pPr>
          </w:p>
        </w:tc>
        <w:tc>
          <w:tcPr>
            <w:tcW w:w="1050" w:type="dxa"/>
            <w:noWrap w:val="0"/>
            <w:tcMar>
              <w:top w:w="30" w:type="dxa"/>
              <w:left w:w="75" w:type="dxa"/>
              <w:bottom w:w="30" w:type="dxa"/>
              <w:right w:w="75" w:type="dxa"/>
            </w:tcMar>
            <w:vAlign w:val="top"/>
          </w:tcPr>
          <w:p>
            <w:pPr>
              <w:rPr>
                <w:rFonts w:ascii="仿宋" w:hAnsi="仿宋" w:eastAsia="仿宋"/>
              </w:rPr>
            </w:pPr>
          </w:p>
        </w:tc>
        <w:tc>
          <w:tcPr>
            <w:tcW w:w="783" w:type="dxa"/>
            <w:noWrap w:val="0"/>
            <w:tcMar>
              <w:top w:w="30" w:type="dxa"/>
              <w:left w:w="75" w:type="dxa"/>
              <w:bottom w:w="30" w:type="dxa"/>
              <w:right w:w="75" w:type="dxa"/>
            </w:tcMar>
            <w:vAlign w:val="center"/>
          </w:tcPr>
          <w:p>
            <w:pPr>
              <w:rPr>
                <w:rFonts w:ascii="仿宋" w:hAnsi="仿宋" w:eastAsia="仿宋"/>
              </w:rPr>
            </w:pPr>
          </w:p>
        </w:tc>
        <w:tc>
          <w:tcPr>
            <w:tcW w:w="582" w:type="dxa"/>
            <w:noWrap w:val="0"/>
            <w:tcMar>
              <w:top w:w="30" w:type="dxa"/>
              <w:left w:w="75" w:type="dxa"/>
              <w:bottom w:w="30" w:type="dxa"/>
              <w:right w:w="75" w:type="dxa"/>
            </w:tcMar>
            <w:vAlign w:val="center"/>
          </w:tcPr>
          <w:p>
            <w:pPr>
              <w:rPr>
                <w:rFonts w:ascii="仿宋" w:hAnsi="仿宋" w:eastAsia="仿宋"/>
              </w:rPr>
            </w:pPr>
          </w:p>
        </w:tc>
        <w:tc>
          <w:tcPr>
            <w:tcW w:w="630" w:type="dxa"/>
            <w:noWrap w:val="0"/>
            <w:tcMar>
              <w:top w:w="30" w:type="dxa"/>
              <w:left w:w="75" w:type="dxa"/>
              <w:bottom w:w="30" w:type="dxa"/>
              <w:right w:w="75" w:type="dxa"/>
            </w:tcMar>
            <w:vAlign w:val="center"/>
          </w:tcPr>
          <w:p>
            <w:pPr>
              <w:rPr>
                <w:rFonts w:ascii="仿宋" w:hAnsi="仿宋" w:eastAsia="仿宋"/>
              </w:rPr>
            </w:pPr>
          </w:p>
        </w:tc>
        <w:tc>
          <w:tcPr>
            <w:tcW w:w="630" w:type="dxa"/>
            <w:noWrap w:val="0"/>
            <w:tcMar>
              <w:top w:w="30" w:type="dxa"/>
              <w:left w:w="75" w:type="dxa"/>
              <w:bottom w:w="30" w:type="dxa"/>
              <w:right w:w="75" w:type="dxa"/>
            </w:tcMar>
            <w:vAlign w:val="center"/>
          </w:tcPr>
          <w:p>
            <w:pPr>
              <w:rPr>
                <w:rFonts w:ascii="仿宋" w:hAnsi="仿宋" w:eastAsia="仿宋"/>
              </w:rPr>
            </w:pPr>
          </w:p>
        </w:tc>
        <w:tc>
          <w:tcPr>
            <w:tcW w:w="630" w:type="dxa"/>
            <w:noWrap w:val="0"/>
            <w:tcMar>
              <w:top w:w="30" w:type="dxa"/>
              <w:left w:w="75" w:type="dxa"/>
              <w:bottom w:w="30" w:type="dxa"/>
              <w:right w:w="75" w:type="dxa"/>
            </w:tcMar>
            <w:vAlign w:val="center"/>
          </w:tcPr>
          <w:p>
            <w:pPr>
              <w:rPr>
                <w:rFonts w:ascii="仿宋" w:hAnsi="仿宋" w:eastAsia="仿宋"/>
              </w:rPr>
            </w:pPr>
          </w:p>
        </w:tc>
        <w:tc>
          <w:tcPr>
            <w:tcW w:w="1420" w:type="dxa"/>
            <w:noWrap w:val="0"/>
            <w:tcMar>
              <w:top w:w="30" w:type="dxa"/>
              <w:left w:w="75" w:type="dxa"/>
              <w:bottom w:w="30" w:type="dxa"/>
              <w:right w:w="75" w:type="dxa"/>
            </w:tcMar>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405" w:type="dxa"/>
            <w:noWrap w:val="0"/>
            <w:tcMar>
              <w:top w:w="30" w:type="dxa"/>
              <w:left w:w="75" w:type="dxa"/>
              <w:bottom w:w="30" w:type="dxa"/>
              <w:right w:w="75" w:type="dxa"/>
            </w:tcMar>
            <w:vAlign w:val="center"/>
          </w:tcPr>
          <w:p>
            <w:pPr>
              <w:jc w:val="center"/>
              <w:rPr>
                <w:rFonts w:ascii="仿宋" w:hAnsi="仿宋" w:eastAsia="仿宋"/>
              </w:rPr>
            </w:pPr>
            <w:r>
              <w:rPr>
                <w:rFonts w:ascii="仿宋" w:hAnsi="仿宋" w:eastAsia="仿宋"/>
              </w:rPr>
              <w:t>14</w:t>
            </w:r>
          </w:p>
        </w:tc>
        <w:tc>
          <w:tcPr>
            <w:tcW w:w="1080" w:type="dxa"/>
            <w:noWrap w:val="0"/>
            <w:tcMar>
              <w:top w:w="30" w:type="dxa"/>
              <w:left w:w="75" w:type="dxa"/>
              <w:bottom w:w="30" w:type="dxa"/>
              <w:right w:w="75" w:type="dxa"/>
            </w:tcMar>
            <w:vAlign w:val="center"/>
          </w:tcPr>
          <w:p>
            <w:pPr>
              <w:rPr>
                <w:rFonts w:ascii="仿宋" w:hAnsi="仿宋" w:eastAsia="仿宋"/>
              </w:rPr>
            </w:pPr>
          </w:p>
        </w:tc>
        <w:tc>
          <w:tcPr>
            <w:tcW w:w="1155" w:type="dxa"/>
            <w:noWrap w:val="0"/>
            <w:tcMar>
              <w:top w:w="30" w:type="dxa"/>
              <w:left w:w="75" w:type="dxa"/>
              <w:bottom w:w="30" w:type="dxa"/>
              <w:right w:w="75" w:type="dxa"/>
            </w:tcMar>
            <w:vAlign w:val="center"/>
          </w:tcPr>
          <w:p>
            <w:pPr>
              <w:rPr>
                <w:rFonts w:ascii="仿宋" w:hAnsi="仿宋" w:eastAsia="仿宋"/>
              </w:rPr>
            </w:pPr>
          </w:p>
        </w:tc>
        <w:tc>
          <w:tcPr>
            <w:tcW w:w="1365" w:type="dxa"/>
            <w:noWrap w:val="0"/>
            <w:tcMar>
              <w:top w:w="30" w:type="dxa"/>
              <w:left w:w="75" w:type="dxa"/>
              <w:bottom w:w="30" w:type="dxa"/>
              <w:right w:w="75" w:type="dxa"/>
            </w:tcMar>
            <w:vAlign w:val="center"/>
          </w:tcPr>
          <w:p>
            <w:pPr>
              <w:rPr>
                <w:rFonts w:ascii="仿宋" w:hAnsi="仿宋" w:eastAsia="仿宋"/>
              </w:rPr>
            </w:pPr>
          </w:p>
        </w:tc>
        <w:tc>
          <w:tcPr>
            <w:tcW w:w="1050" w:type="dxa"/>
            <w:noWrap w:val="0"/>
            <w:tcMar>
              <w:top w:w="30" w:type="dxa"/>
              <w:left w:w="75" w:type="dxa"/>
              <w:bottom w:w="30" w:type="dxa"/>
              <w:right w:w="75" w:type="dxa"/>
            </w:tcMar>
            <w:vAlign w:val="top"/>
          </w:tcPr>
          <w:p>
            <w:pPr>
              <w:rPr>
                <w:rFonts w:ascii="仿宋" w:hAnsi="仿宋" w:eastAsia="仿宋"/>
              </w:rPr>
            </w:pPr>
          </w:p>
        </w:tc>
        <w:tc>
          <w:tcPr>
            <w:tcW w:w="783" w:type="dxa"/>
            <w:noWrap w:val="0"/>
            <w:tcMar>
              <w:top w:w="30" w:type="dxa"/>
              <w:left w:w="75" w:type="dxa"/>
              <w:bottom w:w="30" w:type="dxa"/>
              <w:right w:w="75" w:type="dxa"/>
            </w:tcMar>
            <w:vAlign w:val="center"/>
          </w:tcPr>
          <w:p>
            <w:pPr>
              <w:rPr>
                <w:rFonts w:ascii="仿宋" w:hAnsi="仿宋" w:eastAsia="仿宋"/>
              </w:rPr>
            </w:pPr>
          </w:p>
        </w:tc>
        <w:tc>
          <w:tcPr>
            <w:tcW w:w="582" w:type="dxa"/>
            <w:noWrap w:val="0"/>
            <w:tcMar>
              <w:top w:w="30" w:type="dxa"/>
              <w:left w:w="75" w:type="dxa"/>
              <w:bottom w:w="30" w:type="dxa"/>
              <w:right w:w="75" w:type="dxa"/>
            </w:tcMar>
            <w:vAlign w:val="center"/>
          </w:tcPr>
          <w:p>
            <w:pPr>
              <w:rPr>
                <w:rFonts w:ascii="仿宋" w:hAnsi="仿宋" w:eastAsia="仿宋"/>
              </w:rPr>
            </w:pPr>
          </w:p>
        </w:tc>
        <w:tc>
          <w:tcPr>
            <w:tcW w:w="630" w:type="dxa"/>
            <w:noWrap w:val="0"/>
            <w:tcMar>
              <w:top w:w="30" w:type="dxa"/>
              <w:left w:w="75" w:type="dxa"/>
              <w:bottom w:w="30" w:type="dxa"/>
              <w:right w:w="75" w:type="dxa"/>
            </w:tcMar>
            <w:vAlign w:val="center"/>
          </w:tcPr>
          <w:p>
            <w:pPr>
              <w:rPr>
                <w:rFonts w:ascii="仿宋" w:hAnsi="仿宋" w:eastAsia="仿宋"/>
              </w:rPr>
            </w:pPr>
          </w:p>
        </w:tc>
        <w:tc>
          <w:tcPr>
            <w:tcW w:w="630" w:type="dxa"/>
            <w:noWrap w:val="0"/>
            <w:tcMar>
              <w:top w:w="30" w:type="dxa"/>
              <w:left w:w="75" w:type="dxa"/>
              <w:bottom w:w="30" w:type="dxa"/>
              <w:right w:w="75" w:type="dxa"/>
            </w:tcMar>
            <w:vAlign w:val="center"/>
          </w:tcPr>
          <w:p>
            <w:pPr>
              <w:rPr>
                <w:rFonts w:ascii="仿宋" w:hAnsi="仿宋" w:eastAsia="仿宋"/>
              </w:rPr>
            </w:pPr>
          </w:p>
        </w:tc>
        <w:tc>
          <w:tcPr>
            <w:tcW w:w="630" w:type="dxa"/>
            <w:noWrap w:val="0"/>
            <w:tcMar>
              <w:top w:w="30" w:type="dxa"/>
              <w:left w:w="75" w:type="dxa"/>
              <w:bottom w:w="30" w:type="dxa"/>
              <w:right w:w="75" w:type="dxa"/>
            </w:tcMar>
            <w:vAlign w:val="center"/>
          </w:tcPr>
          <w:p>
            <w:pPr>
              <w:rPr>
                <w:rFonts w:ascii="仿宋" w:hAnsi="仿宋" w:eastAsia="仿宋"/>
              </w:rPr>
            </w:pPr>
          </w:p>
        </w:tc>
        <w:tc>
          <w:tcPr>
            <w:tcW w:w="1420" w:type="dxa"/>
            <w:noWrap w:val="0"/>
            <w:tcMar>
              <w:top w:w="30" w:type="dxa"/>
              <w:left w:w="75" w:type="dxa"/>
              <w:bottom w:w="30" w:type="dxa"/>
              <w:right w:w="75" w:type="dxa"/>
            </w:tcMar>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405" w:type="dxa"/>
            <w:noWrap w:val="0"/>
            <w:tcMar>
              <w:top w:w="30" w:type="dxa"/>
              <w:left w:w="75" w:type="dxa"/>
              <w:bottom w:w="30" w:type="dxa"/>
              <w:right w:w="75" w:type="dxa"/>
            </w:tcMar>
            <w:vAlign w:val="center"/>
          </w:tcPr>
          <w:p>
            <w:pPr>
              <w:jc w:val="center"/>
              <w:rPr>
                <w:rFonts w:ascii="仿宋" w:hAnsi="仿宋" w:eastAsia="仿宋"/>
              </w:rPr>
            </w:pPr>
            <w:r>
              <w:rPr>
                <w:rFonts w:ascii="仿宋" w:hAnsi="仿宋" w:eastAsia="仿宋"/>
              </w:rPr>
              <w:t>15</w:t>
            </w:r>
          </w:p>
        </w:tc>
        <w:tc>
          <w:tcPr>
            <w:tcW w:w="1080" w:type="dxa"/>
            <w:noWrap w:val="0"/>
            <w:tcMar>
              <w:top w:w="30" w:type="dxa"/>
              <w:left w:w="75" w:type="dxa"/>
              <w:bottom w:w="30" w:type="dxa"/>
              <w:right w:w="75" w:type="dxa"/>
            </w:tcMar>
            <w:vAlign w:val="center"/>
          </w:tcPr>
          <w:p>
            <w:pPr>
              <w:rPr>
                <w:rFonts w:ascii="仿宋" w:hAnsi="仿宋" w:eastAsia="仿宋"/>
              </w:rPr>
            </w:pPr>
          </w:p>
        </w:tc>
        <w:tc>
          <w:tcPr>
            <w:tcW w:w="1155" w:type="dxa"/>
            <w:noWrap w:val="0"/>
            <w:tcMar>
              <w:top w:w="30" w:type="dxa"/>
              <w:left w:w="75" w:type="dxa"/>
              <w:bottom w:w="30" w:type="dxa"/>
              <w:right w:w="75" w:type="dxa"/>
            </w:tcMar>
            <w:vAlign w:val="center"/>
          </w:tcPr>
          <w:p>
            <w:pPr>
              <w:rPr>
                <w:rFonts w:ascii="仿宋" w:hAnsi="仿宋" w:eastAsia="仿宋"/>
              </w:rPr>
            </w:pPr>
          </w:p>
        </w:tc>
        <w:tc>
          <w:tcPr>
            <w:tcW w:w="1365" w:type="dxa"/>
            <w:noWrap w:val="0"/>
            <w:tcMar>
              <w:top w:w="30" w:type="dxa"/>
              <w:left w:w="75" w:type="dxa"/>
              <w:bottom w:w="30" w:type="dxa"/>
              <w:right w:w="75" w:type="dxa"/>
            </w:tcMar>
            <w:vAlign w:val="center"/>
          </w:tcPr>
          <w:p>
            <w:pPr>
              <w:rPr>
                <w:rFonts w:ascii="仿宋" w:hAnsi="仿宋" w:eastAsia="仿宋"/>
              </w:rPr>
            </w:pPr>
          </w:p>
        </w:tc>
        <w:tc>
          <w:tcPr>
            <w:tcW w:w="1050" w:type="dxa"/>
            <w:noWrap w:val="0"/>
            <w:tcMar>
              <w:top w:w="30" w:type="dxa"/>
              <w:left w:w="75" w:type="dxa"/>
              <w:bottom w:w="30" w:type="dxa"/>
              <w:right w:w="75" w:type="dxa"/>
            </w:tcMar>
            <w:vAlign w:val="top"/>
          </w:tcPr>
          <w:p>
            <w:pPr>
              <w:rPr>
                <w:rFonts w:ascii="仿宋" w:hAnsi="仿宋" w:eastAsia="仿宋"/>
              </w:rPr>
            </w:pPr>
          </w:p>
        </w:tc>
        <w:tc>
          <w:tcPr>
            <w:tcW w:w="783" w:type="dxa"/>
            <w:noWrap w:val="0"/>
            <w:tcMar>
              <w:top w:w="30" w:type="dxa"/>
              <w:left w:w="75" w:type="dxa"/>
              <w:bottom w:w="30" w:type="dxa"/>
              <w:right w:w="75" w:type="dxa"/>
            </w:tcMar>
            <w:vAlign w:val="center"/>
          </w:tcPr>
          <w:p>
            <w:pPr>
              <w:rPr>
                <w:rFonts w:ascii="仿宋" w:hAnsi="仿宋" w:eastAsia="仿宋"/>
              </w:rPr>
            </w:pPr>
          </w:p>
        </w:tc>
        <w:tc>
          <w:tcPr>
            <w:tcW w:w="582" w:type="dxa"/>
            <w:noWrap w:val="0"/>
            <w:tcMar>
              <w:top w:w="30" w:type="dxa"/>
              <w:left w:w="75" w:type="dxa"/>
              <w:bottom w:w="30" w:type="dxa"/>
              <w:right w:w="75" w:type="dxa"/>
            </w:tcMar>
            <w:vAlign w:val="center"/>
          </w:tcPr>
          <w:p>
            <w:pPr>
              <w:rPr>
                <w:rFonts w:ascii="仿宋" w:hAnsi="仿宋" w:eastAsia="仿宋"/>
              </w:rPr>
            </w:pPr>
          </w:p>
        </w:tc>
        <w:tc>
          <w:tcPr>
            <w:tcW w:w="630" w:type="dxa"/>
            <w:noWrap w:val="0"/>
            <w:tcMar>
              <w:top w:w="30" w:type="dxa"/>
              <w:left w:w="75" w:type="dxa"/>
              <w:bottom w:w="30" w:type="dxa"/>
              <w:right w:w="75" w:type="dxa"/>
            </w:tcMar>
            <w:vAlign w:val="center"/>
          </w:tcPr>
          <w:p>
            <w:pPr>
              <w:rPr>
                <w:rFonts w:ascii="仿宋" w:hAnsi="仿宋" w:eastAsia="仿宋"/>
              </w:rPr>
            </w:pPr>
          </w:p>
        </w:tc>
        <w:tc>
          <w:tcPr>
            <w:tcW w:w="630" w:type="dxa"/>
            <w:noWrap w:val="0"/>
            <w:tcMar>
              <w:top w:w="30" w:type="dxa"/>
              <w:left w:w="75" w:type="dxa"/>
              <w:bottom w:w="30" w:type="dxa"/>
              <w:right w:w="75" w:type="dxa"/>
            </w:tcMar>
            <w:vAlign w:val="center"/>
          </w:tcPr>
          <w:p>
            <w:pPr>
              <w:rPr>
                <w:rFonts w:ascii="仿宋" w:hAnsi="仿宋" w:eastAsia="仿宋"/>
              </w:rPr>
            </w:pPr>
          </w:p>
        </w:tc>
        <w:tc>
          <w:tcPr>
            <w:tcW w:w="630" w:type="dxa"/>
            <w:noWrap w:val="0"/>
            <w:tcMar>
              <w:top w:w="30" w:type="dxa"/>
              <w:left w:w="75" w:type="dxa"/>
              <w:bottom w:w="30" w:type="dxa"/>
              <w:right w:w="75" w:type="dxa"/>
            </w:tcMar>
            <w:vAlign w:val="center"/>
          </w:tcPr>
          <w:p>
            <w:pPr>
              <w:rPr>
                <w:rFonts w:ascii="仿宋" w:hAnsi="仿宋" w:eastAsia="仿宋"/>
              </w:rPr>
            </w:pPr>
          </w:p>
        </w:tc>
        <w:tc>
          <w:tcPr>
            <w:tcW w:w="1420" w:type="dxa"/>
            <w:noWrap w:val="0"/>
            <w:tcMar>
              <w:top w:w="30" w:type="dxa"/>
              <w:left w:w="75" w:type="dxa"/>
              <w:bottom w:w="30" w:type="dxa"/>
              <w:right w:w="75" w:type="dxa"/>
            </w:tcMar>
            <w:vAlign w:val="center"/>
          </w:tcPr>
          <w:p>
            <w:pPr>
              <w:rPr>
                <w:rFonts w:ascii="仿宋" w:hAnsi="仿宋" w:eastAsia="仿宋"/>
              </w:rPr>
            </w:pPr>
          </w:p>
        </w:tc>
      </w:tr>
    </w:tbl>
    <w:p>
      <w:pPr>
        <w:rPr>
          <w:rFonts w:ascii="仿宋_GB2312" w:eastAsia="仿宋_GB2312"/>
        </w:rPr>
      </w:pPr>
      <w:r>
        <w:rPr>
          <w:rFonts w:hint="eastAsia" w:ascii="仿宋_GB2312" w:eastAsia="仿宋_GB2312"/>
        </w:rPr>
        <w:t>说明：此表由</w:t>
      </w:r>
      <w:r>
        <w:rPr>
          <w:rFonts w:hint="eastAsia" w:ascii="仿宋_GB2312" w:eastAsia="仿宋_GB2312" w:cs="仿宋_GB2312"/>
        </w:rPr>
        <w:t>畜牧产品、县级快速检测检测单位</w:t>
      </w:r>
      <w:r>
        <w:rPr>
          <w:rFonts w:hint="eastAsia" w:ascii="仿宋_GB2312" w:eastAsia="仿宋_GB2312"/>
        </w:rPr>
        <w:t>，分次、按样品填写。</w:t>
      </w:r>
    </w:p>
    <w:p>
      <w:pPr>
        <w:rPr>
          <w:rFonts w:ascii="宋体"/>
          <w:sz w:val="32"/>
          <w:szCs w:val="32"/>
        </w:rPr>
      </w:pPr>
    </w:p>
    <w:p>
      <w:pPr>
        <w:rPr>
          <w:rFonts w:ascii="宋体"/>
          <w:sz w:val="32"/>
          <w:szCs w:val="32"/>
        </w:rPr>
      </w:pPr>
    </w:p>
    <w:p>
      <w:pPr>
        <w:rPr>
          <w:rFonts w:ascii="宋体"/>
          <w:sz w:val="32"/>
          <w:szCs w:val="32"/>
        </w:rPr>
      </w:pPr>
    </w:p>
    <w:p>
      <w:pPr>
        <w:rPr>
          <w:rFonts w:ascii="宋体"/>
          <w:b/>
          <w:sz w:val="32"/>
          <w:szCs w:val="32"/>
        </w:rPr>
      </w:pPr>
      <w:r>
        <w:rPr>
          <w:rFonts w:hint="eastAsia" w:ascii="楷体" w:hAnsi="楷体" w:eastAsia="楷体" w:cs="楷体"/>
          <w:kern w:val="0"/>
          <w:sz w:val="32"/>
          <w:szCs w:val="32"/>
        </w:rPr>
        <w:t>附件14</w:t>
      </w:r>
    </w:p>
    <w:p>
      <w:pPr>
        <w:jc w:val="center"/>
        <w:rPr>
          <w:rFonts w:ascii="方正小标宋简体" w:eastAsia="方正小标宋简体"/>
          <w:sz w:val="44"/>
          <w:szCs w:val="44"/>
        </w:rPr>
      </w:pPr>
      <w:r>
        <w:rPr>
          <w:rFonts w:hint="eastAsia" w:ascii="方正小标宋简体" w:eastAsia="方正小标宋简体"/>
          <w:sz w:val="44"/>
          <w:szCs w:val="44"/>
        </w:rPr>
        <w:t>广西畜牧产品质量安全监督抽查结果汇总表</w:t>
      </w:r>
    </w:p>
    <w:p>
      <w:pPr>
        <w:jc w:val="center"/>
        <w:rPr>
          <w:rFonts w:ascii="仿宋_GB2312" w:eastAsia="仿宋_GB2312"/>
          <w:sz w:val="30"/>
          <w:szCs w:val="30"/>
        </w:rPr>
      </w:pPr>
      <w:r>
        <w:rPr>
          <w:rFonts w:hint="eastAsia" w:ascii="仿宋_GB2312" w:eastAsia="仿宋_GB2312"/>
          <w:sz w:val="30"/>
          <w:szCs w:val="30"/>
        </w:rPr>
        <w:t>（2023年第</w:t>
      </w:r>
      <w:r>
        <w:rPr>
          <w:rFonts w:ascii="仿宋_GB2312" w:eastAsia="仿宋_GB2312"/>
          <w:sz w:val="30"/>
          <w:szCs w:val="30"/>
        </w:rPr>
        <w:t xml:space="preserve"> </w:t>
      </w:r>
      <w:r>
        <w:rPr>
          <w:rFonts w:hint="eastAsia" w:ascii="仿宋_GB2312" w:eastAsia="仿宋_GB2312"/>
          <w:sz w:val="30"/>
          <w:szCs w:val="30"/>
        </w:rPr>
        <w:t>次）</w:t>
      </w:r>
    </w:p>
    <w:p>
      <w:pPr>
        <w:rPr>
          <w:rFonts w:ascii="仿宋_GB2312" w:eastAsia="仿宋_GB2312"/>
          <w:sz w:val="24"/>
        </w:rPr>
      </w:pPr>
      <w:r>
        <w:rPr>
          <w:rFonts w:hint="eastAsia" w:ascii="仿宋_GB2312" w:eastAsia="仿宋_GB2312"/>
          <w:sz w:val="24"/>
        </w:rPr>
        <w:t>检测单位：</w:t>
      </w:r>
      <w:r>
        <w:rPr>
          <w:rFonts w:ascii="仿宋_GB2312" w:eastAsia="仿宋_GB2312"/>
          <w:sz w:val="24"/>
        </w:rPr>
        <w:t xml:space="preserve"> </w:t>
      </w:r>
      <w:r>
        <w:rPr>
          <w:rFonts w:eastAsia="仿宋_GB2312"/>
          <w:sz w:val="24"/>
        </w:rPr>
        <w:t xml:space="preserve">                                             </w:t>
      </w:r>
      <w:r>
        <w:rPr>
          <w:rFonts w:hint="eastAsia" w:ascii="仿宋_GB2312" w:eastAsia="仿宋_GB2312"/>
          <w:sz w:val="24"/>
        </w:rPr>
        <w:t>日期：</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57"/>
        <w:gridCol w:w="1212"/>
        <w:gridCol w:w="1074"/>
        <w:gridCol w:w="860"/>
        <w:gridCol w:w="934"/>
        <w:gridCol w:w="630"/>
        <w:gridCol w:w="1038"/>
        <w:gridCol w:w="850"/>
        <w:gridCol w:w="851"/>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jc w:val="center"/>
        </w:trPr>
        <w:tc>
          <w:tcPr>
            <w:tcW w:w="1057" w:type="dxa"/>
            <w:vMerge w:val="restart"/>
            <w:noWrap w:val="0"/>
            <w:tcMar>
              <w:top w:w="30" w:type="dxa"/>
              <w:left w:w="75" w:type="dxa"/>
              <w:bottom w:w="30" w:type="dxa"/>
              <w:right w:w="75" w:type="dxa"/>
            </w:tcMar>
            <w:vAlign w:val="center"/>
          </w:tcPr>
          <w:p>
            <w:pPr>
              <w:jc w:val="center"/>
              <w:rPr>
                <w:rFonts w:ascii="仿宋" w:hAnsi="仿宋" w:eastAsia="仿宋"/>
                <w:b/>
              </w:rPr>
            </w:pPr>
            <w:r>
              <w:rPr>
                <w:rFonts w:hint="eastAsia" w:ascii="仿宋" w:hAnsi="仿宋" w:eastAsia="仿宋"/>
                <w:b/>
              </w:rPr>
              <w:t>序号</w:t>
            </w:r>
          </w:p>
        </w:tc>
        <w:tc>
          <w:tcPr>
            <w:tcW w:w="1212" w:type="dxa"/>
            <w:vMerge w:val="restart"/>
            <w:noWrap w:val="0"/>
            <w:tcMar>
              <w:top w:w="30" w:type="dxa"/>
              <w:left w:w="75" w:type="dxa"/>
              <w:bottom w:w="30" w:type="dxa"/>
              <w:right w:w="75" w:type="dxa"/>
            </w:tcMar>
            <w:vAlign w:val="center"/>
          </w:tcPr>
          <w:p>
            <w:pPr>
              <w:jc w:val="center"/>
              <w:rPr>
                <w:rFonts w:ascii="仿宋" w:hAnsi="仿宋" w:eastAsia="仿宋"/>
                <w:b/>
              </w:rPr>
            </w:pPr>
            <w:r>
              <w:rPr>
                <w:rFonts w:hint="eastAsia" w:ascii="仿宋" w:hAnsi="仿宋" w:eastAsia="仿宋"/>
                <w:b/>
              </w:rPr>
              <w:t>监测城市</w:t>
            </w:r>
          </w:p>
          <w:p>
            <w:pPr>
              <w:jc w:val="center"/>
              <w:rPr>
                <w:rFonts w:ascii="仿宋" w:hAnsi="仿宋" w:eastAsia="仿宋"/>
                <w:b/>
              </w:rPr>
            </w:pPr>
            <w:r>
              <w:rPr>
                <w:rFonts w:hint="eastAsia" w:ascii="仿宋" w:hAnsi="仿宋" w:eastAsia="仿宋"/>
                <w:b/>
              </w:rPr>
              <w:t>名称</w:t>
            </w:r>
          </w:p>
        </w:tc>
        <w:tc>
          <w:tcPr>
            <w:tcW w:w="3498" w:type="dxa"/>
            <w:gridSpan w:val="4"/>
            <w:noWrap w:val="0"/>
            <w:tcMar>
              <w:top w:w="30" w:type="dxa"/>
              <w:left w:w="75" w:type="dxa"/>
              <w:bottom w:w="30" w:type="dxa"/>
              <w:right w:w="75" w:type="dxa"/>
            </w:tcMar>
            <w:vAlign w:val="center"/>
          </w:tcPr>
          <w:p>
            <w:pPr>
              <w:jc w:val="center"/>
              <w:rPr>
                <w:rFonts w:ascii="仿宋" w:hAnsi="仿宋" w:eastAsia="仿宋"/>
                <w:b/>
              </w:rPr>
            </w:pPr>
            <w:r>
              <w:rPr>
                <w:rFonts w:hint="eastAsia" w:ascii="仿宋" w:hAnsi="仿宋" w:eastAsia="仿宋"/>
                <w:b/>
              </w:rPr>
              <w:t>本次合计</w:t>
            </w:r>
          </w:p>
        </w:tc>
        <w:tc>
          <w:tcPr>
            <w:tcW w:w="3497" w:type="dxa"/>
            <w:gridSpan w:val="4"/>
            <w:noWrap w:val="0"/>
            <w:tcMar>
              <w:top w:w="30" w:type="dxa"/>
              <w:left w:w="75" w:type="dxa"/>
              <w:bottom w:w="30" w:type="dxa"/>
              <w:right w:w="75" w:type="dxa"/>
            </w:tcMar>
            <w:vAlign w:val="center"/>
          </w:tcPr>
          <w:p>
            <w:pPr>
              <w:jc w:val="center"/>
              <w:rPr>
                <w:rFonts w:ascii="仿宋" w:hAnsi="仿宋" w:eastAsia="仿宋"/>
                <w:b/>
              </w:rPr>
            </w:pPr>
            <w:r>
              <w:rPr>
                <w:rFonts w:hint="eastAsia" w:ascii="仿宋" w:hAnsi="仿宋" w:eastAsia="仿宋"/>
                <w:b/>
              </w:rPr>
              <w:t>累</w:t>
            </w:r>
            <w:r>
              <w:rPr>
                <w:rFonts w:ascii="仿宋" w:hAnsi="仿宋" w:eastAsia="仿宋"/>
                <w:b/>
              </w:rPr>
              <w:t xml:space="preserve"> </w:t>
            </w:r>
            <w:r>
              <w:rPr>
                <w:rFonts w:hint="eastAsia" w:ascii="仿宋" w:hAnsi="仿宋" w:eastAsia="仿宋"/>
                <w:b/>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57" w:type="dxa"/>
            <w:vMerge w:val="continue"/>
            <w:noWrap w:val="0"/>
            <w:vAlign w:val="center"/>
          </w:tcPr>
          <w:p>
            <w:pPr>
              <w:jc w:val="center"/>
              <w:rPr>
                <w:rFonts w:ascii="仿宋" w:hAnsi="仿宋" w:eastAsia="仿宋"/>
                <w:b/>
              </w:rPr>
            </w:pPr>
          </w:p>
        </w:tc>
        <w:tc>
          <w:tcPr>
            <w:tcW w:w="1212" w:type="dxa"/>
            <w:vMerge w:val="continue"/>
            <w:noWrap w:val="0"/>
            <w:vAlign w:val="center"/>
          </w:tcPr>
          <w:p>
            <w:pPr>
              <w:jc w:val="center"/>
              <w:rPr>
                <w:rFonts w:ascii="仿宋" w:hAnsi="仿宋" w:eastAsia="仿宋"/>
                <w:b/>
              </w:rPr>
            </w:pPr>
          </w:p>
        </w:tc>
        <w:tc>
          <w:tcPr>
            <w:tcW w:w="1074" w:type="dxa"/>
            <w:noWrap w:val="0"/>
            <w:tcMar>
              <w:top w:w="30" w:type="dxa"/>
              <w:left w:w="75" w:type="dxa"/>
              <w:bottom w:w="30" w:type="dxa"/>
              <w:right w:w="75" w:type="dxa"/>
            </w:tcMar>
            <w:vAlign w:val="center"/>
          </w:tcPr>
          <w:p>
            <w:pPr>
              <w:spacing w:line="300" w:lineRule="exact"/>
              <w:jc w:val="center"/>
              <w:rPr>
                <w:rFonts w:ascii="仿宋" w:hAnsi="仿宋" w:eastAsia="仿宋"/>
                <w:b/>
              </w:rPr>
            </w:pPr>
            <w:r>
              <w:rPr>
                <w:rFonts w:hint="eastAsia" w:ascii="仿宋" w:hAnsi="仿宋" w:eastAsia="仿宋"/>
                <w:b/>
              </w:rPr>
              <w:t>监测样品数（个）</w:t>
            </w:r>
          </w:p>
        </w:tc>
        <w:tc>
          <w:tcPr>
            <w:tcW w:w="860" w:type="dxa"/>
            <w:noWrap w:val="0"/>
            <w:tcMar>
              <w:top w:w="30" w:type="dxa"/>
              <w:left w:w="75" w:type="dxa"/>
              <w:bottom w:w="30" w:type="dxa"/>
              <w:right w:w="75" w:type="dxa"/>
            </w:tcMar>
            <w:vAlign w:val="center"/>
          </w:tcPr>
          <w:p>
            <w:pPr>
              <w:spacing w:line="300" w:lineRule="exact"/>
              <w:jc w:val="center"/>
              <w:rPr>
                <w:rFonts w:ascii="仿宋" w:hAnsi="仿宋" w:eastAsia="仿宋"/>
                <w:b/>
              </w:rPr>
            </w:pPr>
            <w:r>
              <w:rPr>
                <w:rFonts w:hint="eastAsia" w:ascii="仿宋" w:hAnsi="仿宋" w:eastAsia="仿宋"/>
                <w:b/>
              </w:rPr>
              <w:t>合格样品（个）</w:t>
            </w:r>
          </w:p>
        </w:tc>
        <w:tc>
          <w:tcPr>
            <w:tcW w:w="934" w:type="dxa"/>
            <w:noWrap w:val="0"/>
            <w:tcMar>
              <w:top w:w="30" w:type="dxa"/>
              <w:left w:w="75" w:type="dxa"/>
              <w:bottom w:w="30" w:type="dxa"/>
              <w:right w:w="75" w:type="dxa"/>
            </w:tcMar>
            <w:vAlign w:val="center"/>
          </w:tcPr>
          <w:p>
            <w:pPr>
              <w:spacing w:line="300" w:lineRule="exact"/>
              <w:jc w:val="center"/>
              <w:rPr>
                <w:rFonts w:ascii="仿宋" w:hAnsi="仿宋" w:eastAsia="仿宋"/>
                <w:b/>
              </w:rPr>
            </w:pPr>
            <w:r>
              <w:rPr>
                <w:rFonts w:hint="eastAsia" w:ascii="仿宋" w:hAnsi="仿宋" w:eastAsia="仿宋"/>
                <w:b/>
              </w:rPr>
              <w:t>合格率（％）</w:t>
            </w:r>
          </w:p>
        </w:tc>
        <w:tc>
          <w:tcPr>
            <w:tcW w:w="630" w:type="dxa"/>
            <w:noWrap w:val="0"/>
            <w:tcMar>
              <w:top w:w="30" w:type="dxa"/>
              <w:left w:w="75" w:type="dxa"/>
              <w:bottom w:w="30" w:type="dxa"/>
              <w:right w:w="75" w:type="dxa"/>
            </w:tcMar>
            <w:vAlign w:val="center"/>
          </w:tcPr>
          <w:p>
            <w:pPr>
              <w:spacing w:line="300" w:lineRule="exact"/>
              <w:jc w:val="center"/>
              <w:rPr>
                <w:rFonts w:ascii="仿宋" w:hAnsi="仿宋" w:eastAsia="仿宋"/>
                <w:b/>
              </w:rPr>
            </w:pPr>
            <w:r>
              <w:rPr>
                <w:rFonts w:hint="eastAsia" w:ascii="仿宋" w:hAnsi="仿宋" w:eastAsia="仿宋"/>
                <w:b/>
              </w:rPr>
              <w:t>排位</w:t>
            </w:r>
          </w:p>
        </w:tc>
        <w:tc>
          <w:tcPr>
            <w:tcW w:w="1038" w:type="dxa"/>
            <w:noWrap w:val="0"/>
            <w:tcMar>
              <w:top w:w="30" w:type="dxa"/>
              <w:left w:w="75" w:type="dxa"/>
              <w:bottom w:w="30" w:type="dxa"/>
              <w:right w:w="75" w:type="dxa"/>
            </w:tcMar>
            <w:vAlign w:val="center"/>
          </w:tcPr>
          <w:p>
            <w:pPr>
              <w:spacing w:line="300" w:lineRule="exact"/>
              <w:jc w:val="center"/>
              <w:rPr>
                <w:rFonts w:ascii="仿宋" w:hAnsi="仿宋" w:eastAsia="仿宋"/>
                <w:b/>
              </w:rPr>
            </w:pPr>
            <w:r>
              <w:rPr>
                <w:rFonts w:hint="eastAsia" w:ascii="仿宋" w:hAnsi="仿宋" w:eastAsia="仿宋"/>
                <w:b/>
              </w:rPr>
              <w:t>监测样品数（个）</w:t>
            </w:r>
          </w:p>
        </w:tc>
        <w:tc>
          <w:tcPr>
            <w:tcW w:w="850" w:type="dxa"/>
            <w:noWrap w:val="0"/>
            <w:tcMar>
              <w:top w:w="30" w:type="dxa"/>
              <w:left w:w="75" w:type="dxa"/>
              <w:bottom w:w="30" w:type="dxa"/>
              <w:right w:w="75" w:type="dxa"/>
            </w:tcMar>
            <w:vAlign w:val="center"/>
          </w:tcPr>
          <w:p>
            <w:pPr>
              <w:spacing w:line="300" w:lineRule="exact"/>
              <w:jc w:val="center"/>
              <w:rPr>
                <w:rFonts w:ascii="仿宋" w:hAnsi="仿宋" w:eastAsia="仿宋"/>
                <w:b/>
              </w:rPr>
            </w:pPr>
            <w:r>
              <w:rPr>
                <w:rFonts w:hint="eastAsia" w:ascii="仿宋" w:hAnsi="仿宋" w:eastAsia="仿宋"/>
                <w:b/>
              </w:rPr>
              <w:t>合格样品（个）</w:t>
            </w:r>
          </w:p>
        </w:tc>
        <w:tc>
          <w:tcPr>
            <w:tcW w:w="851" w:type="dxa"/>
            <w:noWrap w:val="0"/>
            <w:tcMar>
              <w:top w:w="30" w:type="dxa"/>
              <w:left w:w="75" w:type="dxa"/>
              <w:bottom w:w="30" w:type="dxa"/>
              <w:right w:w="75" w:type="dxa"/>
            </w:tcMar>
            <w:vAlign w:val="center"/>
          </w:tcPr>
          <w:p>
            <w:pPr>
              <w:spacing w:line="300" w:lineRule="exact"/>
              <w:jc w:val="center"/>
              <w:rPr>
                <w:rFonts w:ascii="仿宋" w:hAnsi="仿宋" w:eastAsia="仿宋"/>
                <w:b/>
              </w:rPr>
            </w:pPr>
            <w:r>
              <w:rPr>
                <w:rFonts w:hint="eastAsia" w:ascii="仿宋" w:hAnsi="仿宋" w:eastAsia="仿宋"/>
                <w:b/>
              </w:rPr>
              <w:t>合格率（％）</w:t>
            </w:r>
          </w:p>
        </w:tc>
        <w:tc>
          <w:tcPr>
            <w:tcW w:w="758" w:type="dxa"/>
            <w:noWrap w:val="0"/>
            <w:tcMar>
              <w:top w:w="30" w:type="dxa"/>
              <w:left w:w="75" w:type="dxa"/>
              <w:bottom w:w="30" w:type="dxa"/>
              <w:right w:w="75" w:type="dxa"/>
            </w:tcMar>
            <w:vAlign w:val="center"/>
          </w:tcPr>
          <w:p>
            <w:pPr>
              <w:spacing w:line="300" w:lineRule="exact"/>
              <w:jc w:val="center"/>
              <w:rPr>
                <w:rFonts w:ascii="仿宋" w:hAnsi="仿宋" w:eastAsia="仿宋"/>
                <w:b/>
              </w:rPr>
            </w:pPr>
            <w:r>
              <w:rPr>
                <w:rFonts w:hint="eastAsia" w:ascii="仿宋" w:hAnsi="仿宋" w:eastAsia="仿宋"/>
                <w:b/>
              </w:rPr>
              <w:t>排位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269" w:type="dxa"/>
            <w:gridSpan w:val="2"/>
            <w:noWrap w:val="0"/>
            <w:vAlign w:val="center"/>
          </w:tcPr>
          <w:p>
            <w:pPr>
              <w:spacing w:line="300" w:lineRule="exact"/>
              <w:jc w:val="center"/>
              <w:rPr>
                <w:rFonts w:ascii="仿宋" w:hAnsi="仿宋" w:eastAsia="仿宋"/>
              </w:rPr>
            </w:pPr>
            <w:r>
              <w:rPr>
                <w:rFonts w:hint="eastAsia" w:ascii="仿宋" w:hAnsi="仿宋" w:eastAsia="仿宋"/>
              </w:rPr>
              <w:t>合</w:t>
            </w:r>
            <w:r>
              <w:rPr>
                <w:rFonts w:ascii="仿宋" w:hAnsi="仿宋" w:eastAsia="仿宋"/>
              </w:rPr>
              <w:t xml:space="preserve"> </w:t>
            </w:r>
            <w:r>
              <w:rPr>
                <w:rFonts w:hint="eastAsia" w:ascii="仿宋" w:hAnsi="仿宋" w:eastAsia="仿宋"/>
              </w:rPr>
              <w:t>计</w:t>
            </w:r>
          </w:p>
        </w:tc>
        <w:tc>
          <w:tcPr>
            <w:tcW w:w="1074"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860"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934"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630"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1038"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850"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851"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758" w:type="dxa"/>
            <w:noWrap w:val="0"/>
            <w:tcMar>
              <w:top w:w="30" w:type="dxa"/>
              <w:left w:w="75" w:type="dxa"/>
              <w:bottom w:w="30" w:type="dxa"/>
              <w:right w:w="75" w:type="dxa"/>
            </w:tcMar>
            <w:vAlign w:val="center"/>
          </w:tcPr>
          <w:p>
            <w:pPr>
              <w:spacing w:line="30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057" w:type="dxa"/>
            <w:noWrap w:val="0"/>
            <w:tcMar>
              <w:top w:w="30" w:type="dxa"/>
              <w:left w:w="75" w:type="dxa"/>
              <w:bottom w:w="30" w:type="dxa"/>
              <w:right w:w="75" w:type="dxa"/>
            </w:tcMar>
            <w:vAlign w:val="center"/>
          </w:tcPr>
          <w:p>
            <w:pPr>
              <w:spacing w:line="300" w:lineRule="exact"/>
              <w:jc w:val="center"/>
              <w:rPr>
                <w:rFonts w:ascii="仿宋" w:hAnsi="仿宋" w:eastAsia="仿宋"/>
              </w:rPr>
            </w:pPr>
            <w:r>
              <w:rPr>
                <w:rFonts w:ascii="仿宋" w:hAnsi="仿宋" w:eastAsia="仿宋"/>
              </w:rPr>
              <w:t>1</w:t>
            </w:r>
          </w:p>
        </w:tc>
        <w:tc>
          <w:tcPr>
            <w:tcW w:w="1212" w:type="dxa"/>
            <w:noWrap w:val="0"/>
            <w:tcMar>
              <w:top w:w="30" w:type="dxa"/>
              <w:left w:w="75" w:type="dxa"/>
              <w:bottom w:w="30" w:type="dxa"/>
              <w:right w:w="75" w:type="dxa"/>
            </w:tcMar>
            <w:vAlign w:val="center"/>
          </w:tcPr>
          <w:p>
            <w:pPr>
              <w:spacing w:line="300" w:lineRule="exact"/>
              <w:jc w:val="center"/>
              <w:rPr>
                <w:rFonts w:ascii="仿宋" w:hAnsi="仿宋" w:eastAsia="仿宋"/>
              </w:rPr>
            </w:pPr>
            <w:r>
              <w:rPr>
                <w:rFonts w:hint="eastAsia" w:ascii="仿宋" w:hAnsi="仿宋" w:eastAsia="仿宋"/>
              </w:rPr>
              <w:t>南宁市</w:t>
            </w:r>
          </w:p>
        </w:tc>
        <w:tc>
          <w:tcPr>
            <w:tcW w:w="1074"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860"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934"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630"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1038"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850"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851"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758" w:type="dxa"/>
            <w:noWrap w:val="0"/>
            <w:tcMar>
              <w:top w:w="30" w:type="dxa"/>
              <w:left w:w="75" w:type="dxa"/>
              <w:bottom w:w="30" w:type="dxa"/>
              <w:right w:w="75" w:type="dxa"/>
            </w:tcMar>
            <w:vAlign w:val="center"/>
          </w:tcPr>
          <w:p>
            <w:pPr>
              <w:spacing w:line="30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1057" w:type="dxa"/>
            <w:noWrap w:val="0"/>
            <w:tcMar>
              <w:top w:w="30" w:type="dxa"/>
              <w:left w:w="75" w:type="dxa"/>
              <w:bottom w:w="30" w:type="dxa"/>
              <w:right w:w="75" w:type="dxa"/>
            </w:tcMar>
            <w:vAlign w:val="center"/>
          </w:tcPr>
          <w:p>
            <w:pPr>
              <w:spacing w:line="300" w:lineRule="exact"/>
              <w:jc w:val="center"/>
              <w:rPr>
                <w:rFonts w:ascii="仿宋" w:hAnsi="仿宋" w:eastAsia="仿宋"/>
              </w:rPr>
            </w:pPr>
            <w:r>
              <w:rPr>
                <w:rFonts w:ascii="仿宋" w:hAnsi="仿宋" w:eastAsia="仿宋"/>
              </w:rPr>
              <w:t>2</w:t>
            </w:r>
          </w:p>
        </w:tc>
        <w:tc>
          <w:tcPr>
            <w:tcW w:w="1212" w:type="dxa"/>
            <w:noWrap w:val="0"/>
            <w:tcMar>
              <w:top w:w="30" w:type="dxa"/>
              <w:left w:w="75" w:type="dxa"/>
              <w:bottom w:w="30" w:type="dxa"/>
              <w:right w:w="75" w:type="dxa"/>
            </w:tcMar>
            <w:vAlign w:val="center"/>
          </w:tcPr>
          <w:p>
            <w:pPr>
              <w:spacing w:line="300" w:lineRule="exact"/>
              <w:jc w:val="center"/>
              <w:rPr>
                <w:rFonts w:ascii="仿宋" w:hAnsi="仿宋" w:eastAsia="仿宋"/>
              </w:rPr>
            </w:pPr>
            <w:r>
              <w:rPr>
                <w:rFonts w:hint="eastAsia" w:ascii="仿宋" w:hAnsi="仿宋" w:eastAsia="仿宋"/>
              </w:rPr>
              <w:t>柳州市</w:t>
            </w:r>
          </w:p>
        </w:tc>
        <w:tc>
          <w:tcPr>
            <w:tcW w:w="1074"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860"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934"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630"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1038"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850"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851"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758" w:type="dxa"/>
            <w:noWrap w:val="0"/>
            <w:tcMar>
              <w:top w:w="30" w:type="dxa"/>
              <w:left w:w="75" w:type="dxa"/>
              <w:bottom w:w="30" w:type="dxa"/>
              <w:right w:w="75" w:type="dxa"/>
            </w:tcMar>
            <w:vAlign w:val="center"/>
          </w:tcPr>
          <w:p>
            <w:pPr>
              <w:spacing w:line="30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1057" w:type="dxa"/>
            <w:noWrap w:val="0"/>
            <w:tcMar>
              <w:top w:w="30" w:type="dxa"/>
              <w:left w:w="75" w:type="dxa"/>
              <w:bottom w:w="30" w:type="dxa"/>
              <w:right w:w="75" w:type="dxa"/>
            </w:tcMar>
            <w:vAlign w:val="center"/>
          </w:tcPr>
          <w:p>
            <w:pPr>
              <w:spacing w:line="300" w:lineRule="exact"/>
              <w:jc w:val="center"/>
              <w:rPr>
                <w:rFonts w:ascii="仿宋" w:hAnsi="仿宋" w:eastAsia="仿宋"/>
              </w:rPr>
            </w:pPr>
            <w:r>
              <w:rPr>
                <w:rFonts w:ascii="仿宋" w:hAnsi="仿宋" w:eastAsia="仿宋"/>
              </w:rPr>
              <w:t>3</w:t>
            </w:r>
          </w:p>
        </w:tc>
        <w:tc>
          <w:tcPr>
            <w:tcW w:w="1212" w:type="dxa"/>
            <w:noWrap w:val="0"/>
            <w:tcMar>
              <w:top w:w="30" w:type="dxa"/>
              <w:left w:w="75" w:type="dxa"/>
              <w:bottom w:w="30" w:type="dxa"/>
              <w:right w:w="75" w:type="dxa"/>
            </w:tcMar>
            <w:vAlign w:val="center"/>
          </w:tcPr>
          <w:p>
            <w:pPr>
              <w:spacing w:line="300" w:lineRule="exact"/>
              <w:jc w:val="center"/>
              <w:rPr>
                <w:rFonts w:ascii="仿宋" w:hAnsi="仿宋" w:eastAsia="仿宋"/>
              </w:rPr>
            </w:pPr>
            <w:r>
              <w:rPr>
                <w:rFonts w:hint="eastAsia" w:ascii="仿宋" w:hAnsi="仿宋" w:eastAsia="仿宋"/>
              </w:rPr>
              <w:t>桂林市</w:t>
            </w:r>
          </w:p>
        </w:tc>
        <w:tc>
          <w:tcPr>
            <w:tcW w:w="1074"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860"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934"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630"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1038"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850"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851"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758" w:type="dxa"/>
            <w:noWrap w:val="0"/>
            <w:tcMar>
              <w:top w:w="30" w:type="dxa"/>
              <w:left w:w="75" w:type="dxa"/>
              <w:bottom w:w="30" w:type="dxa"/>
              <w:right w:w="75" w:type="dxa"/>
            </w:tcMar>
            <w:vAlign w:val="center"/>
          </w:tcPr>
          <w:p>
            <w:pPr>
              <w:spacing w:line="30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1057" w:type="dxa"/>
            <w:noWrap w:val="0"/>
            <w:tcMar>
              <w:top w:w="30" w:type="dxa"/>
              <w:left w:w="75" w:type="dxa"/>
              <w:bottom w:w="30" w:type="dxa"/>
              <w:right w:w="75" w:type="dxa"/>
            </w:tcMar>
            <w:vAlign w:val="center"/>
          </w:tcPr>
          <w:p>
            <w:pPr>
              <w:spacing w:line="300" w:lineRule="exact"/>
              <w:jc w:val="center"/>
              <w:rPr>
                <w:rFonts w:ascii="仿宋" w:hAnsi="仿宋" w:eastAsia="仿宋"/>
              </w:rPr>
            </w:pPr>
            <w:r>
              <w:rPr>
                <w:rFonts w:ascii="仿宋" w:hAnsi="仿宋" w:eastAsia="仿宋"/>
              </w:rPr>
              <w:t>4</w:t>
            </w:r>
          </w:p>
        </w:tc>
        <w:tc>
          <w:tcPr>
            <w:tcW w:w="1212" w:type="dxa"/>
            <w:noWrap w:val="0"/>
            <w:tcMar>
              <w:top w:w="30" w:type="dxa"/>
              <w:left w:w="75" w:type="dxa"/>
              <w:bottom w:w="30" w:type="dxa"/>
              <w:right w:w="75" w:type="dxa"/>
            </w:tcMar>
            <w:vAlign w:val="center"/>
          </w:tcPr>
          <w:p>
            <w:pPr>
              <w:spacing w:line="300" w:lineRule="exact"/>
              <w:jc w:val="center"/>
              <w:rPr>
                <w:rFonts w:ascii="仿宋" w:hAnsi="仿宋" w:eastAsia="仿宋"/>
              </w:rPr>
            </w:pPr>
            <w:r>
              <w:rPr>
                <w:rFonts w:hint="eastAsia" w:ascii="仿宋" w:hAnsi="仿宋" w:eastAsia="仿宋"/>
              </w:rPr>
              <w:t>梧州市</w:t>
            </w:r>
          </w:p>
        </w:tc>
        <w:tc>
          <w:tcPr>
            <w:tcW w:w="1074"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860"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934"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630"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1038"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850"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851"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758" w:type="dxa"/>
            <w:noWrap w:val="0"/>
            <w:tcMar>
              <w:top w:w="30" w:type="dxa"/>
              <w:left w:w="75" w:type="dxa"/>
              <w:bottom w:w="30" w:type="dxa"/>
              <w:right w:w="75" w:type="dxa"/>
            </w:tcMar>
            <w:vAlign w:val="center"/>
          </w:tcPr>
          <w:p>
            <w:pPr>
              <w:spacing w:line="30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1057" w:type="dxa"/>
            <w:noWrap w:val="0"/>
            <w:tcMar>
              <w:top w:w="30" w:type="dxa"/>
              <w:left w:w="75" w:type="dxa"/>
              <w:bottom w:w="30" w:type="dxa"/>
              <w:right w:w="75" w:type="dxa"/>
            </w:tcMar>
            <w:vAlign w:val="center"/>
          </w:tcPr>
          <w:p>
            <w:pPr>
              <w:spacing w:line="300" w:lineRule="exact"/>
              <w:jc w:val="center"/>
              <w:rPr>
                <w:rFonts w:ascii="仿宋" w:hAnsi="仿宋" w:eastAsia="仿宋"/>
              </w:rPr>
            </w:pPr>
            <w:r>
              <w:rPr>
                <w:rFonts w:ascii="仿宋" w:hAnsi="仿宋" w:eastAsia="仿宋"/>
              </w:rPr>
              <w:t>5</w:t>
            </w:r>
          </w:p>
        </w:tc>
        <w:tc>
          <w:tcPr>
            <w:tcW w:w="1212" w:type="dxa"/>
            <w:noWrap w:val="0"/>
            <w:tcMar>
              <w:top w:w="30" w:type="dxa"/>
              <w:left w:w="75" w:type="dxa"/>
              <w:bottom w:w="30" w:type="dxa"/>
              <w:right w:w="75" w:type="dxa"/>
            </w:tcMar>
            <w:vAlign w:val="center"/>
          </w:tcPr>
          <w:p>
            <w:pPr>
              <w:spacing w:line="300" w:lineRule="exact"/>
              <w:jc w:val="center"/>
              <w:rPr>
                <w:rFonts w:ascii="仿宋" w:hAnsi="仿宋" w:eastAsia="仿宋"/>
              </w:rPr>
            </w:pPr>
            <w:r>
              <w:rPr>
                <w:rFonts w:hint="eastAsia" w:ascii="仿宋" w:hAnsi="仿宋" w:eastAsia="仿宋"/>
              </w:rPr>
              <w:t>北海市</w:t>
            </w:r>
          </w:p>
        </w:tc>
        <w:tc>
          <w:tcPr>
            <w:tcW w:w="1074"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860"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934"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630"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1038"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850"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851"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758" w:type="dxa"/>
            <w:noWrap w:val="0"/>
            <w:tcMar>
              <w:top w:w="30" w:type="dxa"/>
              <w:left w:w="75" w:type="dxa"/>
              <w:bottom w:w="30" w:type="dxa"/>
              <w:right w:w="75" w:type="dxa"/>
            </w:tcMar>
            <w:vAlign w:val="center"/>
          </w:tcPr>
          <w:p>
            <w:pPr>
              <w:spacing w:line="30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1057" w:type="dxa"/>
            <w:noWrap w:val="0"/>
            <w:tcMar>
              <w:top w:w="30" w:type="dxa"/>
              <w:left w:w="75" w:type="dxa"/>
              <w:bottom w:w="30" w:type="dxa"/>
              <w:right w:w="75" w:type="dxa"/>
            </w:tcMar>
            <w:vAlign w:val="center"/>
          </w:tcPr>
          <w:p>
            <w:pPr>
              <w:spacing w:line="300" w:lineRule="exact"/>
              <w:jc w:val="center"/>
              <w:rPr>
                <w:rFonts w:ascii="仿宋" w:hAnsi="仿宋" w:eastAsia="仿宋"/>
              </w:rPr>
            </w:pPr>
            <w:r>
              <w:rPr>
                <w:rFonts w:ascii="仿宋" w:hAnsi="仿宋" w:eastAsia="仿宋"/>
              </w:rPr>
              <w:t>6</w:t>
            </w:r>
          </w:p>
        </w:tc>
        <w:tc>
          <w:tcPr>
            <w:tcW w:w="1212" w:type="dxa"/>
            <w:noWrap w:val="0"/>
            <w:tcMar>
              <w:top w:w="30" w:type="dxa"/>
              <w:left w:w="75" w:type="dxa"/>
              <w:bottom w:w="30" w:type="dxa"/>
              <w:right w:w="75" w:type="dxa"/>
            </w:tcMar>
            <w:vAlign w:val="center"/>
          </w:tcPr>
          <w:p>
            <w:pPr>
              <w:spacing w:line="300" w:lineRule="exact"/>
              <w:jc w:val="center"/>
              <w:rPr>
                <w:rFonts w:ascii="仿宋" w:hAnsi="仿宋" w:eastAsia="仿宋"/>
              </w:rPr>
            </w:pPr>
            <w:r>
              <w:rPr>
                <w:rFonts w:hint="eastAsia" w:ascii="仿宋" w:hAnsi="仿宋" w:eastAsia="仿宋"/>
              </w:rPr>
              <w:t>防城港市</w:t>
            </w:r>
          </w:p>
        </w:tc>
        <w:tc>
          <w:tcPr>
            <w:tcW w:w="1074"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860"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934"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630"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1038"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850"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851"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758" w:type="dxa"/>
            <w:noWrap w:val="0"/>
            <w:tcMar>
              <w:top w:w="30" w:type="dxa"/>
              <w:left w:w="75" w:type="dxa"/>
              <w:bottom w:w="30" w:type="dxa"/>
              <w:right w:w="75" w:type="dxa"/>
            </w:tcMar>
            <w:vAlign w:val="center"/>
          </w:tcPr>
          <w:p>
            <w:pPr>
              <w:spacing w:line="30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1057" w:type="dxa"/>
            <w:noWrap w:val="0"/>
            <w:tcMar>
              <w:top w:w="30" w:type="dxa"/>
              <w:left w:w="75" w:type="dxa"/>
              <w:bottom w:w="30" w:type="dxa"/>
              <w:right w:w="75" w:type="dxa"/>
            </w:tcMar>
            <w:vAlign w:val="center"/>
          </w:tcPr>
          <w:p>
            <w:pPr>
              <w:spacing w:line="300" w:lineRule="exact"/>
              <w:jc w:val="center"/>
              <w:rPr>
                <w:rFonts w:ascii="仿宋" w:hAnsi="仿宋" w:eastAsia="仿宋"/>
              </w:rPr>
            </w:pPr>
            <w:r>
              <w:rPr>
                <w:rFonts w:ascii="仿宋" w:hAnsi="仿宋" w:eastAsia="仿宋"/>
              </w:rPr>
              <w:t>7</w:t>
            </w:r>
          </w:p>
        </w:tc>
        <w:tc>
          <w:tcPr>
            <w:tcW w:w="1212" w:type="dxa"/>
            <w:noWrap w:val="0"/>
            <w:tcMar>
              <w:top w:w="30" w:type="dxa"/>
              <w:left w:w="75" w:type="dxa"/>
              <w:bottom w:w="30" w:type="dxa"/>
              <w:right w:w="75" w:type="dxa"/>
            </w:tcMar>
            <w:vAlign w:val="center"/>
          </w:tcPr>
          <w:p>
            <w:pPr>
              <w:spacing w:line="300" w:lineRule="exact"/>
              <w:jc w:val="center"/>
              <w:rPr>
                <w:rFonts w:ascii="仿宋" w:hAnsi="仿宋" w:eastAsia="仿宋"/>
              </w:rPr>
            </w:pPr>
            <w:r>
              <w:rPr>
                <w:rFonts w:hint="eastAsia" w:ascii="仿宋" w:hAnsi="仿宋" w:eastAsia="仿宋"/>
              </w:rPr>
              <w:t>钦州市</w:t>
            </w:r>
          </w:p>
        </w:tc>
        <w:tc>
          <w:tcPr>
            <w:tcW w:w="1074"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860"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934"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630"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1038"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850"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851"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758" w:type="dxa"/>
            <w:noWrap w:val="0"/>
            <w:tcMar>
              <w:top w:w="30" w:type="dxa"/>
              <w:left w:w="75" w:type="dxa"/>
              <w:bottom w:w="30" w:type="dxa"/>
              <w:right w:w="75" w:type="dxa"/>
            </w:tcMar>
            <w:vAlign w:val="center"/>
          </w:tcPr>
          <w:p>
            <w:pPr>
              <w:spacing w:line="30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1057" w:type="dxa"/>
            <w:noWrap w:val="0"/>
            <w:tcMar>
              <w:top w:w="30" w:type="dxa"/>
              <w:left w:w="75" w:type="dxa"/>
              <w:bottom w:w="30" w:type="dxa"/>
              <w:right w:w="75" w:type="dxa"/>
            </w:tcMar>
            <w:vAlign w:val="center"/>
          </w:tcPr>
          <w:p>
            <w:pPr>
              <w:spacing w:line="300" w:lineRule="exact"/>
              <w:jc w:val="center"/>
              <w:rPr>
                <w:rFonts w:ascii="仿宋" w:hAnsi="仿宋" w:eastAsia="仿宋"/>
              </w:rPr>
            </w:pPr>
            <w:r>
              <w:rPr>
                <w:rFonts w:ascii="仿宋" w:hAnsi="仿宋" w:eastAsia="仿宋"/>
              </w:rPr>
              <w:t>8</w:t>
            </w:r>
          </w:p>
        </w:tc>
        <w:tc>
          <w:tcPr>
            <w:tcW w:w="1212" w:type="dxa"/>
            <w:noWrap w:val="0"/>
            <w:tcMar>
              <w:top w:w="30" w:type="dxa"/>
              <w:left w:w="75" w:type="dxa"/>
              <w:bottom w:w="30" w:type="dxa"/>
              <w:right w:w="75" w:type="dxa"/>
            </w:tcMar>
            <w:vAlign w:val="center"/>
          </w:tcPr>
          <w:p>
            <w:pPr>
              <w:spacing w:line="300" w:lineRule="exact"/>
              <w:jc w:val="center"/>
              <w:rPr>
                <w:rFonts w:ascii="仿宋" w:hAnsi="仿宋" w:eastAsia="仿宋"/>
              </w:rPr>
            </w:pPr>
            <w:r>
              <w:rPr>
                <w:rFonts w:hint="eastAsia" w:ascii="仿宋" w:hAnsi="仿宋" w:eastAsia="仿宋"/>
              </w:rPr>
              <w:t>贵港市</w:t>
            </w:r>
          </w:p>
        </w:tc>
        <w:tc>
          <w:tcPr>
            <w:tcW w:w="1074"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860"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934"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630"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1038"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850"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851"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758" w:type="dxa"/>
            <w:noWrap w:val="0"/>
            <w:tcMar>
              <w:top w:w="30" w:type="dxa"/>
              <w:left w:w="75" w:type="dxa"/>
              <w:bottom w:w="30" w:type="dxa"/>
              <w:right w:w="75" w:type="dxa"/>
            </w:tcMar>
            <w:vAlign w:val="center"/>
          </w:tcPr>
          <w:p>
            <w:pPr>
              <w:spacing w:line="30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1057" w:type="dxa"/>
            <w:noWrap w:val="0"/>
            <w:tcMar>
              <w:top w:w="30" w:type="dxa"/>
              <w:left w:w="75" w:type="dxa"/>
              <w:bottom w:w="30" w:type="dxa"/>
              <w:right w:w="75" w:type="dxa"/>
            </w:tcMar>
            <w:vAlign w:val="center"/>
          </w:tcPr>
          <w:p>
            <w:pPr>
              <w:spacing w:line="300" w:lineRule="exact"/>
              <w:jc w:val="center"/>
              <w:rPr>
                <w:rFonts w:ascii="仿宋" w:hAnsi="仿宋" w:eastAsia="仿宋"/>
              </w:rPr>
            </w:pPr>
            <w:r>
              <w:rPr>
                <w:rFonts w:ascii="仿宋" w:hAnsi="仿宋" w:eastAsia="仿宋"/>
              </w:rPr>
              <w:t>9</w:t>
            </w:r>
          </w:p>
        </w:tc>
        <w:tc>
          <w:tcPr>
            <w:tcW w:w="1212" w:type="dxa"/>
            <w:noWrap w:val="0"/>
            <w:tcMar>
              <w:top w:w="30" w:type="dxa"/>
              <w:left w:w="75" w:type="dxa"/>
              <w:bottom w:w="30" w:type="dxa"/>
              <w:right w:w="75" w:type="dxa"/>
            </w:tcMar>
            <w:vAlign w:val="center"/>
          </w:tcPr>
          <w:p>
            <w:pPr>
              <w:spacing w:line="300" w:lineRule="exact"/>
              <w:jc w:val="center"/>
              <w:rPr>
                <w:rFonts w:ascii="仿宋" w:hAnsi="仿宋" w:eastAsia="仿宋"/>
              </w:rPr>
            </w:pPr>
            <w:r>
              <w:rPr>
                <w:rFonts w:hint="eastAsia" w:ascii="仿宋" w:hAnsi="仿宋" w:eastAsia="仿宋"/>
              </w:rPr>
              <w:t>玉林市</w:t>
            </w:r>
          </w:p>
        </w:tc>
        <w:tc>
          <w:tcPr>
            <w:tcW w:w="1074"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860"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934"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630"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1038"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850"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851"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758" w:type="dxa"/>
            <w:noWrap w:val="0"/>
            <w:tcMar>
              <w:top w:w="30" w:type="dxa"/>
              <w:left w:w="75" w:type="dxa"/>
              <w:bottom w:w="30" w:type="dxa"/>
              <w:right w:w="75" w:type="dxa"/>
            </w:tcMar>
            <w:vAlign w:val="center"/>
          </w:tcPr>
          <w:p>
            <w:pPr>
              <w:spacing w:line="30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1057" w:type="dxa"/>
            <w:noWrap w:val="0"/>
            <w:tcMar>
              <w:top w:w="30" w:type="dxa"/>
              <w:left w:w="75" w:type="dxa"/>
              <w:bottom w:w="30" w:type="dxa"/>
              <w:right w:w="75" w:type="dxa"/>
            </w:tcMar>
            <w:vAlign w:val="center"/>
          </w:tcPr>
          <w:p>
            <w:pPr>
              <w:spacing w:line="300" w:lineRule="exact"/>
              <w:jc w:val="center"/>
              <w:rPr>
                <w:rFonts w:ascii="仿宋" w:hAnsi="仿宋" w:eastAsia="仿宋"/>
              </w:rPr>
            </w:pPr>
            <w:r>
              <w:rPr>
                <w:rFonts w:ascii="仿宋" w:hAnsi="仿宋" w:eastAsia="仿宋"/>
              </w:rPr>
              <w:t>10</w:t>
            </w:r>
          </w:p>
        </w:tc>
        <w:tc>
          <w:tcPr>
            <w:tcW w:w="1212" w:type="dxa"/>
            <w:noWrap w:val="0"/>
            <w:tcMar>
              <w:top w:w="30" w:type="dxa"/>
              <w:left w:w="75" w:type="dxa"/>
              <w:bottom w:w="30" w:type="dxa"/>
              <w:right w:w="75" w:type="dxa"/>
            </w:tcMar>
            <w:vAlign w:val="center"/>
          </w:tcPr>
          <w:p>
            <w:pPr>
              <w:spacing w:line="300" w:lineRule="exact"/>
              <w:jc w:val="center"/>
              <w:rPr>
                <w:rFonts w:ascii="仿宋" w:hAnsi="仿宋" w:eastAsia="仿宋"/>
              </w:rPr>
            </w:pPr>
            <w:r>
              <w:rPr>
                <w:rFonts w:hint="eastAsia" w:ascii="仿宋" w:hAnsi="仿宋" w:eastAsia="仿宋"/>
              </w:rPr>
              <w:t>百色市</w:t>
            </w:r>
          </w:p>
        </w:tc>
        <w:tc>
          <w:tcPr>
            <w:tcW w:w="1074"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860"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934"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630"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1038"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850"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851"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758" w:type="dxa"/>
            <w:noWrap w:val="0"/>
            <w:tcMar>
              <w:top w:w="30" w:type="dxa"/>
              <w:left w:w="75" w:type="dxa"/>
              <w:bottom w:w="30" w:type="dxa"/>
              <w:right w:w="75" w:type="dxa"/>
            </w:tcMar>
            <w:vAlign w:val="center"/>
          </w:tcPr>
          <w:p>
            <w:pPr>
              <w:spacing w:line="30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1057" w:type="dxa"/>
            <w:noWrap w:val="0"/>
            <w:tcMar>
              <w:top w:w="30" w:type="dxa"/>
              <w:left w:w="75" w:type="dxa"/>
              <w:bottom w:w="30" w:type="dxa"/>
              <w:right w:w="75" w:type="dxa"/>
            </w:tcMar>
            <w:vAlign w:val="center"/>
          </w:tcPr>
          <w:p>
            <w:pPr>
              <w:spacing w:line="300" w:lineRule="exact"/>
              <w:jc w:val="center"/>
              <w:rPr>
                <w:rFonts w:ascii="仿宋" w:hAnsi="仿宋" w:eastAsia="仿宋"/>
              </w:rPr>
            </w:pPr>
            <w:r>
              <w:rPr>
                <w:rFonts w:ascii="仿宋" w:hAnsi="仿宋" w:eastAsia="仿宋"/>
              </w:rPr>
              <w:t>11</w:t>
            </w:r>
          </w:p>
        </w:tc>
        <w:tc>
          <w:tcPr>
            <w:tcW w:w="1212" w:type="dxa"/>
            <w:noWrap w:val="0"/>
            <w:tcMar>
              <w:top w:w="30" w:type="dxa"/>
              <w:left w:w="75" w:type="dxa"/>
              <w:bottom w:w="30" w:type="dxa"/>
              <w:right w:w="75" w:type="dxa"/>
            </w:tcMar>
            <w:vAlign w:val="center"/>
          </w:tcPr>
          <w:p>
            <w:pPr>
              <w:spacing w:line="300" w:lineRule="exact"/>
              <w:jc w:val="center"/>
              <w:rPr>
                <w:rFonts w:ascii="仿宋" w:hAnsi="仿宋" w:eastAsia="仿宋"/>
              </w:rPr>
            </w:pPr>
            <w:r>
              <w:rPr>
                <w:rFonts w:hint="eastAsia" w:ascii="仿宋" w:hAnsi="仿宋" w:eastAsia="仿宋"/>
              </w:rPr>
              <w:t>贺州市</w:t>
            </w:r>
          </w:p>
        </w:tc>
        <w:tc>
          <w:tcPr>
            <w:tcW w:w="1074"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860"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934"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630"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1038"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850"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851"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758" w:type="dxa"/>
            <w:noWrap w:val="0"/>
            <w:tcMar>
              <w:top w:w="30" w:type="dxa"/>
              <w:left w:w="75" w:type="dxa"/>
              <w:bottom w:w="30" w:type="dxa"/>
              <w:right w:w="75" w:type="dxa"/>
            </w:tcMar>
            <w:vAlign w:val="center"/>
          </w:tcPr>
          <w:p>
            <w:pPr>
              <w:spacing w:line="30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1057" w:type="dxa"/>
            <w:noWrap w:val="0"/>
            <w:tcMar>
              <w:top w:w="30" w:type="dxa"/>
              <w:left w:w="75" w:type="dxa"/>
              <w:bottom w:w="30" w:type="dxa"/>
              <w:right w:w="75" w:type="dxa"/>
            </w:tcMar>
            <w:vAlign w:val="center"/>
          </w:tcPr>
          <w:p>
            <w:pPr>
              <w:spacing w:line="300" w:lineRule="exact"/>
              <w:jc w:val="center"/>
              <w:rPr>
                <w:rFonts w:ascii="仿宋" w:hAnsi="仿宋" w:eastAsia="仿宋"/>
              </w:rPr>
            </w:pPr>
            <w:r>
              <w:rPr>
                <w:rFonts w:ascii="仿宋" w:hAnsi="仿宋" w:eastAsia="仿宋"/>
              </w:rPr>
              <w:t>12</w:t>
            </w:r>
          </w:p>
        </w:tc>
        <w:tc>
          <w:tcPr>
            <w:tcW w:w="1212" w:type="dxa"/>
            <w:noWrap w:val="0"/>
            <w:tcMar>
              <w:top w:w="30" w:type="dxa"/>
              <w:left w:w="75" w:type="dxa"/>
              <w:bottom w:w="30" w:type="dxa"/>
              <w:right w:w="75" w:type="dxa"/>
            </w:tcMar>
            <w:vAlign w:val="center"/>
          </w:tcPr>
          <w:p>
            <w:pPr>
              <w:spacing w:line="300" w:lineRule="exact"/>
              <w:jc w:val="center"/>
              <w:rPr>
                <w:rFonts w:ascii="仿宋" w:hAnsi="仿宋" w:eastAsia="仿宋"/>
              </w:rPr>
            </w:pPr>
            <w:r>
              <w:rPr>
                <w:rFonts w:hint="eastAsia" w:ascii="仿宋" w:hAnsi="仿宋" w:eastAsia="仿宋"/>
              </w:rPr>
              <w:t>河池市</w:t>
            </w:r>
          </w:p>
        </w:tc>
        <w:tc>
          <w:tcPr>
            <w:tcW w:w="1074"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860"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934"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630"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1038"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850"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851"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758" w:type="dxa"/>
            <w:noWrap w:val="0"/>
            <w:tcMar>
              <w:top w:w="30" w:type="dxa"/>
              <w:left w:w="75" w:type="dxa"/>
              <w:bottom w:w="30" w:type="dxa"/>
              <w:right w:w="75" w:type="dxa"/>
            </w:tcMar>
            <w:vAlign w:val="center"/>
          </w:tcPr>
          <w:p>
            <w:pPr>
              <w:spacing w:line="30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1057" w:type="dxa"/>
            <w:noWrap w:val="0"/>
            <w:tcMar>
              <w:top w:w="30" w:type="dxa"/>
              <w:left w:w="75" w:type="dxa"/>
              <w:bottom w:w="30" w:type="dxa"/>
              <w:right w:w="75" w:type="dxa"/>
            </w:tcMar>
            <w:vAlign w:val="center"/>
          </w:tcPr>
          <w:p>
            <w:pPr>
              <w:spacing w:line="300" w:lineRule="exact"/>
              <w:jc w:val="center"/>
              <w:rPr>
                <w:rFonts w:ascii="仿宋" w:hAnsi="仿宋" w:eastAsia="仿宋"/>
              </w:rPr>
            </w:pPr>
            <w:r>
              <w:rPr>
                <w:rFonts w:ascii="仿宋" w:hAnsi="仿宋" w:eastAsia="仿宋"/>
              </w:rPr>
              <w:t>13</w:t>
            </w:r>
          </w:p>
        </w:tc>
        <w:tc>
          <w:tcPr>
            <w:tcW w:w="1212" w:type="dxa"/>
            <w:noWrap w:val="0"/>
            <w:tcMar>
              <w:top w:w="30" w:type="dxa"/>
              <w:left w:w="75" w:type="dxa"/>
              <w:bottom w:w="30" w:type="dxa"/>
              <w:right w:w="75" w:type="dxa"/>
            </w:tcMar>
            <w:vAlign w:val="center"/>
          </w:tcPr>
          <w:p>
            <w:pPr>
              <w:spacing w:line="300" w:lineRule="exact"/>
              <w:jc w:val="center"/>
              <w:rPr>
                <w:rFonts w:ascii="仿宋" w:hAnsi="仿宋" w:eastAsia="仿宋"/>
              </w:rPr>
            </w:pPr>
            <w:r>
              <w:rPr>
                <w:rFonts w:hint="eastAsia" w:ascii="仿宋" w:hAnsi="仿宋" w:eastAsia="仿宋"/>
              </w:rPr>
              <w:t>来宾市</w:t>
            </w:r>
          </w:p>
        </w:tc>
        <w:tc>
          <w:tcPr>
            <w:tcW w:w="1074"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860"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934"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630"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1038"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850"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851"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758" w:type="dxa"/>
            <w:noWrap w:val="0"/>
            <w:tcMar>
              <w:top w:w="30" w:type="dxa"/>
              <w:left w:w="75" w:type="dxa"/>
              <w:bottom w:w="30" w:type="dxa"/>
              <w:right w:w="75" w:type="dxa"/>
            </w:tcMar>
            <w:vAlign w:val="center"/>
          </w:tcPr>
          <w:p>
            <w:pPr>
              <w:spacing w:line="30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1057" w:type="dxa"/>
            <w:noWrap w:val="0"/>
            <w:tcMar>
              <w:top w:w="30" w:type="dxa"/>
              <w:left w:w="75" w:type="dxa"/>
              <w:bottom w:w="30" w:type="dxa"/>
              <w:right w:w="75" w:type="dxa"/>
            </w:tcMar>
            <w:vAlign w:val="center"/>
          </w:tcPr>
          <w:p>
            <w:pPr>
              <w:spacing w:line="300" w:lineRule="exact"/>
              <w:jc w:val="center"/>
              <w:rPr>
                <w:rFonts w:ascii="仿宋" w:hAnsi="仿宋" w:eastAsia="仿宋"/>
              </w:rPr>
            </w:pPr>
            <w:r>
              <w:rPr>
                <w:rFonts w:ascii="仿宋" w:hAnsi="仿宋" w:eastAsia="仿宋"/>
              </w:rPr>
              <w:t>14</w:t>
            </w:r>
          </w:p>
        </w:tc>
        <w:tc>
          <w:tcPr>
            <w:tcW w:w="1212" w:type="dxa"/>
            <w:noWrap w:val="0"/>
            <w:tcMar>
              <w:top w:w="30" w:type="dxa"/>
              <w:left w:w="75" w:type="dxa"/>
              <w:bottom w:w="30" w:type="dxa"/>
              <w:right w:w="75" w:type="dxa"/>
            </w:tcMar>
            <w:vAlign w:val="center"/>
          </w:tcPr>
          <w:p>
            <w:pPr>
              <w:spacing w:line="300" w:lineRule="exact"/>
              <w:jc w:val="center"/>
              <w:rPr>
                <w:rFonts w:ascii="仿宋" w:hAnsi="仿宋" w:eastAsia="仿宋"/>
              </w:rPr>
            </w:pPr>
            <w:r>
              <w:rPr>
                <w:rFonts w:hint="eastAsia" w:ascii="仿宋" w:hAnsi="仿宋" w:eastAsia="仿宋"/>
              </w:rPr>
              <w:t>崇左市</w:t>
            </w:r>
          </w:p>
        </w:tc>
        <w:tc>
          <w:tcPr>
            <w:tcW w:w="1074"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860"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934"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630"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1038"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850"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851" w:type="dxa"/>
            <w:noWrap w:val="0"/>
            <w:tcMar>
              <w:top w:w="30" w:type="dxa"/>
              <w:left w:w="75" w:type="dxa"/>
              <w:bottom w:w="30" w:type="dxa"/>
              <w:right w:w="75" w:type="dxa"/>
            </w:tcMar>
            <w:vAlign w:val="center"/>
          </w:tcPr>
          <w:p>
            <w:pPr>
              <w:spacing w:line="300" w:lineRule="exact"/>
              <w:jc w:val="center"/>
              <w:rPr>
                <w:rFonts w:ascii="仿宋" w:hAnsi="仿宋" w:eastAsia="仿宋"/>
              </w:rPr>
            </w:pPr>
          </w:p>
        </w:tc>
        <w:tc>
          <w:tcPr>
            <w:tcW w:w="758" w:type="dxa"/>
            <w:noWrap w:val="0"/>
            <w:tcMar>
              <w:top w:w="30" w:type="dxa"/>
              <w:left w:w="75" w:type="dxa"/>
              <w:bottom w:w="30" w:type="dxa"/>
              <w:right w:w="75" w:type="dxa"/>
            </w:tcMar>
            <w:vAlign w:val="center"/>
          </w:tcPr>
          <w:p>
            <w:pPr>
              <w:spacing w:line="30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1057" w:type="dxa"/>
            <w:noWrap w:val="0"/>
            <w:tcMar>
              <w:top w:w="30" w:type="dxa"/>
              <w:left w:w="75" w:type="dxa"/>
              <w:bottom w:w="30" w:type="dxa"/>
              <w:right w:w="75" w:type="dxa"/>
            </w:tcMar>
            <w:vAlign w:val="center"/>
          </w:tcPr>
          <w:p>
            <w:pPr>
              <w:jc w:val="center"/>
              <w:rPr>
                <w:rFonts w:ascii="仿宋" w:hAnsi="仿宋" w:eastAsia="仿宋"/>
                <w:sz w:val="18"/>
                <w:szCs w:val="18"/>
              </w:rPr>
            </w:pPr>
            <w:r>
              <w:rPr>
                <w:rFonts w:hint="eastAsia" w:ascii="仿宋" w:hAnsi="仿宋" w:eastAsia="仿宋"/>
                <w:sz w:val="18"/>
                <w:szCs w:val="18"/>
              </w:rPr>
              <w:t>备注</w:t>
            </w:r>
          </w:p>
        </w:tc>
        <w:tc>
          <w:tcPr>
            <w:tcW w:w="8207" w:type="dxa"/>
            <w:gridSpan w:val="9"/>
            <w:noWrap w:val="0"/>
            <w:tcMar>
              <w:top w:w="30" w:type="dxa"/>
              <w:left w:w="75" w:type="dxa"/>
              <w:bottom w:w="30" w:type="dxa"/>
              <w:right w:w="75" w:type="dxa"/>
            </w:tcMar>
            <w:vAlign w:val="center"/>
          </w:tcPr>
          <w:p>
            <w:pPr>
              <w:jc w:val="center"/>
              <w:rPr>
                <w:rFonts w:ascii="仿宋" w:hAnsi="仿宋" w:eastAsia="仿宋"/>
                <w:sz w:val="18"/>
                <w:szCs w:val="18"/>
              </w:rPr>
            </w:pPr>
          </w:p>
        </w:tc>
      </w:tr>
    </w:tbl>
    <w:p>
      <w:pPr>
        <w:rPr>
          <w:rFonts w:ascii="仿宋_GB2312" w:eastAsia="仿宋_GB2312" w:cs="仿宋_GB2312"/>
          <w:sz w:val="18"/>
          <w:szCs w:val="18"/>
        </w:rPr>
      </w:pPr>
      <w:r>
        <w:rPr>
          <w:rFonts w:hint="eastAsia" w:ascii="仿宋_GB2312" w:eastAsia="仿宋_GB2312"/>
          <w:sz w:val="18"/>
          <w:szCs w:val="18"/>
        </w:rPr>
        <w:t>说明：</w:t>
      </w:r>
      <w:r>
        <w:rPr>
          <w:rFonts w:ascii="仿宋_GB2312" w:eastAsia="仿宋_GB2312"/>
          <w:sz w:val="18"/>
          <w:szCs w:val="18"/>
        </w:rPr>
        <w:t>(1)</w:t>
      </w:r>
      <w:r>
        <w:rPr>
          <w:rFonts w:hint="eastAsia" w:ascii="仿宋_GB2312" w:eastAsia="仿宋_GB2312"/>
          <w:sz w:val="18"/>
          <w:szCs w:val="18"/>
        </w:rPr>
        <w:t>此表由自治区畜牧产品质量检测中心按次</w:t>
      </w:r>
      <w:r>
        <w:rPr>
          <w:rFonts w:ascii="仿宋_GB2312" w:eastAsia="仿宋_GB2312" w:cs="仿宋_GB2312"/>
          <w:sz w:val="18"/>
          <w:szCs w:val="18"/>
        </w:rPr>
        <w:t>(</w:t>
      </w:r>
      <w:r>
        <w:rPr>
          <w:rFonts w:hint="eastAsia" w:ascii="仿宋_GB2312" w:eastAsia="仿宋_GB2312" w:cs="仿宋_GB2312"/>
          <w:sz w:val="18"/>
          <w:szCs w:val="18"/>
        </w:rPr>
        <w:t>含县级畜牧产品快速检测</w:t>
      </w:r>
      <w:r>
        <w:rPr>
          <w:rFonts w:ascii="仿宋_GB2312" w:eastAsia="仿宋_GB2312" w:cs="仿宋_GB2312"/>
          <w:sz w:val="18"/>
          <w:szCs w:val="18"/>
        </w:rPr>
        <w:t>)</w:t>
      </w:r>
      <w:r>
        <w:rPr>
          <w:rFonts w:hint="eastAsia" w:ascii="仿宋_GB2312" w:eastAsia="仿宋_GB2312" w:cs="仿宋_GB2312"/>
          <w:sz w:val="18"/>
          <w:szCs w:val="18"/>
        </w:rPr>
        <w:t>填写。</w:t>
      </w:r>
    </w:p>
    <w:p>
      <w:pPr>
        <w:ind w:firstLine="450" w:firstLineChars="250"/>
        <w:rPr>
          <w:rFonts w:ascii="仿宋" w:hAnsi="仿宋" w:eastAsia="仿宋" w:cs="宋体"/>
          <w:kern w:val="0"/>
          <w:sz w:val="18"/>
          <w:szCs w:val="18"/>
        </w:rPr>
        <w:sectPr>
          <w:pgSz w:w="11906" w:h="16838"/>
          <w:pgMar w:top="851" w:right="1418" w:bottom="567" w:left="1418" w:header="851" w:footer="992" w:gutter="0"/>
          <w:cols w:space="720" w:num="1"/>
          <w:docGrid w:type="lines" w:linePitch="312" w:charSpace="0"/>
        </w:sectPr>
      </w:pPr>
      <w:r>
        <w:rPr>
          <w:rFonts w:ascii="仿宋_GB2312" w:eastAsia="仿宋_GB2312"/>
          <w:sz w:val="18"/>
          <w:szCs w:val="18"/>
        </w:rPr>
        <w:t xml:space="preserve">(2) </w:t>
      </w:r>
      <w:r>
        <w:rPr>
          <w:rFonts w:hint="eastAsia" w:ascii="仿宋_GB2312" w:eastAsia="仿宋_GB2312"/>
          <w:sz w:val="18"/>
          <w:szCs w:val="18"/>
        </w:rPr>
        <w:t>在备注栏分别注明不合格样品的名称、单位、不合格项目等情况。</w:t>
      </w:r>
    </w:p>
    <w:tbl>
      <w:tblPr>
        <w:tblStyle w:val="6"/>
        <w:tblW w:w="15590" w:type="dxa"/>
        <w:jc w:val="center"/>
        <w:tblLayout w:type="autofit"/>
        <w:tblCellMar>
          <w:top w:w="0" w:type="dxa"/>
          <w:left w:w="108" w:type="dxa"/>
          <w:bottom w:w="0" w:type="dxa"/>
          <w:right w:w="108" w:type="dxa"/>
        </w:tblCellMar>
      </w:tblPr>
      <w:tblGrid>
        <w:gridCol w:w="715"/>
        <w:gridCol w:w="862"/>
        <w:gridCol w:w="657"/>
        <w:gridCol w:w="1660"/>
        <w:gridCol w:w="1651"/>
        <w:gridCol w:w="1363"/>
        <w:gridCol w:w="1098"/>
        <w:gridCol w:w="1506"/>
        <w:gridCol w:w="1312"/>
        <w:gridCol w:w="1126"/>
        <w:gridCol w:w="3640"/>
      </w:tblGrid>
      <w:tr>
        <w:tblPrEx>
          <w:tblCellMar>
            <w:top w:w="0" w:type="dxa"/>
            <w:left w:w="108" w:type="dxa"/>
            <w:bottom w:w="0" w:type="dxa"/>
            <w:right w:w="108" w:type="dxa"/>
          </w:tblCellMar>
        </w:tblPrEx>
        <w:trPr>
          <w:trHeight w:val="1038" w:hRule="atLeast"/>
          <w:jc w:val="center"/>
        </w:trPr>
        <w:tc>
          <w:tcPr>
            <w:tcW w:w="15590" w:type="dxa"/>
            <w:gridSpan w:val="11"/>
            <w:tcBorders>
              <w:top w:val="nil"/>
              <w:left w:val="nil"/>
              <w:bottom w:val="nil"/>
              <w:right w:val="nil"/>
            </w:tcBorders>
            <w:noWrap w:val="0"/>
            <w:vAlign w:val="center"/>
          </w:tcPr>
          <w:p>
            <w:pPr>
              <w:rPr>
                <w:rFonts w:ascii="仿宋" w:hAnsi="仿宋" w:eastAsia="仿宋" w:cs="宋体"/>
                <w:kern w:val="0"/>
                <w:sz w:val="32"/>
                <w:szCs w:val="32"/>
              </w:rPr>
            </w:pPr>
            <w:r>
              <w:rPr>
                <w:rFonts w:hint="eastAsia" w:ascii="楷体" w:hAnsi="楷体" w:eastAsia="楷体" w:cs="楷体"/>
                <w:kern w:val="0"/>
                <w:sz w:val="32"/>
                <w:szCs w:val="32"/>
              </w:rPr>
              <w:t xml:space="preserve">附件15 </w:t>
            </w:r>
            <w:r>
              <w:rPr>
                <w:rFonts w:ascii="仿宋" w:hAnsi="仿宋" w:eastAsia="仿宋" w:cs="宋体"/>
                <w:kern w:val="0"/>
                <w:sz w:val="32"/>
                <w:szCs w:val="32"/>
              </w:rPr>
              <w:t xml:space="preserve">       </w:t>
            </w:r>
          </w:p>
          <w:p>
            <w:pPr>
              <w:spacing w:line="620" w:lineRule="exact"/>
              <w:ind w:left="2715" w:leftChars="874" w:hanging="880" w:hangingChars="200"/>
              <w:jc w:val="center"/>
              <w:rPr>
                <w:rFonts w:ascii="仿宋_GB2312" w:eastAsia="仿宋_GB2312"/>
                <w:sz w:val="32"/>
                <w:szCs w:val="32"/>
              </w:rPr>
            </w:pPr>
            <w:r>
              <w:rPr>
                <w:rFonts w:hint="eastAsia" w:ascii="方正小标宋简体" w:hAnsi="仿宋" w:eastAsia="方正小标宋简体" w:cs="宋体"/>
                <w:kern w:val="0"/>
                <w:sz w:val="44"/>
                <w:szCs w:val="44"/>
              </w:rPr>
              <w:t>2023年第</w:t>
            </w:r>
            <w:r>
              <w:rPr>
                <w:rFonts w:ascii="方正小标宋简体" w:hAnsi="仿宋" w:eastAsia="方正小标宋简体" w:cs="宋体"/>
                <w:kern w:val="0"/>
                <w:sz w:val="44"/>
                <w:szCs w:val="44"/>
                <w:u w:val="single"/>
              </w:rPr>
              <w:t xml:space="preserve">   </w:t>
            </w:r>
            <w:r>
              <w:rPr>
                <w:rFonts w:hint="eastAsia" w:ascii="方正小标宋简体" w:hAnsi="仿宋" w:eastAsia="方正小标宋简体" w:cs="宋体"/>
                <w:kern w:val="0"/>
                <w:sz w:val="44"/>
                <w:szCs w:val="44"/>
              </w:rPr>
              <w:t>次广西畜牧产品质量安全监督抽查不合格样品汇总表</w:t>
            </w:r>
          </w:p>
        </w:tc>
      </w:tr>
      <w:tr>
        <w:tblPrEx>
          <w:tblCellMar>
            <w:top w:w="0" w:type="dxa"/>
            <w:left w:w="108" w:type="dxa"/>
            <w:bottom w:w="0" w:type="dxa"/>
            <w:right w:w="108" w:type="dxa"/>
          </w:tblCellMar>
        </w:tblPrEx>
        <w:trPr>
          <w:trHeight w:val="330" w:hRule="atLeast"/>
          <w:jc w:val="center"/>
        </w:trPr>
        <w:tc>
          <w:tcPr>
            <w:tcW w:w="15590" w:type="dxa"/>
            <w:gridSpan w:val="11"/>
            <w:tcBorders>
              <w:top w:val="nil"/>
              <w:left w:val="nil"/>
              <w:bottom w:val="nil"/>
              <w:right w:val="nil"/>
            </w:tcBorders>
            <w:noWrap w:val="0"/>
            <w:vAlign w:val="center"/>
          </w:tcPr>
          <w:p>
            <w:pPr>
              <w:widowControl/>
              <w:jc w:val="center"/>
              <w:rPr>
                <w:rFonts w:ascii="仿宋" w:hAnsi="仿宋" w:eastAsia="仿宋" w:cs="宋体"/>
                <w:b/>
                <w:kern w:val="0"/>
                <w:sz w:val="22"/>
              </w:rPr>
            </w:pPr>
            <w:r>
              <w:rPr>
                <w:rFonts w:hint="eastAsia" w:ascii="仿宋" w:hAnsi="仿宋" w:eastAsia="仿宋" w:cs="宋体"/>
                <w:b/>
                <w:kern w:val="0"/>
                <w:sz w:val="22"/>
              </w:rPr>
              <w:t>检测单位：自治区畜牧产品质量检测中心及相关单位</w:t>
            </w:r>
            <w:r>
              <w:rPr>
                <w:rFonts w:ascii="仿宋" w:hAnsi="仿宋" w:eastAsia="仿宋" w:cs="宋体"/>
                <w:b/>
                <w:kern w:val="0"/>
                <w:sz w:val="22"/>
              </w:rPr>
              <w:t xml:space="preserve">                                                  </w:t>
            </w:r>
            <w:r>
              <w:rPr>
                <w:rFonts w:hint="eastAsia" w:ascii="仿宋" w:hAnsi="仿宋" w:eastAsia="仿宋" w:cs="宋体"/>
                <w:b/>
                <w:kern w:val="0"/>
                <w:sz w:val="22"/>
              </w:rPr>
              <w:t>日期：</w:t>
            </w:r>
            <w:r>
              <w:rPr>
                <w:rFonts w:ascii="仿宋" w:hAnsi="仿宋" w:eastAsia="仿宋" w:cs="宋体"/>
                <w:b/>
                <w:kern w:val="0"/>
                <w:sz w:val="22"/>
              </w:rPr>
              <w:t xml:space="preserve">    </w:t>
            </w:r>
            <w:r>
              <w:rPr>
                <w:rFonts w:hint="eastAsia" w:ascii="仿宋" w:hAnsi="仿宋" w:eastAsia="仿宋" w:cs="宋体"/>
                <w:b/>
                <w:kern w:val="0"/>
                <w:sz w:val="22"/>
              </w:rPr>
              <w:t>年</w:t>
            </w:r>
            <w:r>
              <w:rPr>
                <w:rFonts w:ascii="仿宋" w:hAnsi="仿宋" w:eastAsia="仿宋" w:cs="宋体"/>
                <w:b/>
                <w:kern w:val="0"/>
                <w:sz w:val="22"/>
              </w:rPr>
              <w:t xml:space="preserve">   </w:t>
            </w:r>
            <w:r>
              <w:rPr>
                <w:rFonts w:hint="eastAsia" w:ascii="仿宋" w:hAnsi="仿宋" w:eastAsia="仿宋" w:cs="宋体"/>
                <w:b/>
                <w:kern w:val="0"/>
                <w:sz w:val="22"/>
              </w:rPr>
              <w:t>月</w:t>
            </w:r>
            <w:r>
              <w:rPr>
                <w:rFonts w:ascii="仿宋" w:hAnsi="仿宋" w:eastAsia="仿宋" w:cs="宋体"/>
                <w:b/>
                <w:kern w:val="0"/>
                <w:sz w:val="22"/>
              </w:rPr>
              <w:t xml:space="preserve">   </w:t>
            </w:r>
            <w:r>
              <w:rPr>
                <w:rFonts w:hint="eastAsia" w:ascii="仿宋" w:hAnsi="仿宋" w:eastAsia="仿宋" w:cs="宋体"/>
                <w:b/>
                <w:kern w:val="0"/>
                <w:sz w:val="22"/>
              </w:rPr>
              <w:t>日</w:t>
            </w:r>
            <w:r>
              <w:rPr>
                <w:rFonts w:ascii="仿宋" w:hAnsi="仿宋" w:eastAsia="仿宋" w:cs="宋体"/>
                <w:b/>
                <w:kern w:val="0"/>
                <w:sz w:val="22"/>
              </w:rPr>
              <w:t xml:space="preserve"> </w:t>
            </w:r>
          </w:p>
        </w:tc>
      </w:tr>
      <w:tr>
        <w:tblPrEx>
          <w:tblCellMar>
            <w:top w:w="0" w:type="dxa"/>
            <w:left w:w="108" w:type="dxa"/>
            <w:bottom w:w="0" w:type="dxa"/>
            <w:right w:w="108" w:type="dxa"/>
          </w:tblCellMar>
        </w:tblPrEx>
        <w:trPr>
          <w:trHeight w:val="480"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kern w:val="0"/>
                <w:sz w:val="20"/>
                <w:szCs w:val="20"/>
              </w:rPr>
            </w:pPr>
            <w:r>
              <w:rPr>
                <w:rFonts w:hint="eastAsia" w:ascii="仿宋" w:hAnsi="仿宋" w:eastAsia="仿宋" w:cs="宋体"/>
                <w:b/>
                <w:kern w:val="0"/>
                <w:sz w:val="20"/>
                <w:szCs w:val="20"/>
              </w:rPr>
              <w:t>序号</w:t>
            </w:r>
          </w:p>
        </w:tc>
        <w:tc>
          <w:tcPr>
            <w:tcW w:w="862"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b/>
                <w:kern w:val="0"/>
                <w:sz w:val="20"/>
                <w:szCs w:val="20"/>
              </w:rPr>
            </w:pPr>
            <w:r>
              <w:rPr>
                <w:rFonts w:hint="eastAsia" w:ascii="仿宋" w:hAnsi="仿宋" w:eastAsia="仿宋" w:cs="宋体"/>
                <w:b/>
                <w:kern w:val="0"/>
                <w:sz w:val="20"/>
                <w:szCs w:val="20"/>
              </w:rPr>
              <w:t>抽样地</w:t>
            </w:r>
          </w:p>
        </w:tc>
        <w:tc>
          <w:tcPr>
            <w:tcW w:w="657"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b/>
                <w:kern w:val="0"/>
                <w:sz w:val="20"/>
                <w:szCs w:val="20"/>
              </w:rPr>
            </w:pPr>
            <w:r>
              <w:rPr>
                <w:rFonts w:hint="eastAsia" w:ascii="仿宋" w:hAnsi="仿宋" w:eastAsia="仿宋" w:cs="宋体"/>
                <w:b/>
                <w:kern w:val="0"/>
                <w:sz w:val="20"/>
                <w:szCs w:val="20"/>
              </w:rPr>
              <w:t>样品名称</w:t>
            </w:r>
          </w:p>
        </w:tc>
        <w:tc>
          <w:tcPr>
            <w:tcW w:w="166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b/>
                <w:kern w:val="0"/>
                <w:sz w:val="20"/>
                <w:szCs w:val="20"/>
              </w:rPr>
            </w:pPr>
            <w:r>
              <w:rPr>
                <w:rFonts w:hint="eastAsia" w:ascii="仿宋" w:hAnsi="仿宋" w:eastAsia="仿宋" w:cs="宋体"/>
                <w:b/>
                <w:kern w:val="0"/>
                <w:sz w:val="20"/>
                <w:szCs w:val="20"/>
              </w:rPr>
              <w:t>被抽样单位名称</w:t>
            </w:r>
          </w:p>
        </w:tc>
        <w:tc>
          <w:tcPr>
            <w:tcW w:w="1651"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b/>
                <w:kern w:val="0"/>
                <w:sz w:val="20"/>
                <w:szCs w:val="20"/>
              </w:rPr>
            </w:pPr>
            <w:r>
              <w:rPr>
                <w:rFonts w:hint="eastAsia" w:ascii="仿宋" w:hAnsi="仿宋" w:eastAsia="仿宋" w:cs="宋体"/>
                <w:b/>
                <w:kern w:val="0"/>
                <w:sz w:val="20"/>
                <w:szCs w:val="20"/>
              </w:rPr>
              <w:t>被抽样单位类型</w:t>
            </w:r>
          </w:p>
        </w:tc>
        <w:tc>
          <w:tcPr>
            <w:tcW w:w="1363"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b/>
                <w:kern w:val="0"/>
                <w:sz w:val="20"/>
                <w:szCs w:val="20"/>
              </w:rPr>
            </w:pPr>
            <w:r>
              <w:rPr>
                <w:rFonts w:hint="eastAsia" w:ascii="仿宋" w:hAnsi="仿宋" w:eastAsia="仿宋" w:cs="宋体"/>
                <w:b/>
                <w:kern w:val="0"/>
                <w:sz w:val="20"/>
                <w:szCs w:val="20"/>
              </w:rPr>
              <w:t>样品编号</w:t>
            </w:r>
          </w:p>
        </w:tc>
        <w:tc>
          <w:tcPr>
            <w:tcW w:w="1098"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b/>
                <w:kern w:val="0"/>
                <w:sz w:val="20"/>
                <w:szCs w:val="20"/>
              </w:rPr>
            </w:pPr>
            <w:r>
              <w:rPr>
                <w:rFonts w:hint="eastAsia" w:ascii="仿宋" w:hAnsi="仿宋" w:eastAsia="仿宋" w:cs="宋体"/>
                <w:b/>
                <w:kern w:val="0"/>
                <w:sz w:val="20"/>
                <w:szCs w:val="20"/>
              </w:rPr>
              <w:t>检测项目</w:t>
            </w:r>
          </w:p>
        </w:tc>
        <w:tc>
          <w:tcPr>
            <w:tcW w:w="1506"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b/>
                <w:kern w:val="0"/>
                <w:sz w:val="20"/>
                <w:szCs w:val="20"/>
              </w:rPr>
            </w:pPr>
            <w:r>
              <w:rPr>
                <w:rFonts w:hint="eastAsia" w:ascii="仿宋" w:hAnsi="仿宋" w:eastAsia="仿宋" w:cs="宋体"/>
                <w:b/>
                <w:kern w:val="0"/>
                <w:sz w:val="20"/>
                <w:szCs w:val="20"/>
              </w:rPr>
              <w:t>定量限或检测限</w:t>
            </w:r>
            <w:r>
              <w:rPr>
                <w:rFonts w:ascii="仿宋" w:hAnsi="仿宋" w:eastAsia="仿宋" w:cs="宋体"/>
                <w:b/>
                <w:kern w:val="0"/>
                <w:sz w:val="20"/>
                <w:szCs w:val="20"/>
              </w:rPr>
              <w:t>(</w:t>
            </w:r>
            <w:r>
              <w:rPr>
                <w:rFonts w:hint="eastAsia" w:ascii="仿宋" w:hAnsi="仿宋" w:eastAsia="仿宋"/>
                <w:b/>
                <w:kern w:val="0"/>
                <w:sz w:val="20"/>
                <w:szCs w:val="20"/>
              </w:rPr>
              <w:t>μ</w:t>
            </w:r>
            <w:r>
              <w:rPr>
                <w:rFonts w:ascii="仿宋" w:hAnsi="仿宋" w:eastAsia="仿宋"/>
                <w:b/>
                <w:kern w:val="0"/>
                <w:sz w:val="20"/>
                <w:szCs w:val="20"/>
              </w:rPr>
              <w:t>g/kg</w:t>
            </w:r>
            <w:r>
              <w:rPr>
                <w:rFonts w:ascii="仿宋" w:hAnsi="仿宋" w:eastAsia="仿宋" w:cs="宋体"/>
                <w:b/>
                <w:kern w:val="0"/>
                <w:sz w:val="20"/>
                <w:szCs w:val="20"/>
              </w:rPr>
              <w:t>)</w:t>
            </w:r>
          </w:p>
        </w:tc>
        <w:tc>
          <w:tcPr>
            <w:tcW w:w="1312"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b/>
                <w:kern w:val="0"/>
                <w:sz w:val="20"/>
                <w:szCs w:val="20"/>
              </w:rPr>
            </w:pPr>
            <w:r>
              <w:rPr>
                <w:rFonts w:hint="eastAsia" w:ascii="仿宋" w:hAnsi="仿宋" w:eastAsia="仿宋" w:cs="宋体"/>
                <w:b/>
                <w:kern w:val="0"/>
                <w:sz w:val="20"/>
                <w:szCs w:val="20"/>
              </w:rPr>
              <w:t>检测结果</w:t>
            </w:r>
          </w:p>
          <w:p>
            <w:pPr>
              <w:widowControl/>
              <w:jc w:val="center"/>
              <w:rPr>
                <w:rFonts w:ascii="仿宋" w:hAnsi="仿宋" w:eastAsia="仿宋" w:cs="宋体"/>
                <w:b/>
                <w:kern w:val="0"/>
                <w:sz w:val="20"/>
                <w:szCs w:val="20"/>
              </w:rPr>
            </w:pPr>
            <w:r>
              <w:rPr>
                <w:rFonts w:ascii="仿宋" w:hAnsi="仿宋" w:eastAsia="仿宋" w:cs="宋体"/>
                <w:b/>
                <w:kern w:val="0"/>
                <w:sz w:val="20"/>
                <w:szCs w:val="20"/>
              </w:rPr>
              <w:t>(</w:t>
            </w:r>
            <w:r>
              <w:rPr>
                <w:rFonts w:hint="eastAsia" w:ascii="仿宋" w:hAnsi="仿宋" w:eastAsia="仿宋"/>
                <w:b/>
                <w:kern w:val="0"/>
                <w:sz w:val="20"/>
                <w:szCs w:val="20"/>
              </w:rPr>
              <w:t>μ</w:t>
            </w:r>
            <w:r>
              <w:rPr>
                <w:rFonts w:ascii="仿宋" w:hAnsi="仿宋" w:eastAsia="仿宋"/>
                <w:b/>
                <w:kern w:val="0"/>
                <w:sz w:val="20"/>
                <w:szCs w:val="20"/>
              </w:rPr>
              <w:t>g/kg</w:t>
            </w:r>
            <w:r>
              <w:rPr>
                <w:rFonts w:ascii="仿宋" w:hAnsi="仿宋" w:eastAsia="仿宋" w:cs="宋体"/>
                <w:b/>
                <w:kern w:val="0"/>
                <w:sz w:val="20"/>
                <w:szCs w:val="20"/>
              </w:rPr>
              <w:t>)</w:t>
            </w:r>
          </w:p>
        </w:tc>
        <w:tc>
          <w:tcPr>
            <w:tcW w:w="1126"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b/>
                <w:kern w:val="0"/>
                <w:sz w:val="20"/>
                <w:szCs w:val="20"/>
              </w:rPr>
            </w:pPr>
            <w:r>
              <w:rPr>
                <w:rFonts w:hint="eastAsia" w:ascii="仿宋" w:hAnsi="仿宋" w:eastAsia="仿宋" w:cs="宋体"/>
                <w:b/>
                <w:kern w:val="0"/>
                <w:sz w:val="20"/>
                <w:szCs w:val="20"/>
              </w:rPr>
              <w:t>检测结论</w:t>
            </w:r>
          </w:p>
        </w:tc>
        <w:tc>
          <w:tcPr>
            <w:tcW w:w="3640" w:type="dxa"/>
            <w:tcBorders>
              <w:top w:val="single" w:color="auto" w:sz="4" w:space="0"/>
              <w:left w:val="nil"/>
              <w:bottom w:val="single" w:color="auto" w:sz="4" w:space="0"/>
              <w:right w:val="single" w:color="auto" w:sz="4" w:space="0"/>
            </w:tcBorders>
            <w:noWrap w:val="0"/>
            <w:vAlign w:val="center"/>
          </w:tcPr>
          <w:p>
            <w:pPr>
              <w:widowControl/>
              <w:rPr>
                <w:rFonts w:ascii="仿宋" w:hAnsi="仿宋" w:eastAsia="仿宋" w:cs="宋体"/>
                <w:b/>
                <w:kern w:val="0"/>
                <w:sz w:val="20"/>
                <w:szCs w:val="20"/>
              </w:rPr>
            </w:pPr>
            <w:r>
              <w:rPr>
                <w:rFonts w:hint="eastAsia" w:ascii="仿宋" w:hAnsi="仿宋" w:eastAsia="仿宋" w:cs="宋体"/>
                <w:b/>
                <w:kern w:val="0"/>
                <w:sz w:val="20"/>
                <w:szCs w:val="20"/>
              </w:rPr>
              <w:t>备注</w:t>
            </w:r>
            <w:r>
              <w:rPr>
                <w:rFonts w:ascii="仿宋" w:hAnsi="仿宋" w:eastAsia="仿宋" w:cs="宋体"/>
                <w:b/>
                <w:kern w:val="0"/>
                <w:sz w:val="20"/>
                <w:szCs w:val="20"/>
              </w:rPr>
              <w:t>[</w:t>
            </w:r>
            <w:r>
              <w:rPr>
                <w:rFonts w:hint="eastAsia" w:ascii="仿宋" w:hAnsi="仿宋" w:eastAsia="仿宋" w:cs="宋体"/>
                <w:b/>
                <w:kern w:val="0"/>
                <w:sz w:val="20"/>
                <w:szCs w:val="20"/>
              </w:rPr>
              <w:t>屠宰场的应标注来源的养殖场（户）</w:t>
            </w:r>
            <w:r>
              <w:rPr>
                <w:rFonts w:ascii="仿宋" w:hAnsi="仿宋" w:eastAsia="仿宋" w:cs="宋体"/>
                <w:b/>
                <w:kern w:val="0"/>
                <w:sz w:val="20"/>
                <w:szCs w:val="20"/>
              </w:rPr>
              <w:t>]</w:t>
            </w:r>
          </w:p>
        </w:tc>
      </w:tr>
      <w:tr>
        <w:tblPrEx>
          <w:tblCellMar>
            <w:top w:w="0" w:type="dxa"/>
            <w:left w:w="108" w:type="dxa"/>
            <w:bottom w:w="0" w:type="dxa"/>
            <w:right w:w="108" w:type="dxa"/>
          </w:tblCellMar>
        </w:tblPrEx>
        <w:trPr>
          <w:trHeight w:val="498" w:hRule="atLeast"/>
          <w:jc w:val="center"/>
        </w:trPr>
        <w:tc>
          <w:tcPr>
            <w:tcW w:w="715"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p>
        </w:tc>
        <w:tc>
          <w:tcPr>
            <w:tcW w:w="862"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p>
        </w:tc>
        <w:tc>
          <w:tcPr>
            <w:tcW w:w="65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p>
        </w:tc>
        <w:tc>
          <w:tcPr>
            <w:tcW w:w="166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p>
        </w:tc>
        <w:tc>
          <w:tcPr>
            <w:tcW w:w="165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p>
        </w:tc>
        <w:tc>
          <w:tcPr>
            <w:tcW w:w="1363" w:type="dxa"/>
            <w:tcBorders>
              <w:top w:val="nil"/>
              <w:left w:val="nil"/>
              <w:bottom w:val="single" w:color="auto" w:sz="4" w:space="0"/>
              <w:right w:val="single" w:color="auto" w:sz="4" w:space="0"/>
            </w:tcBorders>
            <w:noWrap w:val="0"/>
            <w:vAlign w:val="center"/>
          </w:tcPr>
          <w:p>
            <w:pPr>
              <w:widowControl/>
              <w:jc w:val="center"/>
              <w:rPr>
                <w:rFonts w:ascii="仿宋" w:hAnsi="仿宋" w:eastAsia="仿宋" w:cs="Arial"/>
                <w:kern w:val="0"/>
                <w:sz w:val="18"/>
                <w:szCs w:val="18"/>
              </w:rPr>
            </w:pPr>
          </w:p>
        </w:tc>
        <w:tc>
          <w:tcPr>
            <w:tcW w:w="1098"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p>
        </w:tc>
        <w:tc>
          <w:tcPr>
            <w:tcW w:w="1506" w:type="dxa"/>
            <w:tcBorders>
              <w:top w:val="nil"/>
              <w:left w:val="nil"/>
              <w:bottom w:val="single" w:color="auto" w:sz="4" w:space="0"/>
              <w:right w:val="single" w:color="auto" w:sz="4" w:space="0"/>
            </w:tcBorders>
            <w:noWrap w:val="0"/>
            <w:vAlign w:val="center"/>
          </w:tcPr>
          <w:p>
            <w:pPr>
              <w:widowControl/>
              <w:jc w:val="center"/>
              <w:rPr>
                <w:rFonts w:ascii="仿宋" w:hAnsi="仿宋" w:eastAsia="仿宋" w:cs="Arial"/>
                <w:kern w:val="0"/>
                <w:sz w:val="18"/>
                <w:szCs w:val="18"/>
              </w:rPr>
            </w:pPr>
          </w:p>
        </w:tc>
        <w:tc>
          <w:tcPr>
            <w:tcW w:w="1312" w:type="dxa"/>
            <w:tcBorders>
              <w:top w:val="nil"/>
              <w:left w:val="nil"/>
              <w:bottom w:val="single" w:color="auto" w:sz="4" w:space="0"/>
              <w:right w:val="single" w:color="auto" w:sz="4" w:space="0"/>
            </w:tcBorders>
            <w:noWrap w:val="0"/>
            <w:vAlign w:val="center"/>
          </w:tcPr>
          <w:p>
            <w:pPr>
              <w:widowControl/>
              <w:jc w:val="center"/>
              <w:rPr>
                <w:rFonts w:ascii="仿宋" w:hAnsi="仿宋" w:eastAsia="仿宋" w:cs="Arial"/>
                <w:kern w:val="0"/>
                <w:sz w:val="18"/>
                <w:szCs w:val="18"/>
              </w:rPr>
            </w:pPr>
          </w:p>
        </w:tc>
        <w:tc>
          <w:tcPr>
            <w:tcW w:w="112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p>
        </w:tc>
        <w:tc>
          <w:tcPr>
            <w:tcW w:w="36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p>
        </w:tc>
      </w:tr>
      <w:tr>
        <w:tblPrEx>
          <w:tblCellMar>
            <w:top w:w="0" w:type="dxa"/>
            <w:left w:w="108" w:type="dxa"/>
            <w:bottom w:w="0" w:type="dxa"/>
            <w:right w:w="108" w:type="dxa"/>
          </w:tblCellMar>
        </w:tblPrEx>
        <w:trPr>
          <w:trHeight w:val="702" w:hRule="atLeast"/>
          <w:jc w:val="center"/>
        </w:trPr>
        <w:tc>
          <w:tcPr>
            <w:tcW w:w="715"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18"/>
                <w:szCs w:val="18"/>
              </w:rPr>
            </w:pPr>
          </w:p>
        </w:tc>
        <w:tc>
          <w:tcPr>
            <w:tcW w:w="862" w:type="dxa"/>
            <w:tcBorders>
              <w:top w:val="nil"/>
              <w:left w:val="nil"/>
              <w:bottom w:val="single" w:color="auto" w:sz="4" w:space="0"/>
              <w:right w:val="single" w:color="auto" w:sz="4" w:space="0"/>
            </w:tcBorders>
            <w:noWrap w:val="0"/>
            <w:vAlign w:val="center"/>
          </w:tcPr>
          <w:p>
            <w:pPr>
              <w:widowControl/>
              <w:jc w:val="center"/>
              <w:rPr>
                <w:rFonts w:ascii="宋体" w:cs="宋体"/>
                <w:kern w:val="0"/>
                <w:sz w:val="18"/>
                <w:szCs w:val="18"/>
              </w:rPr>
            </w:pPr>
          </w:p>
        </w:tc>
        <w:tc>
          <w:tcPr>
            <w:tcW w:w="657" w:type="dxa"/>
            <w:tcBorders>
              <w:top w:val="nil"/>
              <w:left w:val="nil"/>
              <w:bottom w:val="single" w:color="auto" w:sz="4" w:space="0"/>
              <w:right w:val="single" w:color="auto" w:sz="4" w:space="0"/>
            </w:tcBorders>
            <w:noWrap w:val="0"/>
            <w:vAlign w:val="center"/>
          </w:tcPr>
          <w:p>
            <w:pPr>
              <w:widowControl/>
              <w:jc w:val="center"/>
              <w:rPr>
                <w:rFonts w:ascii="宋体" w:cs="宋体"/>
                <w:kern w:val="0"/>
                <w:sz w:val="18"/>
                <w:szCs w:val="18"/>
              </w:rPr>
            </w:pPr>
          </w:p>
        </w:tc>
        <w:tc>
          <w:tcPr>
            <w:tcW w:w="1660" w:type="dxa"/>
            <w:tcBorders>
              <w:top w:val="nil"/>
              <w:left w:val="nil"/>
              <w:bottom w:val="single" w:color="auto" w:sz="4" w:space="0"/>
              <w:right w:val="single" w:color="auto" w:sz="4" w:space="0"/>
            </w:tcBorders>
            <w:noWrap w:val="0"/>
            <w:vAlign w:val="center"/>
          </w:tcPr>
          <w:p>
            <w:pPr>
              <w:widowControl/>
              <w:jc w:val="center"/>
              <w:rPr>
                <w:rFonts w:ascii="宋体" w:cs="宋体"/>
                <w:kern w:val="0"/>
                <w:sz w:val="18"/>
                <w:szCs w:val="18"/>
              </w:rPr>
            </w:pPr>
          </w:p>
        </w:tc>
        <w:tc>
          <w:tcPr>
            <w:tcW w:w="1651" w:type="dxa"/>
            <w:tcBorders>
              <w:top w:val="nil"/>
              <w:left w:val="nil"/>
              <w:bottom w:val="single" w:color="auto" w:sz="4" w:space="0"/>
              <w:right w:val="single" w:color="auto" w:sz="4" w:space="0"/>
            </w:tcBorders>
            <w:noWrap w:val="0"/>
            <w:vAlign w:val="center"/>
          </w:tcPr>
          <w:p>
            <w:pPr>
              <w:widowControl/>
              <w:jc w:val="center"/>
              <w:rPr>
                <w:rFonts w:ascii="宋体" w:cs="宋体"/>
                <w:kern w:val="0"/>
                <w:sz w:val="18"/>
                <w:szCs w:val="18"/>
              </w:rPr>
            </w:pPr>
          </w:p>
        </w:tc>
        <w:tc>
          <w:tcPr>
            <w:tcW w:w="1363"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18"/>
                <w:szCs w:val="18"/>
              </w:rPr>
            </w:pPr>
          </w:p>
        </w:tc>
        <w:tc>
          <w:tcPr>
            <w:tcW w:w="1098" w:type="dxa"/>
            <w:tcBorders>
              <w:top w:val="nil"/>
              <w:left w:val="nil"/>
              <w:bottom w:val="single" w:color="auto" w:sz="4" w:space="0"/>
              <w:right w:val="single" w:color="auto" w:sz="4" w:space="0"/>
            </w:tcBorders>
            <w:noWrap w:val="0"/>
            <w:vAlign w:val="center"/>
          </w:tcPr>
          <w:p>
            <w:pPr>
              <w:widowControl/>
              <w:jc w:val="center"/>
              <w:rPr>
                <w:rFonts w:ascii="宋体" w:cs="宋体"/>
                <w:kern w:val="0"/>
                <w:sz w:val="18"/>
                <w:szCs w:val="18"/>
              </w:rPr>
            </w:pPr>
          </w:p>
        </w:tc>
        <w:tc>
          <w:tcPr>
            <w:tcW w:w="1506"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18"/>
                <w:szCs w:val="18"/>
              </w:rPr>
            </w:pPr>
          </w:p>
        </w:tc>
        <w:tc>
          <w:tcPr>
            <w:tcW w:w="1312"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18"/>
                <w:szCs w:val="18"/>
              </w:rPr>
            </w:pPr>
          </w:p>
        </w:tc>
        <w:tc>
          <w:tcPr>
            <w:tcW w:w="1126" w:type="dxa"/>
            <w:tcBorders>
              <w:top w:val="nil"/>
              <w:left w:val="nil"/>
              <w:bottom w:val="single" w:color="auto" w:sz="4" w:space="0"/>
              <w:right w:val="single" w:color="auto" w:sz="4" w:space="0"/>
            </w:tcBorders>
            <w:noWrap w:val="0"/>
            <w:vAlign w:val="center"/>
          </w:tcPr>
          <w:p>
            <w:pPr>
              <w:widowControl/>
              <w:jc w:val="center"/>
              <w:rPr>
                <w:rFonts w:ascii="宋体" w:cs="宋体"/>
                <w:kern w:val="0"/>
                <w:sz w:val="18"/>
                <w:szCs w:val="18"/>
              </w:rPr>
            </w:pPr>
          </w:p>
        </w:tc>
        <w:tc>
          <w:tcPr>
            <w:tcW w:w="3640" w:type="dxa"/>
            <w:tcBorders>
              <w:top w:val="nil"/>
              <w:left w:val="nil"/>
              <w:bottom w:val="single" w:color="auto" w:sz="4" w:space="0"/>
              <w:right w:val="single" w:color="auto" w:sz="4" w:space="0"/>
            </w:tcBorders>
            <w:noWrap w:val="0"/>
            <w:vAlign w:val="center"/>
          </w:tcPr>
          <w:p>
            <w:pPr>
              <w:widowControl/>
              <w:jc w:val="center"/>
              <w:rPr>
                <w:rFonts w:ascii="宋体" w:cs="宋体"/>
                <w:kern w:val="0"/>
                <w:sz w:val="18"/>
                <w:szCs w:val="18"/>
              </w:rPr>
            </w:pPr>
          </w:p>
        </w:tc>
      </w:tr>
      <w:tr>
        <w:tblPrEx>
          <w:tblCellMar>
            <w:top w:w="0" w:type="dxa"/>
            <w:left w:w="108" w:type="dxa"/>
            <w:bottom w:w="0" w:type="dxa"/>
            <w:right w:w="108" w:type="dxa"/>
          </w:tblCellMar>
        </w:tblPrEx>
        <w:trPr>
          <w:trHeight w:val="702" w:hRule="atLeast"/>
          <w:jc w:val="center"/>
        </w:trPr>
        <w:tc>
          <w:tcPr>
            <w:tcW w:w="715"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18"/>
                <w:szCs w:val="18"/>
              </w:rPr>
            </w:pPr>
          </w:p>
        </w:tc>
        <w:tc>
          <w:tcPr>
            <w:tcW w:w="862" w:type="dxa"/>
            <w:tcBorders>
              <w:top w:val="nil"/>
              <w:left w:val="nil"/>
              <w:bottom w:val="single" w:color="auto" w:sz="4" w:space="0"/>
              <w:right w:val="single" w:color="auto" w:sz="4" w:space="0"/>
            </w:tcBorders>
            <w:noWrap w:val="0"/>
            <w:vAlign w:val="center"/>
          </w:tcPr>
          <w:p>
            <w:pPr>
              <w:widowControl/>
              <w:jc w:val="center"/>
              <w:rPr>
                <w:rFonts w:ascii="宋体" w:cs="宋体"/>
                <w:kern w:val="0"/>
                <w:sz w:val="18"/>
                <w:szCs w:val="18"/>
              </w:rPr>
            </w:pPr>
          </w:p>
        </w:tc>
        <w:tc>
          <w:tcPr>
            <w:tcW w:w="657" w:type="dxa"/>
            <w:tcBorders>
              <w:top w:val="nil"/>
              <w:left w:val="nil"/>
              <w:bottom w:val="single" w:color="auto" w:sz="4" w:space="0"/>
              <w:right w:val="single" w:color="auto" w:sz="4" w:space="0"/>
            </w:tcBorders>
            <w:noWrap w:val="0"/>
            <w:vAlign w:val="center"/>
          </w:tcPr>
          <w:p>
            <w:pPr>
              <w:widowControl/>
              <w:jc w:val="center"/>
              <w:rPr>
                <w:rFonts w:ascii="宋体" w:cs="宋体"/>
                <w:kern w:val="0"/>
                <w:sz w:val="18"/>
                <w:szCs w:val="18"/>
              </w:rPr>
            </w:pPr>
          </w:p>
        </w:tc>
        <w:tc>
          <w:tcPr>
            <w:tcW w:w="1660" w:type="dxa"/>
            <w:tcBorders>
              <w:top w:val="nil"/>
              <w:left w:val="nil"/>
              <w:bottom w:val="single" w:color="auto" w:sz="4" w:space="0"/>
              <w:right w:val="single" w:color="auto" w:sz="4" w:space="0"/>
            </w:tcBorders>
            <w:noWrap w:val="0"/>
            <w:vAlign w:val="center"/>
          </w:tcPr>
          <w:p>
            <w:pPr>
              <w:widowControl/>
              <w:jc w:val="center"/>
              <w:rPr>
                <w:rFonts w:ascii="宋体" w:cs="宋体"/>
                <w:kern w:val="0"/>
                <w:sz w:val="18"/>
                <w:szCs w:val="18"/>
              </w:rPr>
            </w:pPr>
          </w:p>
        </w:tc>
        <w:tc>
          <w:tcPr>
            <w:tcW w:w="1651" w:type="dxa"/>
            <w:tcBorders>
              <w:top w:val="nil"/>
              <w:left w:val="nil"/>
              <w:bottom w:val="single" w:color="auto" w:sz="4" w:space="0"/>
              <w:right w:val="single" w:color="auto" w:sz="4" w:space="0"/>
            </w:tcBorders>
            <w:noWrap w:val="0"/>
            <w:vAlign w:val="center"/>
          </w:tcPr>
          <w:p>
            <w:pPr>
              <w:widowControl/>
              <w:jc w:val="center"/>
              <w:rPr>
                <w:rFonts w:ascii="宋体" w:cs="宋体"/>
                <w:kern w:val="0"/>
                <w:sz w:val="18"/>
                <w:szCs w:val="18"/>
              </w:rPr>
            </w:pPr>
          </w:p>
        </w:tc>
        <w:tc>
          <w:tcPr>
            <w:tcW w:w="1363"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18"/>
                <w:szCs w:val="18"/>
              </w:rPr>
            </w:pPr>
          </w:p>
        </w:tc>
        <w:tc>
          <w:tcPr>
            <w:tcW w:w="1098" w:type="dxa"/>
            <w:tcBorders>
              <w:top w:val="nil"/>
              <w:left w:val="nil"/>
              <w:bottom w:val="single" w:color="auto" w:sz="4" w:space="0"/>
              <w:right w:val="single" w:color="auto" w:sz="4" w:space="0"/>
            </w:tcBorders>
            <w:noWrap w:val="0"/>
            <w:vAlign w:val="center"/>
          </w:tcPr>
          <w:p>
            <w:pPr>
              <w:widowControl/>
              <w:jc w:val="center"/>
              <w:rPr>
                <w:rFonts w:ascii="宋体" w:cs="宋体"/>
                <w:kern w:val="0"/>
                <w:sz w:val="18"/>
                <w:szCs w:val="18"/>
              </w:rPr>
            </w:pPr>
          </w:p>
        </w:tc>
        <w:tc>
          <w:tcPr>
            <w:tcW w:w="1506"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18"/>
                <w:szCs w:val="18"/>
              </w:rPr>
            </w:pPr>
          </w:p>
        </w:tc>
        <w:tc>
          <w:tcPr>
            <w:tcW w:w="1312"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18"/>
                <w:szCs w:val="18"/>
              </w:rPr>
            </w:pPr>
          </w:p>
        </w:tc>
        <w:tc>
          <w:tcPr>
            <w:tcW w:w="1126" w:type="dxa"/>
            <w:tcBorders>
              <w:top w:val="nil"/>
              <w:left w:val="nil"/>
              <w:bottom w:val="single" w:color="auto" w:sz="4" w:space="0"/>
              <w:right w:val="single" w:color="auto" w:sz="4" w:space="0"/>
            </w:tcBorders>
            <w:noWrap w:val="0"/>
            <w:vAlign w:val="center"/>
          </w:tcPr>
          <w:p>
            <w:pPr>
              <w:widowControl/>
              <w:jc w:val="center"/>
              <w:rPr>
                <w:rFonts w:ascii="宋体" w:cs="宋体"/>
                <w:kern w:val="0"/>
                <w:sz w:val="18"/>
                <w:szCs w:val="18"/>
              </w:rPr>
            </w:pPr>
          </w:p>
        </w:tc>
        <w:tc>
          <w:tcPr>
            <w:tcW w:w="3640" w:type="dxa"/>
            <w:tcBorders>
              <w:top w:val="nil"/>
              <w:left w:val="nil"/>
              <w:bottom w:val="single" w:color="auto" w:sz="4" w:space="0"/>
              <w:right w:val="single" w:color="auto" w:sz="4" w:space="0"/>
            </w:tcBorders>
            <w:noWrap w:val="0"/>
            <w:vAlign w:val="center"/>
          </w:tcPr>
          <w:p>
            <w:pPr>
              <w:widowControl/>
              <w:jc w:val="center"/>
              <w:rPr>
                <w:rFonts w:ascii="宋体" w:cs="宋体"/>
                <w:kern w:val="0"/>
                <w:sz w:val="18"/>
                <w:szCs w:val="18"/>
              </w:rPr>
            </w:pPr>
          </w:p>
        </w:tc>
      </w:tr>
      <w:tr>
        <w:tblPrEx>
          <w:tblCellMar>
            <w:top w:w="0" w:type="dxa"/>
            <w:left w:w="108" w:type="dxa"/>
            <w:bottom w:w="0" w:type="dxa"/>
            <w:right w:w="108" w:type="dxa"/>
          </w:tblCellMar>
        </w:tblPrEx>
        <w:trPr>
          <w:trHeight w:val="702" w:hRule="atLeast"/>
          <w:jc w:val="center"/>
        </w:trPr>
        <w:tc>
          <w:tcPr>
            <w:tcW w:w="715"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18"/>
                <w:szCs w:val="18"/>
              </w:rPr>
            </w:pPr>
          </w:p>
        </w:tc>
        <w:tc>
          <w:tcPr>
            <w:tcW w:w="862" w:type="dxa"/>
            <w:tcBorders>
              <w:top w:val="nil"/>
              <w:left w:val="nil"/>
              <w:bottom w:val="single" w:color="auto" w:sz="4" w:space="0"/>
              <w:right w:val="single" w:color="auto" w:sz="4" w:space="0"/>
            </w:tcBorders>
            <w:noWrap w:val="0"/>
            <w:vAlign w:val="center"/>
          </w:tcPr>
          <w:p>
            <w:pPr>
              <w:widowControl/>
              <w:jc w:val="center"/>
              <w:rPr>
                <w:rFonts w:ascii="宋体" w:cs="宋体"/>
                <w:kern w:val="0"/>
                <w:sz w:val="18"/>
                <w:szCs w:val="18"/>
              </w:rPr>
            </w:pPr>
          </w:p>
        </w:tc>
        <w:tc>
          <w:tcPr>
            <w:tcW w:w="657" w:type="dxa"/>
            <w:tcBorders>
              <w:top w:val="nil"/>
              <w:left w:val="nil"/>
              <w:bottom w:val="single" w:color="auto" w:sz="4" w:space="0"/>
              <w:right w:val="single" w:color="auto" w:sz="4" w:space="0"/>
            </w:tcBorders>
            <w:noWrap w:val="0"/>
            <w:vAlign w:val="center"/>
          </w:tcPr>
          <w:p>
            <w:pPr>
              <w:widowControl/>
              <w:jc w:val="center"/>
              <w:rPr>
                <w:rFonts w:ascii="宋体" w:cs="宋体"/>
                <w:kern w:val="0"/>
                <w:sz w:val="18"/>
                <w:szCs w:val="18"/>
              </w:rPr>
            </w:pPr>
          </w:p>
        </w:tc>
        <w:tc>
          <w:tcPr>
            <w:tcW w:w="1660" w:type="dxa"/>
            <w:tcBorders>
              <w:top w:val="nil"/>
              <w:left w:val="nil"/>
              <w:bottom w:val="single" w:color="auto" w:sz="4" w:space="0"/>
              <w:right w:val="single" w:color="auto" w:sz="4" w:space="0"/>
            </w:tcBorders>
            <w:noWrap w:val="0"/>
            <w:vAlign w:val="center"/>
          </w:tcPr>
          <w:p>
            <w:pPr>
              <w:widowControl/>
              <w:jc w:val="center"/>
              <w:rPr>
                <w:rFonts w:ascii="宋体" w:cs="宋体"/>
                <w:kern w:val="0"/>
                <w:sz w:val="18"/>
                <w:szCs w:val="18"/>
              </w:rPr>
            </w:pPr>
          </w:p>
        </w:tc>
        <w:tc>
          <w:tcPr>
            <w:tcW w:w="1651" w:type="dxa"/>
            <w:tcBorders>
              <w:top w:val="nil"/>
              <w:left w:val="nil"/>
              <w:bottom w:val="single" w:color="auto" w:sz="4" w:space="0"/>
              <w:right w:val="single" w:color="auto" w:sz="4" w:space="0"/>
            </w:tcBorders>
            <w:noWrap w:val="0"/>
            <w:vAlign w:val="center"/>
          </w:tcPr>
          <w:p>
            <w:pPr>
              <w:widowControl/>
              <w:jc w:val="center"/>
              <w:rPr>
                <w:rFonts w:ascii="宋体" w:cs="宋体"/>
                <w:kern w:val="0"/>
                <w:sz w:val="18"/>
                <w:szCs w:val="18"/>
              </w:rPr>
            </w:pPr>
          </w:p>
        </w:tc>
        <w:tc>
          <w:tcPr>
            <w:tcW w:w="1363"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18"/>
                <w:szCs w:val="18"/>
              </w:rPr>
            </w:pPr>
          </w:p>
        </w:tc>
        <w:tc>
          <w:tcPr>
            <w:tcW w:w="1098" w:type="dxa"/>
            <w:tcBorders>
              <w:top w:val="nil"/>
              <w:left w:val="nil"/>
              <w:bottom w:val="single" w:color="auto" w:sz="4" w:space="0"/>
              <w:right w:val="single" w:color="auto" w:sz="4" w:space="0"/>
            </w:tcBorders>
            <w:noWrap w:val="0"/>
            <w:vAlign w:val="center"/>
          </w:tcPr>
          <w:p>
            <w:pPr>
              <w:widowControl/>
              <w:jc w:val="center"/>
              <w:rPr>
                <w:rFonts w:ascii="宋体" w:cs="宋体"/>
                <w:kern w:val="0"/>
                <w:sz w:val="18"/>
                <w:szCs w:val="18"/>
              </w:rPr>
            </w:pPr>
          </w:p>
        </w:tc>
        <w:tc>
          <w:tcPr>
            <w:tcW w:w="1506"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18"/>
                <w:szCs w:val="18"/>
              </w:rPr>
            </w:pPr>
          </w:p>
        </w:tc>
        <w:tc>
          <w:tcPr>
            <w:tcW w:w="1312"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18"/>
                <w:szCs w:val="18"/>
              </w:rPr>
            </w:pPr>
          </w:p>
        </w:tc>
        <w:tc>
          <w:tcPr>
            <w:tcW w:w="1126" w:type="dxa"/>
            <w:tcBorders>
              <w:top w:val="nil"/>
              <w:left w:val="nil"/>
              <w:bottom w:val="single" w:color="auto" w:sz="4" w:space="0"/>
              <w:right w:val="single" w:color="auto" w:sz="4" w:space="0"/>
            </w:tcBorders>
            <w:noWrap w:val="0"/>
            <w:vAlign w:val="center"/>
          </w:tcPr>
          <w:p>
            <w:pPr>
              <w:widowControl/>
              <w:jc w:val="center"/>
              <w:rPr>
                <w:rFonts w:ascii="宋体" w:cs="宋体"/>
                <w:kern w:val="0"/>
                <w:sz w:val="18"/>
                <w:szCs w:val="18"/>
              </w:rPr>
            </w:pPr>
          </w:p>
        </w:tc>
        <w:tc>
          <w:tcPr>
            <w:tcW w:w="3640" w:type="dxa"/>
            <w:tcBorders>
              <w:top w:val="nil"/>
              <w:left w:val="nil"/>
              <w:bottom w:val="single" w:color="auto" w:sz="4" w:space="0"/>
              <w:right w:val="single" w:color="auto" w:sz="4" w:space="0"/>
            </w:tcBorders>
            <w:noWrap w:val="0"/>
            <w:vAlign w:val="center"/>
          </w:tcPr>
          <w:p>
            <w:pPr>
              <w:widowControl/>
              <w:jc w:val="center"/>
              <w:rPr>
                <w:rFonts w:ascii="宋体" w:cs="宋体"/>
                <w:kern w:val="0"/>
                <w:sz w:val="18"/>
                <w:szCs w:val="18"/>
              </w:rPr>
            </w:pPr>
          </w:p>
        </w:tc>
      </w:tr>
      <w:tr>
        <w:tblPrEx>
          <w:tblCellMar>
            <w:top w:w="0" w:type="dxa"/>
            <w:left w:w="108" w:type="dxa"/>
            <w:bottom w:w="0" w:type="dxa"/>
            <w:right w:w="108" w:type="dxa"/>
          </w:tblCellMar>
        </w:tblPrEx>
        <w:trPr>
          <w:trHeight w:val="702" w:hRule="atLeast"/>
          <w:jc w:val="center"/>
        </w:trPr>
        <w:tc>
          <w:tcPr>
            <w:tcW w:w="715"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18"/>
                <w:szCs w:val="18"/>
              </w:rPr>
            </w:pPr>
          </w:p>
        </w:tc>
        <w:tc>
          <w:tcPr>
            <w:tcW w:w="862" w:type="dxa"/>
            <w:tcBorders>
              <w:top w:val="nil"/>
              <w:left w:val="nil"/>
              <w:bottom w:val="single" w:color="auto" w:sz="4" w:space="0"/>
              <w:right w:val="single" w:color="auto" w:sz="4" w:space="0"/>
            </w:tcBorders>
            <w:noWrap w:val="0"/>
            <w:vAlign w:val="center"/>
          </w:tcPr>
          <w:p>
            <w:pPr>
              <w:widowControl/>
              <w:jc w:val="center"/>
              <w:rPr>
                <w:rFonts w:ascii="宋体" w:cs="宋体"/>
                <w:kern w:val="0"/>
                <w:sz w:val="18"/>
                <w:szCs w:val="18"/>
              </w:rPr>
            </w:pPr>
          </w:p>
        </w:tc>
        <w:tc>
          <w:tcPr>
            <w:tcW w:w="657" w:type="dxa"/>
            <w:tcBorders>
              <w:top w:val="nil"/>
              <w:left w:val="nil"/>
              <w:bottom w:val="single" w:color="auto" w:sz="4" w:space="0"/>
              <w:right w:val="single" w:color="auto" w:sz="4" w:space="0"/>
            </w:tcBorders>
            <w:noWrap w:val="0"/>
            <w:vAlign w:val="center"/>
          </w:tcPr>
          <w:p>
            <w:pPr>
              <w:widowControl/>
              <w:jc w:val="center"/>
              <w:rPr>
                <w:rFonts w:ascii="宋体" w:cs="宋体"/>
                <w:kern w:val="0"/>
                <w:sz w:val="18"/>
                <w:szCs w:val="18"/>
              </w:rPr>
            </w:pPr>
          </w:p>
        </w:tc>
        <w:tc>
          <w:tcPr>
            <w:tcW w:w="1660" w:type="dxa"/>
            <w:tcBorders>
              <w:top w:val="nil"/>
              <w:left w:val="nil"/>
              <w:bottom w:val="single" w:color="auto" w:sz="4" w:space="0"/>
              <w:right w:val="single" w:color="auto" w:sz="4" w:space="0"/>
            </w:tcBorders>
            <w:noWrap w:val="0"/>
            <w:vAlign w:val="center"/>
          </w:tcPr>
          <w:p>
            <w:pPr>
              <w:widowControl/>
              <w:jc w:val="center"/>
              <w:rPr>
                <w:rFonts w:ascii="宋体" w:cs="宋体"/>
                <w:kern w:val="0"/>
                <w:sz w:val="18"/>
                <w:szCs w:val="18"/>
              </w:rPr>
            </w:pPr>
          </w:p>
        </w:tc>
        <w:tc>
          <w:tcPr>
            <w:tcW w:w="1651" w:type="dxa"/>
            <w:tcBorders>
              <w:top w:val="nil"/>
              <w:left w:val="nil"/>
              <w:bottom w:val="single" w:color="auto" w:sz="4" w:space="0"/>
              <w:right w:val="single" w:color="auto" w:sz="4" w:space="0"/>
            </w:tcBorders>
            <w:noWrap w:val="0"/>
            <w:vAlign w:val="center"/>
          </w:tcPr>
          <w:p>
            <w:pPr>
              <w:widowControl/>
              <w:jc w:val="center"/>
              <w:rPr>
                <w:rFonts w:ascii="宋体" w:cs="宋体"/>
                <w:kern w:val="0"/>
                <w:sz w:val="18"/>
                <w:szCs w:val="18"/>
              </w:rPr>
            </w:pPr>
          </w:p>
        </w:tc>
        <w:tc>
          <w:tcPr>
            <w:tcW w:w="1363"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18"/>
                <w:szCs w:val="18"/>
              </w:rPr>
            </w:pPr>
          </w:p>
        </w:tc>
        <w:tc>
          <w:tcPr>
            <w:tcW w:w="1098" w:type="dxa"/>
            <w:tcBorders>
              <w:top w:val="nil"/>
              <w:left w:val="nil"/>
              <w:bottom w:val="single" w:color="auto" w:sz="4" w:space="0"/>
              <w:right w:val="single" w:color="auto" w:sz="4" w:space="0"/>
            </w:tcBorders>
            <w:noWrap w:val="0"/>
            <w:vAlign w:val="center"/>
          </w:tcPr>
          <w:p>
            <w:pPr>
              <w:widowControl/>
              <w:jc w:val="center"/>
              <w:rPr>
                <w:rFonts w:ascii="宋体" w:cs="宋体"/>
                <w:kern w:val="0"/>
                <w:sz w:val="18"/>
                <w:szCs w:val="18"/>
              </w:rPr>
            </w:pPr>
          </w:p>
        </w:tc>
        <w:tc>
          <w:tcPr>
            <w:tcW w:w="1506"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18"/>
                <w:szCs w:val="18"/>
              </w:rPr>
            </w:pPr>
          </w:p>
        </w:tc>
        <w:tc>
          <w:tcPr>
            <w:tcW w:w="1312"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18"/>
                <w:szCs w:val="18"/>
              </w:rPr>
            </w:pPr>
          </w:p>
        </w:tc>
        <w:tc>
          <w:tcPr>
            <w:tcW w:w="1126" w:type="dxa"/>
            <w:tcBorders>
              <w:top w:val="nil"/>
              <w:left w:val="nil"/>
              <w:bottom w:val="single" w:color="auto" w:sz="4" w:space="0"/>
              <w:right w:val="single" w:color="auto" w:sz="4" w:space="0"/>
            </w:tcBorders>
            <w:noWrap w:val="0"/>
            <w:vAlign w:val="center"/>
          </w:tcPr>
          <w:p>
            <w:pPr>
              <w:widowControl/>
              <w:jc w:val="center"/>
              <w:rPr>
                <w:rFonts w:ascii="宋体" w:cs="宋体"/>
                <w:kern w:val="0"/>
                <w:sz w:val="18"/>
                <w:szCs w:val="18"/>
              </w:rPr>
            </w:pPr>
          </w:p>
        </w:tc>
        <w:tc>
          <w:tcPr>
            <w:tcW w:w="3640" w:type="dxa"/>
            <w:tcBorders>
              <w:top w:val="nil"/>
              <w:left w:val="nil"/>
              <w:bottom w:val="single" w:color="auto" w:sz="4" w:space="0"/>
              <w:right w:val="single" w:color="auto" w:sz="4" w:space="0"/>
            </w:tcBorders>
            <w:noWrap w:val="0"/>
            <w:vAlign w:val="center"/>
          </w:tcPr>
          <w:p>
            <w:pPr>
              <w:widowControl/>
              <w:jc w:val="center"/>
              <w:rPr>
                <w:rFonts w:ascii="宋体" w:cs="宋体"/>
                <w:kern w:val="0"/>
                <w:sz w:val="18"/>
                <w:szCs w:val="18"/>
              </w:rPr>
            </w:pPr>
          </w:p>
        </w:tc>
      </w:tr>
      <w:tr>
        <w:tblPrEx>
          <w:tblCellMar>
            <w:top w:w="0" w:type="dxa"/>
            <w:left w:w="108" w:type="dxa"/>
            <w:bottom w:w="0" w:type="dxa"/>
            <w:right w:w="108" w:type="dxa"/>
          </w:tblCellMar>
        </w:tblPrEx>
        <w:trPr>
          <w:trHeight w:val="702" w:hRule="atLeast"/>
          <w:jc w:val="center"/>
        </w:trPr>
        <w:tc>
          <w:tcPr>
            <w:tcW w:w="715"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18"/>
                <w:szCs w:val="18"/>
              </w:rPr>
            </w:pPr>
          </w:p>
        </w:tc>
        <w:tc>
          <w:tcPr>
            <w:tcW w:w="862" w:type="dxa"/>
            <w:tcBorders>
              <w:top w:val="nil"/>
              <w:left w:val="nil"/>
              <w:bottom w:val="single" w:color="auto" w:sz="4" w:space="0"/>
              <w:right w:val="single" w:color="auto" w:sz="4" w:space="0"/>
            </w:tcBorders>
            <w:noWrap w:val="0"/>
            <w:vAlign w:val="center"/>
          </w:tcPr>
          <w:p>
            <w:pPr>
              <w:widowControl/>
              <w:jc w:val="center"/>
              <w:rPr>
                <w:rFonts w:ascii="宋体" w:cs="宋体"/>
                <w:kern w:val="0"/>
                <w:sz w:val="18"/>
                <w:szCs w:val="18"/>
              </w:rPr>
            </w:pPr>
          </w:p>
        </w:tc>
        <w:tc>
          <w:tcPr>
            <w:tcW w:w="657" w:type="dxa"/>
            <w:tcBorders>
              <w:top w:val="nil"/>
              <w:left w:val="nil"/>
              <w:bottom w:val="single" w:color="auto" w:sz="4" w:space="0"/>
              <w:right w:val="single" w:color="auto" w:sz="4" w:space="0"/>
            </w:tcBorders>
            <w:noWrap w:val="0"/>
            <w:vAlign w:val="center"/>
          </w:tcPr>
          <w:p>
            <w:pPr>
              <w:widowControl/>
              <w:jc w:val="center"/>
              <w:rPr>
                <w:rFonts w:ascii="宋体" w:cs="宋体"/>
                <w:kern w:val="0"/>
                <w:sz w:val="18"/>
                <w:szCs w:val="18"/>
              </w:rPr>
            </w:pPr>
          </w:p>
        </w:tc>
        <w:tc>
          <w:tcPr>
            <w:tcW w:w="1660" w:type="dxa"/>
            <w:tcBorders>
              <w:top w:val="nil"/>
              <w:left w:val="nil"/>
              <w:bottom w:val="single" w:color="auto" w:sz="4" w:space="0"/>
              <w:right w:val="single" w:color="auto" w:sz="4" w:space="0"/>
            </w:tcBorders>
            <w:noWrap w:val="0"/>
            <w:vAlign w:val="center"/>
          </w:tcPr>
          <w:p>
            <w:pPr>
              <w:widowControl/>
              <w:jc w:val="center"/>
              <w:rPr>
                <w:rFonts w:ascii="宋体" w:cs="宋体"/>
                <w:kern w:val="0"/>
                <w:sz w:val="18"/>
                <w:szCs w:val="18"/>
              </w:rPr>
            </w:pPr>
          </w:p>
        </w:tc>
        <w:tc>
          <w:tcPr>
            <w:tcW w:w="1651" w:type="dxa"/>
            <w:tcBorders>
              <w:top w:val="nil"/>
              <w:left w:val="nil"/>
              <w:bottom w:val="single" w:color="auto" w:sz="4" w:space="0"/>
              <w:right w:val="single" w:color="auto" w:sz="4" w:space="0"/>
            </w:tcBorders>
            <w:noWrap w:val="0"/>
            <w:vAlign w:val="center"/>
          </w:tcPr>
          <w:p>
            <w:pPr>
              <w:widowControl/>
              <w:jc w:val="center"/>
              <w:rPr>
                <w:rFonts w:ascii="宋体" w:cs="宋体"/>
                <w:kern w:val="0"/>
                <w:sz w:val="18"/>
                <w:szCs w:val="18"/>
              </w:rPr>
            </w:pPr>
          </w:p>
        </w:tc>
        <w:tc>
          <w:tcPr>
            <w:tcW w:w="1363"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18"/>
                <w:szCs w:val="18"/>
              </w:rPr>
            </w:pPr>
          </w:p>
        </w:tc>
        <w:tc>
          <w:tcPr>
            <w:tcW w:w="1098" w:type="dxa"/>
            <w:tcBorders>
              <w:top w:val="nil"/>
              <w:left w:val="nil"/>
              <w:bottom w:val="single" w:color="auto" w:sz="4" w:space="0"/>
              <w:right w:val="single" w:color="auto" w:sz="4" w:space="0"/>
            </w:tcBorders>
            <w:noWrap w:val="0"/>
            <w:vAlign w:val="center"/>
          </w:tcPr>
          <w:p>
            <w:pPr>
              <w:widowControl/>
              <w:jc w:val="center"/>
              <w:rPr>
                <w:rFonts w:ascii="宋体" w:cs="宋体"/>
                <w:kern w:val="0"/>
                <w:sz w:val="18"/>
                <w:szCs w:val="18"/>
              </w:rPr>
            </w:pPr>
          </w:p>
        </w:tc>
        <w:tc>
          <w:tcPr>
            <w:tcW w:w="1506"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18"/>
                <w:szCs w:val="18"/>
              </w:rPr>
            </w:pPr>
          </w:p>
        </w:tc>
        <w:tc>
          <w:tcPr>
            <w:tcW w:w="1312"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18"/>
                <w:szCs w:val="18"/>
              </w:rPr>
            </w:pPr>
          </w:p>
        </w:tc>
        <w:tc>
          <w:tcPr>
            <w:tcW w:w="1126" w:type="dxa"/>
            <w:tcBorders>
              <w:top w:val="nil"/>
              <w:left w:val="nil"/>
              <w:bottom w:val="single" w:color="auto" w:sz="4" w:space="0"/>
              <w:right w:val="single" w:color="auto" w:sz="4" w:space="0"/>
            </w:tcBorders>
            <w:noWrap w:val="0"/>
            <w:vAlign w:val="center"/>
          </w:tcPr>
          <w:p>
            <w:pPr>
              <w:widowControl/>
              <w:jc w:val="center"/>
              <w:rPr>
                <w:rFonts w:ascii="宋体" w:cs="宋体"/>
                <w:kern w:val="0"/>
                <w:sz w:val="18"/>
                <w:szCs w:val="18"/>
              </w:rPr>
            </w:pPr>
          </w:p>
        </w:tc>
        <w:tc>
          <w:tcPr>
            <w:tcW w:w="3640" w:type="dxa"/>
            <w:tcBorders>
              <w:top w:val="nil"/>
              <w:left w:val="nil"/>
              <w:bottom w:val="single" w:color="auto" w:sz="4" w:space="0"/>
              <w:right w:val="single" w:color="auto" w:sz="4" w:space="0"/>
            </w:tcBorders>
            <w:noWrap w:val="0"/>
            <w:vAlign w:val="center"/>
          </w:tcPr>
          <w:p>
            <w:pPr>
              <w:widowControl/>
              <w:jc w:val="center"/>
              <w:rPr>
                <w:rFonts w:ascii="宋体" w:cs="宋体"/>
                <w:kern w:val="0"/>
                <w:sz w:val="18"/>
                <w:szCs w:val="18"/>
              </w:rPr>
            </w:pPr>
          </w:p>
        </w:tc>
      </w:tr>
      <w:tr>
        <w:tblPrEx>
          <w:tblCellMar>
            <w:top w:w="0" w:type="dxa"/>
            <w:left w:w="108" w:type="dxa"/>
            <w:bottom w:w="0" w:type="dxa"/>
            <w:right w:w="108" w:type="dxa"/>
          </w:tblCellMar>
        </w:tblPrEx>
        <w:trPr>
          <w:trHeight w:val="702" w:hRule="atLeast"/>
          <w:jc w:val="center"/>
        </w:trPr>
        <w:tc>
          <w:tcPr>
            <w:tcW w:w="715"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18"/>
                <w:szCs w:val="18"/>
              </w:rPr>
            </w:pPr>
          </w:p>
        </w:tc>
        <w:tc>
          <w:tcPr>
            <w:tcW w:w="862" w:type="dxa"/>
            <w:tcBorders>
              <w:top w:val="nil"/>
              <w:left w:val="nil"/>
              <w:bottom w:val="single" w:color="auto" w:sz="4" w:space="0"/>
              <w:right w:val="single" w:color="auto" w:sz="4" w:space="0"/>
            </w:tcBorders>
            <w:noWrap w:val="0"/>
            <w:vAlign w:val="center"/>
          </w:tcPr>
          <w:p>
            <w:pPr>
              <w:widowControl/>
              <w:jc w:val="center"/>
              <w:rPr>
                <w:rFonts w:ascii="宋体" w:cs="宋体"/>
                <w:kern w:val="0"/>
                <w:sz w:val="18"/>
                <w:szCs w:val="18"/>
              </w:rPr>
            </w:pPr>
          </w:p>
        </w:tc>
        <w:tc>
          <w:tcPr>
            <w:tcW w:w="657" w:type="dxa"/>
            <w:tcBorders>
              <w:top w:val="nil"/>
              <w:left w:val="nil"/>
              <w:bottom w:val="single" w:color="auto" w:sz="4" w:space="0"/>
              <w:right w:val="single" w:color="auto" w:sz="4" w:space="0"/>
            </w:tcBorders>
            <w:noWrap w:val="0"/>
            <w:vAlign w:val="center"/>
          </w:tcPr>
          <w:p>
            <w:pPr>
              <w:widowControl/>
              <w:jc w:val="center"/>
              <w:rPr>
                <w:rFonts w:ascii="宋体" w:cs="宋体"/>
                <w:kern w:val="0"/>
                <w:sz w:val="18"/>
                <w:szCs w:val="18"/>
              </w:rPr>
            </w:pPr>
          </w:p>
        </w:tc>
        <w:tc>
          <w:tcPr>
            <w:tcW w:w="1660" w:type="dxa"/>
            <w:tcBorders>
              <w:top w:val="nil"/>
              <w:left w:val="nil"/>
              <w:bottom w:val="single" w:color="auto" w:sz="4" w:space="0"/>
              <w:right w:val="single" w:color="auto" w:sz="4" w:space="0"/>
            </w:tcBorders>
            <w:noWrap w:val="0"/>
            <w:vAlign w:val="center"/>
          </w:tcPr>
          <w:p>
            <w:pPr>
              <w:widowControl/>
              <w:jc w:val="center"/>
              <w:rPr>
                <w:rFonts w:ascii="宋体" w:cs="宋体"/>
                <w:kern w:val="0"/>
                <w:sz w:val="18"/>
                <w:szCs w:val="18"/>
              </w:rPr>
            </w:pPr>
          </w:p>
        </w:tc>
        <w:tc>
          <w:tcPr>
            <w:tcW w:w="1651" w:type="dxa"/>
            <w:tcBorders>
              <w:top w:val="nil"/>
              <w:left w:val="nil"/>
              <w:bottom w:val="single" w:color="auto" w:sz="4" w:space="0"/>
              <w:right w:val="single" w:color="auto" w:sz="4" w:space="0"/>
            </w:tcBorders>
            <w:noWrap w:val="0"/>
            <w:vAlign w:val="center"/>
          </w:tcPr>
          <w:p>
            <w:pPr>
              <w:widowControl/>
              <w:jc w:val="center"/>
              <w:rPr>
                <w:rFonts w:ascii="宋体" w:cs="宋体"/>
                <w:kern w:val="0"/>
                <w:sz w:val="18"/>
                <w:szCs w:val="18"/>
              </w:rPr>
            </w:pPr>
          </w:p>
        </w:tc>
        <w:tc>
          <w:tcPr>
            <w:tcW w:w="1363"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18"/>
                <w:szCs w:val="18"/>
              </w:rPr>
            </w:pPr>
          </w:p>
        </w:tc>
        <w:tc>
          <w:tcPr>
            <w:tcW w:w="1098" w:type="dxa"/>
            <w:tcBorders>
              <w:top w:val="nil"/>
              <w:left w:val="nil"/>
              <w:bottom w:val="single" w:color="auto" w:sz="4" w:space="0"/>
              <w:right w:val="single" w:color="auto" w:sz="4" w:space="0"/>
            </w:tcBorders>
            <w:noWrap w:val="0"/>
            <w:vAlign w:val="center"/>
          </w:tcPr>
          <w:p>
            <w:pPr>
              <w:widowControl/>
              <w:jc w:val="center"/>
              <w:rPr>
                <w:rFonts w:ascii="宋体" w:cs="宋体"/>
                <w:kern w:val="0"/>
                <w:sz w:val="18"/>
                <w:szCs w:val="18"/>
              </w:rPr>
            </w:pPr>
          </w:p>
        </w:tc>
        <w:tc>
          <w:tcPr>
            <w:tcW w:w="1506"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18"/>
                <w:szCs w:val="18"/>
              </w:rPr>
            </w:pPr>
          </w:p>
        </w:tc>
        <w:tc>
          <w:tcPr>
            <w:tcW w:w="1312"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18"/>
                <w:szCs w:val="18"/>
              </w:rPr>
            </w:pPr>
          </w:p>
        </w:tc>
        <w:tc>
          <w:tcPr>
            <w:tcW w:w="1126" w:type="dxa"/>
            <w:tcBorders>
              <w:top w:val="nil"/>
              <w:left w:val="nil"/>
              <w:bottom w:val="single" w:color="auto" w:sz="4" w:space="0"/>
              <w:right w:val="single" w:color="auto" w:sz="4" w:space="0"/>
            </w:tcBorders>
            <w:noWrap w:val="0"/>
            <w:vAlign w:val="center"/>
          </w:tcPr>
          <w:p>
            <w:pPr>
              <w:widowControl/>
              <w:jc w:val="center"/>
              <w:rPr>
                <w:rFonts w:ascii="宋体" w:cs="宋体"/>
                <w:kern w:val="0"/>
                <w:sz w:val="18"/>
                <w:szCs w:val="18"/>
              </w:rPr>
            </w:pPr>
          </w:p>
        </w:tc>
        <w:tc>
          <w:tcPr>
            <w:tcW w:w="3640" w:type="dxa"/>
            <w:tcBorders>
              <w:top w:val="nil"/>
              <w:left w:val="nil"/>
              <w:bottom w:val="single" w:color="auto" w:sz="4" w:space="0"/>
              <w:right w:val="single" w:color="auto" w:sz="4" w:space="0"/>
            </w:tcBorders>
            <w:noWrap w:val="0"/>
            <w:vAlign w:val="center"/>
          </w:tcPr>
          <w:p>
            <w:pPr>
              <w:widowControl/>
              <w:jc w:val="center"/>
              <w:rPr>
                <w:rFonts w:ascii="宋体" w:cs="宋体"/>
                <w:kern w:val="0"/>
                <w:sz w:val="18"/>
                <w:szCs w:val="18"/>
              </w:rPr>
            </w:pPr>
          </w:p>
        </w:tc>
      </w:tr>
      <w:tr>
        <w:tblPrEx>
          <w:tblCellMar>
            <w:top w:w="0" w:type="dxa"/>
            <w:left w:w="108" w:type="dxa"/>
            <w:bottom w:w="0" w:type="dxa"/>
            <w:right w:w="108" w:type="dxa"/>
          </w:tblCellMar>
        </w:tblPrEx>
        <w:trPr>
          <w:trHeight w:val="702" w:hRule="atLeast"/>
          <w:jc w:val="center"/>
        </w:trPr>
        <w:tc>
          <w:tcPr>
            <w:tcW w:w="715"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18"/>
                <w:szCs w:val="18"/>
              </w:rPr>
            </w:pPr>
          </w:p>
        </w:tc>
        <w:tc>
          <w:tcPr>
            <w:tcW w:w="862" w:type="dxa"/>
            <w:tcBorders>
              <w:top w:val="nil"/>
              <w:left w:val="nil"/>
              <w:bottom w:val="single" w:color="auto" w:sz="4" w:space="0"/>
              <w:right w:val="single" w:color="auto" w:sz="4" w:space="0"/>
            </w:tcBorders>
            <w:noWrap w:val="0"/>
            <w:vAlign w:val="center"/>
          </w:tcPr>
          <w:p>
            <w:pPr>
              <w:widowControl/>
              <w:jc w:val="center"/>
              <w:rPr>
                <w:rFonts w:ascii="宋体" w:cs="宋体"/>
                <w:kern w:val="0"/>
                <w:sz w:val="18"/>
                <w:szCs w:val="18"/>
              </w:rPr>
            </w:pPr>
          </w:p>
        </w:tc>
        <w:tc>
          <w:tcPr>
            <w:tcW w:w="657" w:type="dxa"/>
            <w:tcBorders>
              <w:top w:val="nil"/>
              <w:left w:val="nil"/>
              <w:bottom w:val="single" w:color="auto" w:sz="4" w:space="0"/>
              <w:right w:val="single" w:color="auto" w:sz="4" w:space="0"/>
            </w:tcBorders>
            <w:noWrap w:val="0"/>
            <w:vAlign w:val="center"/>
          </w:tcPr>
          <w:p>
            <w:pPr>
              <w:widowControl/>
              <w:jc w:val="center"/>
              <w:rPr>
                <w:rFonts w:ascii="宋体" w:cs="宋体"/>
                <w:kern w:val="0"/>
                <w:sz w:val="18"/>
                <w:szCs w:val="18"/>
              </w:rPr>
            </w:pPr>
          </w:p>
        </w:tc>
        <w:tc>
          <w:tcPr>
            <w:tcW w:w="1660" w:type="dxa"/>
            <w:tcBorders>
              <w:top w:val="nil"/>
              <w:left w:val="nil"/>
              <w:bottom w:val="single" w:color="auto" w:sz="4" w:space="0"/>
              <w:right w:val="single" w:color="auto" w:sz="4" w:space="0"/>
            </w:tcBorders>
            <w:noWrap w:val="0"/>
            <w:vAlign w:val="center"/>
          </w:tcPr>
          <w:p>
            <w:pPr>
              <w:widowControl/>
              <w:jc w:val="center"/>
              <w:rPr>
                <w:rFonts w:ascii="宋体" w:cs="宋体"/>
                <w:kern w:val="0"/>
                <w:sz w:val="18"/>
                <w:szCs w:val="18"/>
              </w:rPr>
            </w:pPr>
          </w:p>
        </w:tc>
        <w:tc>
          <w:tcPr>
            <w:tcW w:w="1651" w:type="dxa"/>
            <w:tcBorders>
              <w:top w:val="nil"/>
              <w:left w:val="nil"/>
              <w:bottom w:val="single" w:color="auto" w:sz="4" w:space="0"/>
              <w:right w:val="single" w:color="auto" w:sz="4" w:space="0"/>
            </w:tcBorders>
            <w:noWrap w:val="0"/>
            <w:vAlign w:val="center"/>
          </w:tcPr>
          <w:p>
            <w:pPr>
              <w:widowControl/>
              <w:jc w:val="center"/>
              <w:rPr>
                <w:rFonts w:ascii="宋体" w:cs="宋体"/>
                <w:kern w:val="0"/>
                <w:sz w:val="18"/>
                <w:szCs w:val="18"/>
              </w:rPr>
            </w:pPr>
          </w:p>
        </w:tc>
        <w:tc>
          <w:tcPr>
            <w:tcW w:w="1363"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18"/>
                <w:szCs w:val="18"/>
              </w:rPr>
            </w:pPr>
          </w:p>
        </w:tc>
        <w:tc>
          <w:tcPr>
            <w:tcW w:w="1098" w:type="dxa"/>
            <w:tcBorders>
              <w:top w:val="nil"/>
              <w:left w:val="nil"/>
              <w:bottom w:val="single" w:color="auto" w:sz="4" w:space="0"/>
              <w:right w:val="single" w:color="auto" w:sz="4" w:space="0"/>
            </w:tcBorders>
            <w:noWrap w:val="0"/>
            <w:vAlign w:val="center"/>
          </w:tcPr>
          <w:p>
            <w:pPr>
              <w:widowControl/>
              <w:jc w:val="center"/>
              <w:rPr>
                <w:rFonts w:ascii="宋体" w:cs="宋体"/>
                <w:kern w:val="0"/>
                <w:sz w:val="18"/>
                <w:szCs w:val="18"/>
              </w:rPr>
            </w:pPr>
          </w:p>
        </w:tc>
        <w:tc>
          <w:tcPr>
            <w:tcW w:w="1506"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18"/>
                <w:szCs w:val="18"/>
              </w:rPr>
            </w:pPr>
          </w:p>
        </w:tc>
        <w:tc>
          <w:tcPr>
            <w:tcW w:w="1312"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18"/>
                <w:szCs w:val="18"/>
              </w:rPr>
            </w:pPr>
          </w:p>
        </w:tc>
        <w:tc>
          <w:tcPr>
            <w:tcW w:w="1126" w:type="dxa"/>
            <w:tcBorders>
              <w:top w:val="nil"/>
              <w:left w:val="nil"/>
              <w:bottom w:val="single" w:color="auto" w:sz="4" w:space="0"/>
              <w:right w:val="single" w:color="auto" w:sz="4" w:space="0"/>
            </w:tcBorders>
            <w:noWrap w:val="0"/>
            <w:vAlign w:val="center"/>
          </w:tcPr>
          <w:p>
            <w:pPr>
              <w:widowControl/>
              <w:jc w:val="center"/>
              <w:rPr>
                <w:rFonts w:ascii="宋体" w:cs="宋体"/>
                <w:kern w:val="0"/>
                <w:sz w:val="18"/>
                <w:szCs w:val="18"/>
              </w:rPr>
            </w:pPr>
          </w:p>
        </w:tc>
        <w:tc>
          <w:tcPr>
            <w:tcW w:w="3640" w:type="dxa"/>
            <w:tcBorders>
              <w:top w:val="nil"/>
              <w:left w:val="nil"/>
              <w:bottom w:val="single" w:color="auto" w:sz="4" w:space="0"/>
              <w:right w:val="single" w:color="auto" w:sz="4" w:space="0"/>
            </w:tcBorders>
            <w:noWrap w:val="0"/>
            <w:vAlign w:val="center"/>
          </w:tcPr>
          <w:p>
            <w:pPr>
              <w:widowControl/>
              <w:jc w:val="center"/>
              <w:rPr>
                <w:rFonts w:ascii="宋体" w:cs="宋体"/>
                <w:kern w:val="0"/>
                <w:sz w:val="18"/>
                <w:szCs w:val="18"/>
              </w:rPr>
            </w:pPr>
          </w:p>
        </w:tc>
      </w:tr>
      <w:tr>
        <w:tblPrEx>
          <w:tblCellMar>
            <w:top w:w="0" w:type="dxa"/>
            <w:left w:w="108" w:type="dxa"/>
            <w:bottom w:w="0" w:type="dxa"/>
            <w:right w:w="108" w:type="dxa"/>
          </w:tblCellMar>
        </w:tblPrEx>
        <w:trPr>
          <w:trHeight w:val="702" w:hRule="atLeast"/>
          <w:jc w:val="center"/>
        </w:trPr>
        <w:tc>
          <w:tcPr>
            <w:tcW w:w="715"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18"/>
                <w:szCs w:val="18"/>
              </w:rPr>
            </w:pPr>
          </w:p>
        </w:tc>
        <w:tc>
          <w:tcPr>
            <w:tcW w:w="862" w:type="dxa"/>
            <w:tcBorders>
              <w:top w:val="nil"/>
              <w:left w:val="nil"/>
              <w:bottom w:val="single" w:color="auto" w:sz="4" w:space="0"/>
              <w:right w:val="single" w:color="auto" w:sz="4" w:space="0"/>
            </w:tcBorders>
            <w:noWrap w:val="0"/>
            <w:vAlign w:val="center"/>
          </w:tcPr>
          <w:p>
            <w:pPr>
              <w:widowControl/>
              <w:jc w:val="center"/>
              <w:rPr>
                <w:rFonts w:ascii="宋体" w:cs="宋体"/>
                <w:kern w:val="0"/>
                <w:sz w:val="18"/>
                <w:szCs w:val="18"/>
              </w:rPr>
            </w:pPr>
          </w:p>
        </w:tc>
        <w:tc>
          <w:tcPr>
            <w:tcW w:w="657" w:type="dxa"/>
            <w:tcBorders>
              <w:top w:val="nil"/>
              <w:left w:val="nil"/>
              <w:bottom w:val="single" w:color="auto" w:sz="4" w:space="0"/>
              <w:right w:val="single" w:color="auto" w:sz="4" w:space="0"/>
            </w:tcBorders>
            <w:noWrap w:val="0"/>
            <w:vAlign w:val="center"/>
          </w:tcPr>
          <w:p>
            <w:pPr>
              <w:widowControl/>
              <w:jc w:val="center"/>
              <w:rPr>
                <w:rFonts w:ascii="宋体" w:cs="宋体"/>
                <w:kern w:val="0"/>
                <w:sz w:val="18"/>
                <w:szCs w:val="18"/>
              </w:rPr>
            </w:pPr>
          </w:p>
        </w:tc>
        <w:tc>
          <w:tcPr>
            <w:tcW w:w="1660" w:type="dxa"/>
            <w:tcBorders>
              <w:top w:val="nil"/>
              <w:left w:val="nil"/>
              <w:bottom w:val="single" w:color="auto" w:sz="4" w:space="0"/>
              <w:right w:val="single" w:color="auto" w:sz="4" w:space="0"/>
            </w:tcBorders>
            <w:noWrap w:val="0"/>
            <w:vAlign w:val="center"/>
          </w:tcPr>
          <w:p>
            <w:pPr>
              <w:widowControl/>
              <w:jc w:val="center"/>
              <w:rPr>
                <w:rFonts w:ascii="宋体" w:cs="宋体"/>
                <w:kern w:val="0"/>
                <w:sz w:val="18"/>
                <w:szCs w:val="18"/>
              </w:rPr>
            </w:pPr>
          </w:p>
        </w:tc>
        <w:tc>
          <w:tcPr>
            <w:tcW w:w="1651" w:type="dxa"/>
            <w:tcBorders>
              <w:top w:val="nil"/>
              <w:left w:val="nil"/>
              <w:bottom w:val="single" w:color="auto" w:sz="4" w:space="0"/>
              <w:right w:val="single" w:color="auto" w:sz="4" w:space="0"/>
            </w:tcBorders>
            <w:noWrap w:val="0"/>
            <w:vAlign w:val="center"/>
          </w:tcPr>
          <w:p>
            <w:pPr>
              <w:widowControl/>
              <w:jc w:val="center"/>
              <w:rPr>
                <w:rFonts w:ascii="宋体" w:cs="宋体"/>
                <w:kern w:val="0"/>
                <w:sz w:val="18"/>
                <w:szCs w:val="18"/>
              </w:rPr>
            </w:pPr>
          </w:p>
        </w:tc>
        <w:tc>
          <w:tcPr>
            <w:tcW w:w="1363"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18"/>
                <w:szCs w:val="18"/>
              </w:rPr>
            </w:pPr>
          </w:p>
        </w:tc>
        <w:tc>
          <w:tcPr>
            <w:tcW w:w="1098" w:type="dxa"/>
            <w:tcBorders>
              <w:top w:val="nil"/>
              <w:left w:val="nil"/>
              <w:bottom w:val="single" w:color="auto" w:sz="4" w:space="0"/>
              <w:right w:val="single" w:color="auto" w:sz="4" w:space="0"/>
            </w:tcBorders>
            <w:noWrap w:val="0"/>
            <w:vAlign w:val="center"/>
          </w:tcPr>
          <w:p>
            <w:pPr>
              <w:widowControl/>
              <w:jc w:val="center"/>
              <w:rPr>
                <w:rFonts w:ascii="宋体" w:cs="宋体"/>
                <w:kern w:val="0"/>
                <w:sz w:val="18"/>
                <w:szCs w:val="18"/>
              </w:rPr>
            </w:pPr>
          </w:p>
        </w:tc>
        <w:tc>
          <w:tcPr>
            <w:tcW w:w="1506"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18"/>
                <w:szCs w:val="18"/>
              </w:rPr>
            </w:pPr>
          </w:p>
        </w:tc>
        <w:tc>
          <w:tcPr>
            <w:tcW w:w="1312"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18"/>
                <w:szCs w:val="18"/>
              </w:rPr>
            </w:pPr>
          </w:p>
        </w:tc>
        <w:tc>
          <w:tcPr>
            <w:tcW w:w="1126" w:type="dxa"/>
            <w:tcBorders>
              <w:top w:val="nil"/>
              <w:left w:val="nil"/>
              <w:bottom w:val="single" w:color="auto" w:sz="4" w:space="0"/>
              <w:right w:val="single" w:color="auto" w:sz="4" w:space="0"/>
            </w:tcBorders>
            <w:noWrap w:val="0"/>
            <w:vAlign w:val="center"/>
          </w:tcPr>
          <w:p>
            <w:pPr>
              <w:widowControl/>
              <w:jc w:val="center"/>
              <w:rPr>
                <w:rFonts w:ascii="宋体" w:cs="宋体"/>
                <w:kern w:val="0"/>
                <w:sz w:val="18"/>
                <w:szCs w:val="18"/>
              </w:rPr>
            </w:pPr>
          </w:p>
        </w:tc>
        <w:tc>
          <w:tcPr>
            <w:tcW w:w="3640" w:type="dxa"/>
            <w:tcBorders>
              <w:top w:val="nil"/>
              <w:left w:val="nil"/>
              <w:bottom w:val="single" w:color="auto" w:sz="4" w:space="0"/>
              <w:right w:val="single" w:color="auto" w:sz="4" w:space="0"/>
            </w:tcBorders>
            <w:noWrap w:val="0"/>
            <w:vAlign w:val="center"/>
          </w:tcPr>
          <w:p>
            <w:pPr>
              <w:widowControl/>
              <w:jc w:val="center"/>
              <w:rPr>
                <w:rFonts w:ascii="宋体" w:cs="宋体"/>
                <w:kern w:val="0"/>
                <w:sz w:val="18"/>
                <w:szCs w:val="18"/>
              </w:rPr>
            </w:pPr>
          </w:p>
        </w:tc>
      </w:tr>
    </w:tbl>
    <w:p>
      <w:pPr>
        <w:rPr>
          <w:rFonts w:ascii="黑体" w:hAnsi="黑体" w:eastAsia="黑体"/>
          <w:sz w:val="30"/>
          <w:szCs w:val="30"/>
        </w:rPr>
        <w:sectPr>
          <w:pgSz w:w="16838" w:h="11906" w:orient="landscape"/>
          <w:pgMar w:top="1418" w:right="567" w:bottom="1418" w:left="851" w:header="851" w:footer="992" w:gutter="0"/>
          <w:cols w:space="720" w:num="1"/>
          <w:docGrid w:type="lines" w:linePitch="312" w:charSpace="0"/>
        </w:sectPr>
      </w:pPr>
    </w:p>
    <w:p>
      <w:pPr>
        <w:widowControl/>
        <w:jc w:val="left"/>
        <w:rPr>
          <w:rFonts w:hint="eastAsia" w:ascii="楷体" w:hAnsi="楷体" w:eastAsia="楷体" w:cs="楷体"/>
          <w:kern w:val="0"/>
          <w:sz w:val="32"/>
          <w:szCs w:val="32"/>
        </w:rPr>
      </w:pPr>
      <w:r>
        <w:rPr>
          <w:rFonts w:hint="eastAsia" w:ascii="楷体" w:hAnsi="楷体" w:eastAsia="楷体" w:cs="楷体"/>
          <w:kern w:val="0"/>
          <w:sz w:val="32"/>
          <w:szCs w:val="32"/>
        </w:rPr>
        <w:t>附件16</w:t>
      </w:r>
    </w:p>
    <w:p>
      <w:pPr>
        <w:jc w:val="center"/>
        <w:rPr>
          <w:rFonts w:hint="eastAsia" w:ascii="方正小标宋简体" w:eastAsia="方正小标宋简体"/>
          <w:sz w:val="36"/>
          <w:szCs w:val="36"/>
        </w:rPr>
      </w:pPr>
      <w:r>
        <w:rPr>
          <w:rFonts w:hint="eastAsia" w:ascii="方正小标宋简体" w:eastAsia="方正小标宋简体"/>
          <w:sz w:val="36"/>
          <w:szCs w:val="36"/>
        </w:rPr>
        <w:t>畜牧产品检测项目、检测方法及结果判定</w:t>
      </w:r>
    </w:p>
    <w:tbl>
      <w:tblPr>
        <w:tblStyle w:val="6"/>
        <w:tblW w:w="1016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01"/>
        <w:gridCol w:w="1122"/>
        <w:gridCol w:w="2955"/>
        <w:gridCol w:w="1602"/>
        <w:gridCol w:w="1511"/>
        <w:gridCol w:w="15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07" w:hRule="atLeast"/>
          <w:tblHeader/>
          <w:jc w:val="center"/>
        </w:trPr>
        <w:tc>
          <w:tcPr>
            <w:tcW w:w="1401" w:type="dxa"/>
            <w:noWrap w:val="0"/>
            <w:vAlign w:val="center"/>
          </w:tcPr>
          <w:p>
            <w:pPr>
              <w:jc w:val="center"/>
              <w:rPr>
                <w:rFonts w:ascii="仿宋" w:hAnsi="仿宋" w:eastAsia="仿宋"/>
                <w:b/>
                <w:sz w:val="18"/>
                <w:szCs w:val="18"/>
              </w:rPr>
            </w:pPr>
            <w:r>
              <w:rPr>
                <w:rFonts w:hint="eastAsia" w:ascii="仿宋" w:hAnsi="仿宋" w:eastAsia="仿宋"/>
                <w:b/>
                <w:sz w:val="18"/>
                <w:szCs w:val="18"/>
              </w:rPr>
              <w:t>化合物</w:t>
            </w:r>
          </w:p>
        </w:tc>
        <w:tc>
          <w:tcPr>
            <w:tcW w:w="1122" w:type="dxa"/>
            <w:noWrap w:val="0"/>
            <w:vAlign w:val="center"/>
          </w:tcPr>
          <w:p>
            <w:pPr>
              <w:jc w:val="center"/>
              <w:rPr>
                <w:rFonts w:ascii="仿宋" w:hAnsi="仿宋" w:eastAsia="仿宋"/>
                <w:b/>
                <w:sz w:val="18"/>
                <w:szCs w:val="18"/>
              </w:rPr>
            </w:pPr>
            <w:r>
              <w:rPr>
                <w:rFonts w:hint="eastAsia" w:ascii="仿宋" w:hAnsi="仿宋" w:eastAsia="仿宋"/>
                <w:b/>
                <w:sz w:val="18"/>
                <w:szCs w:val="18"/>
              </w:rPr>
              <w:t>组织</w:t>
            </w:r>
          </w:p>
        </w:tc>
        <w:tc>
          <w:tcPr>
            <w:tcW w:w="2955" w:type="dxa"/>
            <w:noWrap w:val="0"/>
            <w:vAlign w:val="center"/>
          </w:tcPr>
          <w:p>
            <w:pPr>
              <w:jc w:val="center"/>
              <w:rPr>
                <w:rFonts w:ascii="仿宋" w:hAnsi="仿宋" w:eastAsia="仿宋"/>
                <w:b/>
                <w:sz w:val="18"/>
                <w:szCs w:val="18"/>
              </w:rPr>
            </w:pPr>
            <w:r>
              <w:rPr>
                <w:rFonts w:hint="eastAsia" w:ascii="仿宋" w:hAnsi="仿宋" w:eastAsia="仿宋"/>
                <w:b/>
                <w:sz w:val="18"/>
                <w:szCs w:val="18"/>
              </w:rPr>
              <w:t>检测方法</w:t>
            </w:r>
          </w:p>
        </w:tc>
        <w:tc>
          <w:tcPr>
            <w:tcW w:w="1602" w:type="dxa"/>
            <w:noWrap w:val="0"/>
            <w:vAlign w:val="top"/>
          </w:tcPr>
          <w:p>
            <w:pPr>
              <w:jc w:val="center"/>
              <w:rPr>
                <w:rFonts w:ascii="仿宋" w:hAnsi="仿宋" w:eastAsia="仿宋"/>
                <w:b/>
                <w:sz w:val="18"/>
                <w:szCs w:val="18"/>
              </w:rPr>
            </w:pPr>
            <w:r>
              <w:rPr>
                <w:rFonts w:hint="eastAsia" w:ascii="仿宋" w:hAnsi="仿宋" w:eastAsia="仿宋"/>
                <w:b/>
                <w:sz w:val="18"/>
                <w:szCs w:val="18"/>
              </w:rPr>
              <w:t>定量限或检测限</w:t>
            </w:r>
          </w:p>
          <w:p>
            <w:pPr>
              <w:jc w:val="center"/>
              <w:rPr>
                <w:rFonts w:ascii="仿宋" w:hAnsi="仿宋" w:eastAsia="仿宋"/>
                <w:b/>
                <w:sz w:val="18"/>
                <w:szCs w:val="18"/>
              </w:rPr>
            </w:pPr>
            <w:r>
              <w:rPr>
                <w:rFonts w:hint="eastAsia" w:ascii="仿宋" w:hAnsi="仿宋" w:eastAsia="仿宋"/>
                <w:b/>
                <w:sz w:val="18"/>
                <w:szCs w:val="18"/>
              </w:rPr>
              <w:t>（</w:t>
            </w:r>
            <w:r>
              <w:rPr>
                <w:rFonts w:hint="eastAsia" w:ascii="仿宋" w:hAnsi="Symbol" w:eastAsia="仿宋"/>
                <w:b/>
                <w:sz w:val="18"/>
                <w:szCs w:val="18"/>
              </w:rPr>
              <w:sym w:font="Symbol" w:char="F06D"/>
            </w:r>
            <w:r>
              <w:rPr>
                <w:rFonts w:ascii="仿宋" w:hAnsi="仿宋" w:eastAsia="仿宋"/>
                <w:b/>
                <w:sz w:val="18"/>
                <w:szCs w:val="18"/>
              </w:rPr>
              <w:t xml:space="preserve">g/kg or </w:t>
            </w:r>
            <w:r>
              <w:rPr>
                <w:rFonts w:hint="eastAsia" w:ascii="仿宋" w:hAnsi="Symbol" w:eastAsia="仿宋"/>
                <w:b/>
                <w:sz w:val="18"/>
                <w:szCs w:val="18"/>
              </w:rPr>
              <w:sym w:font="Symbol" w:char="F06D"/>
            </w:r>
            <w:r>
              <w:rPr>
                <w:rFonts w:ascii="仿宋" w:hAnsi="仿宋" w:eastAsia="仿宋"/>
                <w:b/>
                <w:sz w:val="18"/>
                <w:szCs w:val="18"/>
              </w:rPr>
              <w:t>g/L</w:t>
            </w:r>
            <w:r>
              <w:rPr>
                <w:rFonts w:hint="eastAsia" w:ascii="仿宋" w:hAnsi="仿宋" w:eastAsia="仿宋"/>
                <w:b/>
                <w:sz w:val="18"/>
                <w:szCs w:val="18"/>
              </w:rPr>
              <w:t>）</w:t>
            </w:r>
          </w:p>
        </w:tc>
        <w:tc>
          <w:tcPr>
            <w:tcW w:w="1511" w:type="dxa"/>
            <w:noWrap w:val="0"/>
            <w:vAlign w:val="center"/>
          </w:tcPr>
          <w:p>
            <w:pPr>
              <w:jc w:val="center"/>
              <w:rPr>
                <w:rFonts w:ascii="仿宋" w:hAnsi="仿宋" w:eastAsia="仿宋"/>
                <w:b/>
                <w:sz w:val="18"/>
                <w:szCs w:val="18"/>
              </w:rPr>
            </w:pPr>
            <w:r>
              <w:rPr>
                <w:rFonts w:hint="eastAsia" w:ascii="仿宋" w:hAnsi="仿宋" w:eastAsia="仿宋"/>
                <w:b/>
                <w:sz w:val="18"/>
                <w:szCs w:val="18"/>
              </w:rPr>
              <w:t>残留限量</w:t>
            </w:r>
          </w:p>
          <w:p>
            <w:pPr>
              <w:jc w:val="center"/>
              <w:rPr>
                <w:rFonts w:ascii="仿宋" w:hAnsi="仿宋" w:eastAsia="仿宋"/>
                <w:b/>
                <w:sz w:val="18"/>
                <w:szCs w:val="18"/>
              </w:rPr>
            </w:pPr>
            <w:r>
              <w:rPr>
                <w:rFonts w:hint="eastAsia" w:ascii="仿宋" w:hAnsi="仿宋" w:eastAsia="仿宋"/>
                <w:b/>
                <w:sz w:val="18"/>
                <w:szCs w:val="18"/>
              </w:rPr>
              <w:t>（</w:t>
            </w:r>
            <w:r>
              <w:rPr>
                <w:rFonts w:hint="eastAsia" w:ascii="仿宋" w:hAnsi="Symbol" w:eastAsia="仿宋"/>
                <w:b/>
                <w:sz w:val="18"/>
                <w:szCs w:val="18"/>
              </w:rPr>
              <w:sym w:font="Symbol" w:char="F06D"/>
            </w:r>
            <w:r>
              <w:rPr>
                <w:rFonts w:ascii="仿宋" w:hAnsi="仿宋" w:eastAsia="仿宋"/>
                <w:b/>
                <w:sz w:val="18"/>
                <w:szCs w:val="18"/>
              </w:rPr>
              <w:t>g/kg</w:t>
            </w:r>
            <w:r>
              <w:rPr>
                <w:rFonts w:hint="eastAsia" w:ascii="仿宋" w:hAnsi="仿宋" w:eastAsia="仿宋"/>
                <w:b/>
                <w:sz w:val="18"/>
                <w:szCs w:val="18"/>
              </w:rPr>
              <w:t>）</w:t>
            </w:r>
          </w:p>
        </w:tc>
        <w:tc>
          <w:tcPr>
            <w:tcW w:w="1575" w:type="dxa"/>
            <w:noWrap w:val="0"/>
            <w:vAlign w:val="center"/>
          </w:tcPr>
          <w:p>
            <w:pPr>
              <w:jc w:val="center"/>
              <w:rPr>
                <w:rFonts w:ascii="仿宋" w:hAnsi="仿宋" w:eastAsia="仿宋"/>
                <w:b/>
                <w:sz w:val="18"/>
                <w:szCs w:val="18"/>
              </w:rPr>
            </w:pPr>
            <w:r>
              <w:rPr>
                <w:rFonts w:hint="eastAsia" w:ascii="仿宋" w:hAnsi="仿宋" w:eastAsia="仿宋"/>
                <w:b/>
                <w:sz w:val="18"/>
                <w:szCs w:val="18"/>
              </w:rPr>
              <w:t>判定依据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7" w:hRule="atLeast"/>
          <w:jc w:val="center"/>
        </w:trPr>
        <w:tc>
          <w:tcPr>
            <w:tcW w:w="1401" w:type="dxa"/>
            <w:vMerge w:val="restart"/>
            <w:noWrap w:val="0"/>
            <w:vAlign w:val="center"/>
          </w:tcPr>
          <w:p>
            <w:pPr>
              <w:jc w:val="center"/>
              <w:rPr>
                <w:rFonts w:ascii="仿宋" w:hAnsi="仿宋" w:eastAsia="仿宋"/>
                <w:sz w:val="18"/>
                <w:szCs w:val="18"/>
              </w:rPr>
            </w:pPr>
            <w:r>
              <w:rPr>
                <w:rFonts w:hint="eastAsia" w:ascii="仿宋" w:hAnsi="仿宋" w:eastAsia="仿宋"/>
                <w:sz w:val="18"/>
                <w:szCs w:val="18"/>
              </w:rPr>
              <w:t>β</w:t>
            </w:r>
            <w:r>
              <w:rPr>
                <w:rFonts w:ascii="仿宋" w:hAnsi="仿宋" w:eastAsia="仿宋"/>
                <w:sz w:val="18"/>
                <w:szCs w:val="18"/>
              </w:rPr>
              <w:t>-兴奋</w:t>
            </w:r>
            <w:r>
              <w:rPr>
                <w:rFonts w:hint="eastAsia" w:ascii="仿宋" w:hAnsi="仿宋" w:eastAsia="仿宋"/>
                <w:sz w:val="18"/>
                <w:szCs w:val="18"/>
              </w:rPr>
              <w:t>剂</w:t>
            </w:r>
            <w:r>
              <w:rPr>
                <w:rFonts w:ascii="仿宋" w:hAnsi="仿宋" w:eastAsia="仿宋"/>
                <w:sz w:val="18"/>
                <w:szCs w:val="18"/>
              </w:rPr>
              <w:t xml:space="preserve">                </w:t>
            </w:r>
          </w:p>
        </w:tc>
        <w:tc>
          <w:tcPr>
            <w:tcW w:w="1122" w:type="dxa"/>
            <w:vMerge w:val="restart"/>
            <w:noWrap w:val="0"/>
            <w:vAlign w:val="center"/>
          </w:tcPr>
          <w:p>
            <w:pPr>
              <w:jc w:val="center"/>
              <w:rPr>
                <w:rFonts w:hint="eastAsia" w:ascii="仿宋" w:hAnsi="仿宋" w:eastAsia="仿宋"/>
                <w:sz w:val="18"/>
                <w:szCs w:val="18"/>
              </w:rPr>
            </w:pPr>
            <w:r>
              <w:rPr>
                <w:rFonts w:hint="eastAsia" w:ascii="仿宋" w:hAnsi="仿宋" w:eastAsia="仿宋"/>
                <w:sz w:val="18"/>
                <w:szCs w:val="18"/>
              </w:rPr>
              <w:t>尿</w:t>
            </w:r>
          </w:p>
        </w:tc>
        <w:tc>
          <w:tcPr>
            <w:tcW w:w="2955" w:type="dxa"/>
            <w:noWrap w:val="0"/>
            <w:vAlign w:val="center"/>
          </w:tcPr>
          <w:p>
            <w:pPr>
              <w:jc w:val="center"/>
              <w:rPr>
                <w:rFonts w:ascii="仿宋" w:hAnsi="仿宋" w:eastAsia="仿宋"/>
                <w:sz w:val="18"/>
                <w:szCs w:val="18"/>
              </w:rPr>
            </w:pPr>
            <w:r>
              <w:rPr>
                <w:rFonts w:hint="eastAsia" w:ascii="仿宋" w:hAnsi="仿宋" w:eastAsia="仿宋"/>
                <w:sz w:val="18"/>
                <w:szCs w:val="18"/>
              </w:rPr>
              <w:t>胶体金免疫层析法</w:t>
            </w:r>
          </w:p>
          <w:p>
            <w:pPr>
              <w:jc w:val="center"/>
              <w:rPr>
                <w:rFonts w:ascii="仿宋" w:hAnsi="仿宋" w:eastAsia="仿宋"/>
                <w:sz w:val="18"/>
                <w:szCs w:val="18"/>
              </w:rPr>
            </w:pPr>
            <w:r>
              <w:rPr>
                <w:rFonts w:hint="eastAsia" w:ascii="仿宋" w:hAnsi="仿宋" w:eastAsia="仿宋"/>
                <w:sz w:val="18"/>
                <w:szCs w:val="18"/>
              </w:rPr>
              <w:t>酶联免疫吸附法</w:t>
            </w:r>
          </w:p>
        </w:tc>
        <w:tc>
          <w:tcPr>
            <w:tcW w:w="1602" w:type="dxa"/>
            <w:noWrap w:val="0"/>
            <w:vAlign w:val="center"/>
          </w:tcPr>
          <w:p>
            <w:pPr>
              <w:jc w:val="center"/>
              <w:rPr>
                <w:rFonts w:ascii="仿宋" w:hAnsi="仿宋" w:eastAsia="仿宋"/>
                <w:sz w:val="18"/>
                <w:szCs w:val="18"/>
              </w:rPr>
            </w:pPr>
            <w:r>
              <w:rPr>
                <w:rFonts w:hint="eastAsia" w:ascii="仿宋" w:hAnsi="仿宋" w:eastAsia="仿宋"/>
                <w:sz w:val="18"/>
                <w:szCs w:val="18"/>
              </w:rPr>
              <w:t>按试纸条、试剂盒方法检测限</w:t>
            </w:r>
          </w:p>
        </w:tc>
        <w:tc>
          <w:tcPr>
            <w:tcW w:w="1511" w:type="dxa"/>
            <w:vMerge w:val="restart"/>
            <w:noWrap w:val="0"/>
            <w:vAlign w:val="center"/>
          </w:tcPr>
          <w:p>
            <w:pPr>
              <w:jc w:val="center"/>
              <w:rPr>
                <w:rFonts w:ascii="仿宋" w:hAnsi="仿宋" w:eastAsia="仿宋"/>
                <w:sz w:val="18"/>
                <w:szCs w:val="18"/>
              </w:rPr>
            </w:pPr>
            <w:r>
              <w:rPr>
                <w:rFonts w:hint="eastAsia" w:ascii="仿宋" w:hAnsi="仿宋" w:eastAsia="仿宋"/>
                <w:sz w:val="18"/>
                <w:szCs w:val="18"/>
              </w:rPr>
              <w:t>不得检出</w:t>
            </w:r>
          </w:p>
        </w:tc>
        <w:tc>
          <w:tcPr>
            <w:tcW w:w="1575" w:type="dxa"/>
            <w:vMerge w:val="restart"/>
            <w:noWrap w:val="0"/>
            <w:vAlign w:val="center"/>
          </w:tcPr>
          <w:p>
            <w:pPr>
              <w:jc w:val="center"/>
              <w:rPr>
                <w:rFonts w:ascii="仿宋" w:hAnsi="仿宋" w:eastAsia="仿宋"/>
                <w:kern w:val="0"/>
                <w:sz w:val="18"/>
                <w:szCs w:val="18"/>
              </w:rPr>
            </w:pPr>
            <w:r>
              <w:rPr>
                <w:rFonts w:hint="eastAsia" w:ascii="仿宋" w:hAnsi="仿宋" w:eastAsia="仿宋"/>
                <w:sz w:val="18"/>
                <w:szCs w:val="18"/>
              </w:rPr>
              <w:t>农业农村部公告第250号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52" w:hRule="atLeast"/>
          <w:jc w:val="center"/>
        </w:trPr>
        <w:tc>
          <w:tcPr>
            <w:tcW w:w="1401" w:type="dxa"/>
            <w:vMerge w:val="continue"/>
            <w:noWrap w:val="0"/>
            <w:vAlign w:val="center"/>
          </w:tcPr>
          <w:p>
            <w:pPr>
              <w:jc w:val="center"/>
              <w:rPr>
                <w:rFonts w:ascii="仿宋" w:hAnsi="仿宋" w:eastAsia="仿宋"/>
                <w:sz w:val="18"/>
                <w:szCs w:val="18"/>
              </w:rPr>
            </w:pPr>
          </w:p>
        </w:tc>
        <w:tc>
          <w:tcPr>
            <w:tcW w:w="1122" w:type="dxa"/>
            <w:vMerge w:val="continue"/>
            <w:noWrap w:val="0"/>
            <w:vAlign w:val="center"/>
          </w:tcPr>
          <w:p>
            <w:pPr>
              <w:jc w:val="center"/>
              <w:rPr>
                <w:rFonts w:ascii="仿宋" w:hAnsi="仿宋" w:eastAsia="仿宋"/>
                <w:sz w:val="18"/>
                <w:szCs w:val="18"/>
              </w:rPr>
            </w:pPr>
          </w:p>
        </w:tc>
        <w:tc>
          <w:tcPr>
            <w:tcW w:w="2955" w:type="dxa"/>
            <w:noWrap w:val="0"/>
            <w:vAlign w:val="center"/>
          </w:tcPr>
          <w:p>
            <w:pPr>
              <w:jc w:val="center"/>
              <w:rPr>
                <w:rFonts w:ascii="仿宋" w:hAnsi="仿宋" w:eastAsia="仿宋"/>
                <w:kern w:val="0"/>
                <w:sz w:val="18"/>
                <w:szCs w:val="18"/>
              </w:rPr>
            </w:pPr>
            <w:r>
              <w:rPr>
                <w:rFonts w:hint="eastAsia" w:ascii="仿宋" w:hAnsi="仿宋" w:eastAsia="仿宋"/>
                <w:sz w:val="18"/>
                <w:szCs w:val="18"/>
              </w:rPr>
              <w:t>确证方法：</w:t>
            </w:r>
            <w:r>
              <w:rPr>
                <w:rFonts w:ascii="仿宋" w:hAnsi="仿宋" w:eastAsia="仿宋"/>
                <w:kern w:val="0"/>
                <w:sz w:val="18"/>
                <w:szCs w:val="18"/>
              </w:rPr>
              <w:t xml:space="preserve"> </w:t>
            </w:r>
            <w:r>
              <w:rPr>
                <w:rFonts w:hint="eastAsia" w:ascii="仿宋" w:hAnsi="仿宋" w:eastAsia="仿宋"/>
                <w:kern w:val="0"/>
                <w:sz w:val="18"/>
                <w:szCs w:val="18"/>
              </w:rPr>
              <w:t>液相色谱</w:t>
            </w:r>
            <w:r>
              <w:rPr>
                <w:rFonts w:ascii="仿宋" w:hAnsi="仿宋" w:eastAsia="仿宋"/>
                <w:kern w:val="0"/>
                <w:sz w:val="18"/>
                <w:szCs w:val="18"/>
              </w:rPr>
              <w:t>-</w:t>
            </w:r>
            <w:r>
              <w:rPr>
                <w:rFonts w:hint="eastAsia" w:ascii="仿宋" w:hAnsi="仿宋" w:eastAsia="仿宋"/>
                <w:kern w:val="0"/>
                <w:sz w:val="18"/>
                <w:szCs w:val="18"/>
              </w:rPr>
              <w:t>串联质谱法</w:t>
            </w:r>
            <w:r>
              <w:rPr>
                <w:rFonts w:ascii="仿宋" w:hAnsi="仿宋" w:eastAsia="仿宋"/>
                <w:kern w:val="0"/>
                <w:sz w:val="18"/>
                <w:szCs w:val="18"/>
              </w:rPr>
              <w:t xml:space="preserve"> </w:t>
            </w:r>
          </w:p>
          <w:p>
            <w:pPr>
              <w:jc w:val="center"/>
              <w:rPr>
                <w:rFonts w:ascii="仿宋" w:hAnsi="仿宋" w:eastAsia="仿宋"/>
                <w:sz w:val="18"/>
                <w:szCs w:val="18"/>
              </w:rPr>
            </w:pPr>
            <w:r>
              <w:rPr>
                <w:rFonts w:hint="eastAsia" w:ascii="仿宋" w:hAnsi="仿宋" w:eastAsia="仿宋"/>
                <w:kern w:val="0"/>
                <w:sz w:val="18"/>
                <w:szCs w:val="18"/>
              </w:rPr>
              <w:t>农业部</w:t>
            </w:r>
            <w:r>
              <w:rPr>
                <w:rFonts w:ascii="仿宋" w:hAnsi="仿宋" w:eastAsia="仿宋"/>
                <w:kern w:val="0"/>
                <w:sz w:val="18"/>
                <w:szCs w:val="18"/>
              </w:rPr>
              <w:t>1063</w:t>
            </w:r>
            <w:r>
              <w:rPr>
                <w:rFonts w:hint="eastAsia" w:ascii="仿宋" w:hAnsi="仿宋" w:eastAsia="仿宋"/>
                <w:kern w:val="0"/>
                <w:sz w:val="18"/>
                <w:szCs w:val="18"/>
              </w:rPr>
              <w:t>号公告</w:t>
            </w:r>
            <w:r>
              <w:rPr>
                <w:rFonts w:ascii="仿宋" w:hAnsi="仿宋" w:eastAsia="仿宋"/>
                <w:kern w:val="0"/>
                <w:sz w:val="18"/>
                <w:szCs w:val="18"/>
              </w:rPr>
              <w:t>-3-2008</w:t>
            </w:r>
          </w:p>
        </w:tc>
        <w:tc>
          <w:tcPr>
            <w:tcW w:w="1602" w:type="dxa"/>
            <w:noWrap w:val="0"/>
            <w:vAlign w:val="center"/>
          </w:tcPr>
          <w:p>
            <w:pPr>
              <w:jc w:val="center"/>
              <w:rPr>
                <w:rFonts w:ascii="仿宋" w:hAnsi="仿宋" w:eastAsia="仿宋"/>
                <w:sz w:val="18"/>
                <w:szCs w:val="18"/>
              </w:rPr>
            </w:pPr>
            <w:r>
              <w:rPr>
                <w:rFonts w:ascii="仿宋" w:hAnsi="仿宋" w:eastAsia="仿宋"/>
                <w:sz w:val="18"/>
                <w:szCs w:val="18"/>
              </w:rPr>
              <w:t>0.2</w:t>
            </w:r>
          </w:p>
        </w:tc>
        <w:tc>
          <w:tcPr>
            <w:tcW w:w="1511" w:type="dxa"/>
            <w:vMerge w:val="continue"/>
            <w:noWrap w:val="0"/>
            <w:vAlign w:val="center"/>
          </w:tcPr>
          <w:p>
            <w:pPr>
              <w:jc w:val="center"/>
              <w:rPr>
                <w:rFonts w:ascii="仿宋" w:hAnsi="仿宋" w:eastAsia="仿宋"/>
                <w:sz w:val="18"/>
                <w:szCs w:val="18"/>
              </w:rPr>
            </w:pPr>
          </w:p>
        </w:tc>
        <w:tc>
          <w:tcPr>
            <w:tcW w:w="1575" w:type="dxa"/>
            <w:vMerge w:val="continue"/>
            <w:noWrap w:val="0"/>
            <w:vAlign w:val="center"/>
          </w:tcPr>
          <w:p>
            <w:pPr>
              <w:jc w:val="center"/>
              <w:rPr>
                <w:rFonts w:ascii="仿宋" w:hAnsi="仿宋" w:eastAsia="仿宋"/>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7" w:hRule="atLeast"/>
          <w:jc w:val="center"/>
        </w:trPr>
        <w:tc>
          <w:tcPr>
            <w:tcW w:w="1401" w:type="dxa"/>
            <w:noWrap w:val="0"/>
            <w:vAlign w:val="center"/>
          </w:tcPr>
          <w:p>
            <w:pPr>
              <w:jc w:val="center"/>
              <w:rPr>
                <w:rFonts w:ascii="仿宋" w:hAnsi="仿宋" w:eastAsia="仿宋"/>
                <w:spacing w:val="-20"/>
                <w:sz w:val="18"/>
                <w:szCs w:val="18"/>
              </w:rPr>
            </w:pPr>
            <w:r>
              <w:rPr>
                <w:rFonts w:hint="eastAsia" w:ascii="仿宋" w:hAnsi="仿宋" w:eastAsia="仿宋"/>
                <w:kern w:val="0"/>
                <w:sz w:val="18"/>
                <w:szCs w:val="18"/>
              </w:rPr>
              <w:t>磺胺类</w:t>
            </w:r>
          </w:p>
        </w:tc>
        <w:tc>
          <w:tcPr>
            <w:tcW w:w="1122" w:type="dxa"/>
            <w:noWrap w:val="0"/>
            <w:vAlign w:val="center"/>
          </w:tcPr>
          <w:p>
            <w:pPr>
              <w:jc w:val="center"/>
              <w:rPr>
                <w:rFonts w:ascii="仿宋" w:hAnsi="仿宋" w:eastAsia="仿宋"/>
                <w:sz w:val="18"/>
                <w:szCs w:val="18"/>
              </w:rPr>
            </w:pPr>
            <w:r>
              <w:rPr>
                <w:rFonts w:hint="eastAsia" w:ascii="仿宋" w:hAnsi="仿宋" w:eastAsia="仿宋"/>
                <w:sz w:val="18"/>
                <w:szCs w:val="18"/>
              </w:rPr>
              <w:t>猪肉</w:t>
            </w:r>
          </w:p>
        </w:tc>
        <w:tc>
          <w:tcPr>
            <w:tcW w:w="2955" w:type="dxa"/>
            <w:noWrap w:val="0"/>
            <w:vAlign w:val="center"/>
          </w:tcPr>
          <w:p>
            <w:pPr>
              <w:widowControl/>
              <w:jc w:val="center"/>
              <w:rPr>
                <w:rFonts w:hint="eastAsia" w:ascii="仿宋" w:hAnsi="仿宋" w:eastAsia="仿宋"/>
                <w:kern w:val="0"/>
                <w:sz w:val="18"/>
                <w:szCs w:val="18"/>
              </w:rPr>
            </w:pPr>
            <w:r>
              <w:rPr>
                <w:rFonts w:hint="eastAsia" w:ascii="仿宋" w:hAnsi="仿宋" w:eastAsia="仿宋"/>
                <w:kern w:val="0"/>
                <w:sz w:val="18"/>
                <w:szCs w:val="18"/>
              </w:rPr>
              <w:t>液相色谱</w:t>
            </w:r>
            <w:r>
              <w:rPr>
                <w:rFonts w:ascii="仿宋" w:hAnsi="仿宋" w:eastAsia="仿宋"/>
                <w:kern w:val="0"/>
                <w:sz w:val="18"/>
                <w:szCs w:val="18"/>
              </w:rPr>
              <w:t>-</w:t>
            </w:r>
            <w:r>
              <w:rPr>
                <w:rFonts w:hint="eastAsia" w:ascii="仿宋" w:hAnsi="仿宋" w:eastAsia="仿宋"/>
                <w:kern w:val="0"/>
                <w:sz w:val="18"/>
                <w:szCs w:val="18"/>
              </w:rPr>
              <w:t>串联质谱法</w:t>
            </w:r>
          </w:p>
          <w:p>
            <w:pPr>
              <w:widowControl/>
              <w:jc w:val="center"/>
              <w:rPr>
                <w:rFonts w:ascii="仿宋" w:hAnsi="仿宋" w:eastAsia="仿宋"/>
                <w:sz w:val="18"/>
                <w:szCs w:val="18"/>
              </w:rPr>
            </w:pPr>
            <w:r>
              <w:rPr>
                <w:rFonts w:hint="eastAsia" w:ascii="仿宋" w:hAnsi="仿宋" w:eastAsia="仿宋"/>
                <w:kern w:val="0"/>
                <w:sz w:val="18"/>
                <w:szCs w:val="18"/>
              </w:rPr>
              <w:t>农业部</w:t>
            </w:r>
            <w:r>
              <w:rPr>
                <w:rFonts w:ascii="仿宋" w:hAnsi="仿宋" w:eastAsia="仿宋"/>
                <w:kern w:val="0"/>
                <w:sz w:val="18"/>
                <w:szCs w:val="18"/>
              </w:rPr>
              <w:t>1025</w:t>
            </w:r>
            <w:r>
              <w:rPr>
                <w:rFonts w:hint="eastAsia" w:ascii="仿宋" w:hAnsi="仿宋" w:eastAsia="仿宋"/>
                <w:kern w:val="0"/>
                <w:sz w:val="18"/>
                <w:szCs w:val="18"/>
              </w:rPr>
              <w:t>号公告</w:t>
            </w:r>
            <w:r>
              <w:rPr>
                <w:rFonts w:ascii="仿宋" w:hAnsi="仿宋" w:eastAsia="仿宋"/>
                <w:kern w:val="0"/>
                <w:sz w:val="18"/>
                <w:szCs w:val="18"/>
              </w:rPr>
              <w:t>-23-2008</w:t>
            </w:r>
          </w:p>
        </w:tc>
        <w:tc>
          <w:tcPr>
            <w:tcW w:w="1602" w:type="dxa"/>
            <w:noWrap w:val="0"/>
            <w:vAlign w:val="center"/>
          </w:tcPr>
          <w:p>
            <w:pPr>
              <w:jc w:val="center"/>
              <w:rPr>
                <w:rFonts w:ascii="仿宋" w:hAnsi="仿宋" w:eastAsia="仿宋"/>
                <w:kern w:val="0"/>
                <w:sz w:val="18"/>
                <w:szCs w:val="18"/>
              </w:rPr>
            </w:pPr>
            <w:r>
              <w:rPr>
                <w:rFonts w:hint="eastAsia" w:ascii="仿宋" w:hAnsi="仿宋" w:eastAsia="仿宋"/>
                <w:kern w:val="0"/>
                <w:sz w:val="18"/>
                <w:szCs w:val="18"/>
              </w:rPr>
              <w:t>0.5</w:t>
            </w:r>
          </w:p>
        </w:tc>
        <w:tc>
          <w:tcPr>
            <w:tcW w:w="1511" w:type="dxa"/>
            <w:noWrap w:val="0"/>
            <w:vAlign w:val="center"/>
          </w:tcPr>
          <w:p>
            <w:pPr>
              <w:widowControl/>
              <w:jc w:val="center"/>
              <w:rPr>
                <w:rFonts w:ascii="仿宋" w:hAnsi="仿宋" w:eastAsia="仿宋"/>
                <w:kern w:val="0"/>
                <w:sz w:val="18"/>
                <w:szCs w:val="18"/>
              </w:rPr>
            </w:pPr>
            <w:r>
              <w:rPr>
                <w:rFonts w:ascii="仿宋" w:hAnsi="仿宋" w:eastAsia="仿宋"/>
                <w:kern w:val="0"/>
                <w:sz w:val="18"/>
                <w:szCs w:val="18"/>
              </w:rPr>
              <w:t>100</w:t>
            </w:r>
          </w:p>
        </w:tc>
        <w:tc>
          <w:tcPr>
            <w:tcW w:w="1575" w:type="dxa"/>
            <w:noWrap w:val="0"/>
            <w:vAlign w:val="center"/>
          </w:tcPr>
          <w:p>
            <w:pPr>
              <w:widowControl/>
              <w:jc w:val="center"/>
              <w:rPr>
                <w:rFonts w:ascii="仿宋" w:hAnsi="仿宋" w:eastAsia="仿宋"/>
                <w:sz w:val="18"/>
                <w:szCs w:val="18"/>
              </w:rPr>
            </w:pPr>
            <w:r>
              <w:rPr>
                <w:rFonts w:ascii="仿宋" w:hAnsi="仿宋" w:eastAsia="仿宋"/>
                <w:sz w:val="18"/>
                <w:szCs w:val="18"/>
              </w:rPr>
              <w:t>GB 31650-2019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2" w:hRule="atLeast"/>
          <w:jc w:val="center"/>
        </w:trPr>
        <w:tc>
          <w:tcPr>
            <w:tcW w:w="1401" w:type="dxa"/>
            <w:vMerge w:val="restart"/>
            <w:noWrap w:val="0"/>
            <w:vAlign w:val="center"/>
          </w:tcPr>
          <w:p>
            <w:pPr>
              <w:jc w:val="center"/>
              <w:rPr>
                <w:rFonts w:ascii="仿宋" w:hAnsi="仿宋" w:eastAsia="仿宋"/>
                <w:spacing w:val="-20"/>
                <w:sz w:val="18"/>
                <w:szCs w:val="18"/>
              </w:rPr>
            </w:pPr>
            <w:r>
              <w:rPr>
                <w:rFonts w:hint="eastAsia" w:ascii="仿宋" w:hAnsi="仿宋" w:eastAsia="仿宋"/>
                <w:sz w:val="18"/>
                <w:szCs w:val="18"/>
              </w:rPr>
              <w:t>氟喹诺酮类</w:t>
            </w:r>
          </w:p>
        </w:tc>
        <w:tc>
          <w:tcPr>
            <w:tcW w:w="1122" w:type="dxa"/>
            <w:vMerge w:val="restart"/>
            <w:noWrap w:val="0"/>
            <w:vAlign w:val="center"/>
          </w:tcPr>
          <w:p>
            <w:pPr>
              <w:widowControl/>
              <w:jc w:val="center"/>
              <w:rPr>
                <w:rFonts w:ascii="仿宋" w:hAnsi="仿宋" w:eastAsia="仿宋"/>
                <w:kern w:val="0"/>
                <w:sz w:val="18"/>
                <w:szCs w:val="18"/>
              </w:rPr>
            </w:pPr>
            <w:r>
              <w:rPr>
                <w:rFonts w:hint="eastAsia" w:ascii="仿宋" w:hAnsi="仿宋" w:eastAsia="仿宋"/>
                <w:kern w:val="0"/>
                <w:sz w:val="18"/>
                <w:szCs w:val="18"/>
              </w:rPr>
              <w:t>猪（</w:t>
            </w:r>
            <w:r>
              <w:rPr>
                <w:rFonts w:hint="eastAsia" w:ascii="仿宋" w:hAnsi="仿宋" w:eastAsia="仿宋"/>
                <w:sz w:val="18"/>
                <w:szCs w:val="18"/>
              </w:rPr>
              <w:t>禽</w:t>
            </w:r>
            <w:r>
              <w:rPr>
                <w:rFonts w:hint="eastAsia" w:ascii="仿宋" w:hAnsi="仿宋" w:eastAsia="仿宋"/>
                <w:kern w:val="0"/>
                <w:sz w:val="18"/>
                <w:szCs w:val="18"/>
              </w:rPr>
              <w:t>）肉</w:t>
            </w:r>
          </w:p>
        </w:tc>
        <w:tc>
          <w:tcPr>
            <w:tcW w:w="2955" w:type="dxa"/>
            <w:vMerge w:val="restart"/>
            <w:noWrap w:val="0"/>
            <w:vAlign w:val="center"/>
          </w:tcPr>
          <w:p>
            <w:pPr>
              <w:jc w:val="center"/>
              <w:rPr>
                <w:rFonts w:hint="eastAsia" w:ascii="仿宋" w:hAnsi="仿宋" w:eastAsia="仿宋"/>
                <w:kern w:val="0"/>
                <w:sz w:val="18"/>
                <w:szCs w:val="18"/>
              </w:rPr>
            </w:pPr>
            <w:r>
              <w:rPr>
                <w:rFonts w:hint="eastAsia" w:ascii="仿宋" w:hAnsi="仿宋" w:eastAsia="仿宋"/>
                <w:kern w:val="0"/>
                <w:sz w:val="18"/>
                <w:szCs w:val="18"/>
              </w:rPr>
              <w:t>液相色谱</w:t>
            </w:r>
            <w:r>
              <w:rPr>
                <w:rFonts w:ascii="仿宋" w:hAnsi="仿宋" w:eastAsia="仿宋"/>
                <w:kern w:val="0"/>
                <w:sz w:val="18"/>
                <w:szCs w:val="18"/>
              </w:rPr>
              <w:t>-</w:t>
            </w:r>
            <w:r>
              <w:rPr>
                <w:rFonts w:hint="eastAsia" w:ascii="仿宋" w:hAnsi="仿宋" w:eastAsia="仿宋"/>
                <w:kern w:val="0"/>
                <w:sz w:val="18"/>
                <w:szCs w:val="18"/>
              </w:rPr>
              <w:t>质谱</w:t>
            </w:r>
            <w:r>
              <w:rPr>
                <w:rFonts w:ascii="仿宋" w:hAnsi="仿宋" w:eastAsia="仿宋"/>
                <w:kern w:val="0"/>
                <w:sz w:val="18"/>
                <w:szCs w:val="18"/>
              </w:rPr>
              <w:t>/</w:t>
            </w:r>
            <w:r>
              <w:rPr>
                <w:rFonts w:hint="eastAsia" w:ascii="仿宋" w:hAnsi="仿宋" w:eastAsia="仿宋"/>
                <w:kern w:val="0"/>
                <w:sz w:val="18"/>
                <w:szCs w:val="18"/>
              </w:rPr>
              <w:t>质谱法</w:t>
            </w:r>
          </w:p>
          <w:p>
            <w:pPr>
              <w:jc w:val="center"/>
              <w:rPr>
                <w:rFonts w:ascii="仿宋" w:hAnsi="仿宋" w:eastAsia="仿宋"/>
                <w:kern w:val="0"/>
                <w:sz w:val="18"/>
                <w:szCs w:val="18"/>
              </w:rPr>
            </w:pPr>
            <w:r>
              <w:rPr>
                <w:rFonts w:ascii="仿宋" w:hAnsi="仿宋" w:eastAsia="仿宋"/>
                <w:kern w:val="0"/>
                <w:sz w:val="18"/>
                <w:szCs w:val="18"/>
              </w:rPr>
              <w:t>GB/T 21312-2007</w:t>
            </w:r>
          </w:p>
          <w:p>
            <w:pPr>
              <w:jc w:val="center"/>
              <w:rPr>
                <w:rFonts w:ascii="仿宋" w:hAnsi="仿宋" w:eastAsia="仿宋"/>
                <w:kern w:val="0"/>
                <w:sz w:val="18"/>
                <w:szCs w:val="18"/>
              </w:rPr>
            </w:pPr>
          </w:p>
        </w:tc>
        <w:tc>
          <w:tcPr>
            <w:tcW w:w="1602" w:type="dxa"/>
            <w:noWrap w:val="0"/>
            <w:vAlign w:val="center"/>
          </w:tcPr>
          <w:p>
            <w:pPr>
              <w:jc w:val="center"/>
              <w:rPr>
                <w:rFonts w:ascii="仿宋" w:hAnsi="仿宋" w:eastAsia="仿宋"/>
                <w:kern w:val="0"/>
                <w:sz w:val="18"/>
                <w:szCs w:val="18"/>
              </w:rPr>
            </w:pPr>
            <w:r>
              <w:rPr>
                <w:rFonts w:hint="eastAsia" w:ascii="仿宋" w:hAnsi="仿宋" w:eastAsia="仿宋"/>
                <w:kern w:val="0"/>
                <w:sz w:val="18"/>
                <w:szCs w:val="18"/>
              </w:rPr>
              <w:t>恩诺沙星3.0</w:t>
            </w:r>
          </w:p>
          <w:p>
            <w:pPr>
              <w:jc w:val="center"/>
              <w:rPr>
                <w:rFonts w:ascii="仿宋" w:hAnsi="仿宋" w:eastAsia="仿宋"/>
                <w:kern w:val="0"/>
                <w:sz w:val="18"/>
                <w:szCs w:val="18"/>
              </w:rPr>
            </w:pPr>
            <w:r>
              <w:rPr>
                <w:rFonts w:hint="eastAsia" w:ascii="仿宋" w:hAnsi="仿宋" w:eastAsia="仿宋"/>
                <w:kern w:val="0"/>
                <w:sz w:val="18"/>
                <w:szCs w:val="18"/>
              </w:rPr>
              <w:t>环丙沙星8</w:t>
            </w:r>
          </w:p>
        </w:tc>
        <w:tc>
          <w:tcPr>
            <w:tcW w:w="1511" w:type="dxa"/>
            <w:noWrap w:val="0"/>
            <w:vAlign w:val="center"/>
          </w:tcPr>
          <w:p>
            <w:pPr>
              <w:jc w:val="center"/>
              <w:rPr>
                <w:rFonts w:ascii="仿宋" w:hAnsi="仿宋" w:eastAsia="仿宋"/>
                <w:sz w:val="18"/>
                <w:szCs w:val="18"/>
              </w:rPr>
            </w:pPr>
            <w:r>
              <w:rPr>
                <w:rFonts w:ascii="仿宋" w:hAnsi="仿宋" w:eastAsia="仿宋"/>
                <w:sz w:val="18"/>
                <w:szCs w:val="18"/>
              </w:rPr>
              <w:t>100</w:t>
            </w:r>
          </w:p>
        </w:tc>
        <w:tc>
          <w:tcPr>
            <w:tcW w:w="1575" w:type="dxa"/>
            <w:noWrap w:val="0"/>
            <w:vAlign w:val="center"/>
          </w:tcPr>
          <w:p>
            <w:pPr>
              <w:jc w:val="center"/>
              <w:rPr>
                <w:rFonts w:ascii="仿宋" w:hAnsi="仿宋" w:eastAsia="仿宋"/>
                <w:sz w:val="18"/>
                <w:szCs w:val="18"/>
              </w:rPr>
            </w:pPr>
            <w:r>
              <w:rPr>
                <w:rFonts w:ascii="仿宋" w:hAnsi="仿宋" w:eastAsia="仿宋"/>
                <w:sz w:val="18"/>
                <w:szCs w:val="18"/>
              </w:rPr>
              <w:t>GB 31650-2019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54" w:hRule="atLeast"/>
          <w:jc w:val="center"/>
        </w:trPr>
        <w:tc>
          <w:tcPr>
            <w:tcW w:w="1401" w:type="dxa"/>
            <w:vMerge w:val="continue"/>
            <w:noWrap w:val="0"/>
            <w:vAlign w:val="center"/>
          </w:tcPr>
          <w:p>
            <w:pPr>
              <w:jc w:val="center"/>
              <w:rPr>
                <w:rFonts w:ascii="仿宋" w:hAnsi="仿宋" w:eastAsia="仿宋"/>
                <w:sz w:val="18"/>
                <w:szCs w:val="18"/>
              </w:rPr>
            </w:pPr>
          </w:p>
        </w:tc>
        <w:tc>
          <w:tcPr>
            <w:tcW w:w="1122" w:type="dxa"/>
            <w:vMerge w:val="continue"/>
            <w:tcBorders>
              <w:bottom w:val="single" w:color="auto" w:sz="4" w:space="0"/>
            </w:tcBorders>
            <w:noWrap w:val="0"/>
            <w:vAlign w:val="center"/>
          </w:tcPr>
          <w:p>
            <w:pPr>
              <w:widowControl/>
              <w:jc w:val="center"/>
              <w:rPr>
                <w:rFonts w:ascii="仿宋" w:hAnsi="仿宋" w:eastAsia="仿宋"/>
                <w:kern w:val="0"/>
                <w:sz w:val="18"/>
                <w:szCs w:val="18"/>
              </w:rPr>
            </w:pPr>
          </w:p>
        </w:tc>
        <w:tc>
          <w:tcPr>
            <w:tcW w:w="2955" w:type="dxa"/>
            <w:vMerge w:val="continue"/>
            <w:tcBorders>
              <w:bottom w:val="single" w:color="auto" w:sz="4" w:space="0"/>
            </w:tcBorders>
            <w:noWrap w:val="0"/>
            <w:vAlign w:val="center"/>
          </w:tcPr>
          <w:p>
            <w:pPr>
              <w:widowControl/>
              <w:jc w:val="center"/>
              <w:rPr>
                <w:rFonts w:ascii="仿宋" w:hAnsi="仿宋" w:eastAsia="仿宋"/>
                <w:kern w:val="0"/>
                <w:sz w:val="18"/>
                <w:szCs w:val="18"/>
              </w:rPr>
            </w:pPr>
          </w:p>
        </w:tc>
        <w:tc>
          <w:tcPr>
            <w:tcW w:w="1602" w:type="dxa"/>
            <w:noWrap w:val="0"/>
            <w:vAlign w:val="center"/>
          </w:tcPr>
          <w:p>
            <w:pPr>
              <w:jc w:val="center"/>
              <w:rPr>
                <w:rFonts w:ascii="仿宋" w:hAnsi="仿宋" w:eastAsia="仿宋"/>
                <w:kern w:val="0"/>
                <w:sz w:val="18"/>
                <w:szCs w:val="18"/>
              </w:rPr>
            </w:pPr>
            <w:r>
              <w:rPr>
                <w:rFonts w:hint="eastAsia" w:ascii="仿宋" w:hAnsi="仿宋" w:eastAsia="仿宋"/>
                <w:kern w:val="0"/>
                <w:sz w:val="18"/>
                <w:szCs w:val="18"/>
              </w:rPr>
              <w:t>洛美沙星1</w:t>
            </w:r>
            <w:r>
              <w:rPr>
                <w:rFonts w:ascii="仿宋" w:hAnsi="仿宋" w:eastAsia="仿宋"/>
                <w:kern w:val="0"/>
                <w:sz w:val="18"/>
                <w:szCs w:val="18"/>
              </w:rPr>
              <w:t>.0</w:t>
            </w:r>
          </w:p>
          <w:p>
            <w:pPr>
              <w:jc w:val="center"/>
              <w:rPr>
                <w:rFonts w:ascii="仿宋" w:hAnsi="仿宋" w:eastAsia="仿宋"/>
                <w:kern w:val="0"/>
                <w:sz w:val="18"/>
                <w:szCs w:val="18"/>
              </w:rPr>
            </w:pPr>
            <w:r>
              <w:rPr>
                <w:rFonts w:hint="eastAsia" w:ascii="仿宋" w:hAnsi="仿宋" w:eastAsia="仿宋"/>
                <w:kern w:val="0"/>
                <w:sz w:val="18"/>
                <w:szCs w:val="18"/>
              </w:rPr>
              <w:t>氧氟沙星1</w:t>
            </w:r>
            <w:r>
              <w:rPr>
                <w:rFonts w:ascii="仿宋" w:hAnsi="仿宋" w:eastAsia="仿宋"/>
                <w:kern w:val="0"/>
                <w:sz w:val="18"/>
                <w:szCs w:val="18"/>
              </w:rPr>
              <w:t>.0</w:t>
            </w:r>
          </w:p>
          <w:p>
            <w:pPr>
              <w:jc w:val="center"/>
              <w:rPr>
                <w:rFonts w:ascii="仿宋" w:hAnsi="仿宋" w:eastAsia="仿宋"/>
                <w:kern w:val="0"/>
                <w:sz w:val="18"/>
                <w:szCs w:val="18"/>
              </w:rPr>
            </w:pPr>
            <w:r>
              <w:rPr>
                <w:rFonts w:hint="eastAsia" w:ascii="仿宋" w:hAnsi="仿宋" w:eastAsia="仿宋"/>
                <w:kern w:val="0"/>
                <w:sz w:val="18"/>
                <w:szCs w:val="18"/>
              </w:rPr>
              <w:t>诺氟沙星2</w:t>
            </w:r>
            <w:r>
              <w:rPr>
                <w:rFonts w:ascii="仿宋" w:hAnsi="仿宋" w:eastAsia="仿宋"/>
                <w:kern w:val="0"/>
                <w:sz w:val="18"/>
                <w:szCs w:val="18"/>
              </w:rPr>
              <w:t>.0</w:t>
            </w:r>
          </w:p>
          <w:p>
            <w:pPr>
              <w:jc w:val="center"/>
              <w:rPr>
                <w:rFonts w:ascii="仿宋" w:hAnsi="仿宋" w:eastAsia="仿宋"/>
                <w:kern w:val="0"/>
                <w:sz w:val="18"/>
                <w:szCs w:val="18"/>
              </w:rPr>
            </w:pPr>
            <w:r>
              <w:rPr>
                <w:rFonts w:hint="eastAsia" w:ascii="仿宋" w:hAnsi="仿宋" w:eastAsia="仿宋"/>
                <w:kern w:val="0"/>
                <w:sz w:val="18"/>
                <w:szCs w:val="18"/>
              </w:rPr>
              <w:t>培氟沙星2</w:t>
            </w:r>
            <w:r>
              <w:rPr>
                <w:rFonts w:ascii="仿宋" w:hAnsi="仿宋" w:eastAsia="仿宋"/>
                <w:kern w:val="0"/>
                <w:sz w:val="18"/>
                <w:szCs w:val="18"/>
              </w:rPr>
              <w:t>.0</w:t>
            </w:r>
          </w:p>
        </w:tc>
        <w:tc>
          <w:tcPr>
            <w:tcW w:w="1511" w:type="dxa"/>
            <w:noWrap w:val="0"/>
            <w:vAlign w:val="center"/>
          </w:tcPr>
          <w:p>
            <w:pPr>
              <w:jc w:val="center"/>
              <w:rPr>
                <w:rFonts w:hint="eastAsia" w:ascii="仿宋" w:hAnsi="仿宋" w:eastAsia="仿宋"/>
                <w:sz w:val="18"/>
                <w:szCs w:val="18"/>
              </w:rPr>
            </w:pPr>
            <w:r>
              <w:rPr>
                <w:rFonts w:hint="eastAsia" w:ascii="仿宋" w:hAnsi="仿宋" w:eastAsia="仿宋"/>
                <w:sz w:val="18"/>
                <w:szCs w:val="18"/>
              </w:rPr>
              <w:t>2</w:t>
            </w:r>
          </w:p>
        </w:tc>
        <w:tc>
          <w:tcPr>
            <w:tcW w:w="1575" w:type="dxa"/>
            <w:noWrap w:val="0"/>
            <w:vAlign w:val="center"/>
          </w:tcPr>
          <w:p>
            <w:pPr>
              <w:jc w:val="center"/>
              <w:rPr>
                <w:rFonts w:ascii="仿宋" w:hAnsi="仿宋" w:eastAsia="仿宋"/>
                <w:kern w:val="0"/>
                <w:sz w:val="18"/>
                <w:szCs w:val="18"/>
              </w:rPr>
            </w:pPr>
            <w:r>
              <w:rPr>
                <w:rFonts w:ascii="仿宋" w:hAnsi="仿宋" w:eastAsia="仿宋"/>
                <w:sz w:val="18"/>
                <w:szCs w:val="18"/>
              </w:rPr>
              <w:t>GB 31650</w:t>
            </w:r>
            <w:r>
              <w:rPr>
                <w:rFonts w:hint="eastAsia" w:ascii="仿宋" w:hAnsi="仿宋" w:eastAsia="仿宋"/>
                <w:sz w:val="18"/>
                <w:szCs w:val="18"/>
              </w:rPr>
              <w:t>.1</w:t>
            </w:r>
            <w:r>
              <w:rPr>
                <w:rFonts w:ascii="仿宋" w:hAnsi="仿宋" w:eastAsia="仿宋"/>
                <w:sz w:val="18"/>
                <w:szCs w:val="18"/>
              </w:rPr>
              <w:t>-20</w:t>
            </w:r>
            <w:r>
              <w:rPr>
                <w:rFonts w:hint="eastAsia" w:ascii="仿宋" w:hAnsi="仿宋" w:eastAsia="仿宋"/>
                <w:sz w:val="18"/>
                <w:szCs w:val="18"/>
              </w:rPr>
              <w:t>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34" w:hRule="atLeast"/>
          <w:jc w:val="center"/>
        </w:trPr>
        <w:tc>
          <w:tcPr>
            <w:tcW w:w="1401" w:type="dxa"/>
            <w:vMerge w:val="continue"/>
            <w:noWrap w:val="0"/>
            <w:vAlign w:val="center"/>
          </w:tcPr>
          <w:p>
            <w:pPr>
              <w:jc w:val="center"/>
              <w:rPr>
                <w:rFonts w:ascii="仿宋" w:hAnsi="仿宋" w:eastAsia="仿宋"/>
                <w:spacing w:val="-20"/>
                <w:sz w:val="18"/>
                <w:szCs w:val="18"/>
              </w:rPr>
            </w:pPr>
          </w:p>
        </w:tc>
        <w:tc>
          <w:tcPr>
            <w:tcW w:w="1122" w:type="dxa"/>
            <w:tcBorders>
              <w:top w:val="single" w:color="auto" w:sz="4" w:space="0"/>
            </w:tcBorders>
            <w:noWrap w:val="0"/>
            <w:vAlign w:val="center"/>
          </w:tcPr>
          <w:p>
            <w:pPr>
              <w:jc w:val="center"/>
              <w:rPr>
                <w:rFonts w:ascii="仿宋" w:hAnsi="仿宋" w:eastAsia="仿宋"/>
                <w:sz w:val="18"/>
                <w:szCs w:val="18"/>
              </w:rPr>
            </w:pPr>
            <w:r>
              <w:rPr>
                <w:rFonts w:hint="eastAsia" w:ascii="仿宋" w:hAnsi="仿宋" w:eastAsia="仿宋"/>
                <w:sz w:val="18"/>
                <w:szCs w:val="18"/>
              </w:rPr>
              <w:t>禽蛋</w:t>
            </w:r>
          </w:p>
        </w:tc>
        <w:tc>
          <w:tcPr>
            <w:tcW w:w="2955" w:type="dxa"/>
            <w:tcBorders>
              <w:top w:val="single" w:color="auto" w:sz="4" w:space="0"/>
            </w:tcBorders>
            <w:noWrap w:val="0"/>
            <w:vAlign w:val="center"/>
          </w:tcPr>
          <w:p>
            <w:pPr>
              <w:widowControl/>
              <w:jc w:val="center"/>
              <w:rPr>
                <w:rFonts w:hint="eastAsia" w:ascii="仿宋" w:hAnsi="仿宋" w:eastAsia="仿宋"/>
                <w:kern w:val="0"/>
                <w:sz w:val="18"/>
                <w:szCs w:val="18"/>
              </w:rPr>
            </w:pPr>
            <w:r>
              <w:rPr>
                <w:rFonts w:hint="eastAsia" w:ascii="仿宋" w:hAnsi="仿宋" w:eastAsia="仿宋"/>
                <w:kern w:val="0"/>
                <w:sz w:val="18"/>
                <w:szCs w:val="18"/>
              </w:rPr>
              <w:t>液相色谱</w:t>
            </w:r>
            <w:r>
              <w:rPr>
                <w:rFonts w:ascii="仿宋" w:hAnsi="仿宋" w:eastAsia="仿宋"/>
                <w:kern w:val="0"/>
                <w:sz w:val="18"/>
                <w:szCs w:val="18"/>
              </w:rPr>
              <w:t>-</w:t>
            </w:r>
            <w:r>
              <w:rPr>
                <w:rFonts w:hint="eastAsia" w:ascii="仿宋" w:hAnsi="仿宋" w:eastAsia="仿宋"/>
                <w:kern w:val="0"/>
                <w:sz w:val="18"/>
                <w:szCs w:val="18"/>
              </w:rPr>
              <w:t>质谱</w:t>
            </w:r>
            <w:r>
              <w:rPr>
                <w:rFonts w:ascii="仿宋" w:hAnsi="仿宋" w:eastAsia="仿宋"/>
                <w:kern w:val="0"/>
                <w:sz w:val="18"/>
                <w:szCs w:val="18"/>
              </w:rPr>
              <w:t>/</w:t>
            </w:r>
            <w:r>
              <w:rPr>
                <w:rFonts w:hint="eastAsia" w:ascii="仿宋" w:hAnsi="仿宋" w:eastAsia="仿宋"/>
                <w:kern w:val="0"/>
                <w:sz w:val="18"/>
                <w:szCs w:val="18"/>
              </w:rPr>
              <w:t>质谱法</w:t>
            </w:r>
          </w:p>
          <w:p>
            <w:pPr>
              <w:widowControl/>
              <w:jc w:val="center"/>
              <w:rPr>
                <w:rFonts w:ascii="仿宋" w:hAnsi="仿宋" w:eastAsia="仿宋"/>
                <w:kern w:val="0"/>
                <w:sz w:val="18"/>
                <w:szCs w:val="18"/>
              </w:rPr>
            </w:pPr>
            <w:r>
              <w:rPr>
                <w:rFonts w:ascii="仿宋" w:hAnsi="仿宋" w:eastAsia="仿宋"/>
                <w:kern w:val="0"/>
                <w:sz w:val="18"/>
                <w:szCs w:val="18"/>
              </w:rPr>
              <w:t>GB/T 21312-2007</w:t>
            </w:r>
          </w:p>
        </w:tc>
        <w:tc>
          <w:tcPr>
            <w:tcW w:w="1602" w:type="dxa"/>
            <w:noWrap w:val="0"/>
            <w:vAlign w:val="center"/>
          </w:tcPr>
          <w:p>
            <w:pPr>
              <w:jc w:val="center"/>
              <w:rPr>
                <w:rFonts w:ascii="仿宋" w:hAnsi="仿宋" w:eastAsia="仿宋"/>
                <w:sz w:val="18"/>
                <w:szCs w:val="18"/>
              </w:rPr>
            </w:pPr>
            <w:r>
              <w:rPr>
                <w:rFonts w:hint="eastAsia" w:ascii="仿宋" w:hAnsi="仿宋" w:eastAsia="仿宋"/>
                <w:sz w:val="18"/>
                <w:szCs w:val="18"/>
              </w:rPr>
              <w:t>达氟沙星2</w:t>
            </w:r>
          </w:p>
          <w:p>
            <w:pPr>
              <w:jc w:val="center"/>
              <w:rPr>
                <w:rFonts w:ascii="仿宋" w:hAnsi="仿宋" w:eastAsia="仿宋"/>
                <w:sz w:val="18"/>
                <w:szCs w:val="18"/>
              </w:rPr>
            </w:pPr>
            <w:r>
              <w:rPr>
                <w:rFonts w:hint="eastAsia" w:ascii="仿宋" w:hAnsi="仿宋" w:eastAsia="仿宋"/>
                <w:sz w:val="18"/>
                <w:szCs w:val="18"/>
              </w:rPr>
              <w:t>恩诺沙星2</w:t>
            </w:r>
          </w:p>
          <w:p>
            <w:pPr>
              <w:jc w:val="center"/>
              <w:rPr>
                <w:rFonts w:ascii="仿宋" w:hAnsi="仿宋" w:eastAsia="仿宋"/>
                <w:sz w:val="18"/>
                <w:szCs w:val="18"/>
              </w:rPr>
            </w:pPr>
            <w:r>
              <w:rPr>
                <w:rFonts w:hint="eastAsia" w:ascii="仿宋" w:hAnsi="仿宋" w:eastAsia="仿宋"/>
                <w:sz w:val="18"/>
                <w:szCs w:val="18"/>
              </w:rPr>
              <w:t>环丙沙星4</w:t>
            </w:r>
          </w:p>
        </w:tc>
        <w:tc>
          <w:tcPr>
            <w:tcW w:w="1511" w:type="dxa"/>
            <w:noWrap w:val="0"/>
            <w:vAlign w:val="center"/>
          </w:tcPr>
          <w:p>
            <w:pPr>
              <w:jc w:val="center"/>
              <w:rPr>
                <w:rFonts w:ascii="仿宋" w:hAnsi="仿宋" w:eastAsia="仿宋"/>
                <w:sz w:val="18"/>
                <w:szCs w:val="18"/>
              </w:rPr>
            </w:pPr>
            <w:r>
              <w:rPr>
                <w:rFonts w:hint="eastAsia" w:ascii="仿宋" w:hAnsi="仿宋" w:eastAsia="仿宋"/>
                <w:sz w:val="18"/>
                <w:szCs w:val="18"/>
              </w:rPr>
              <w:t>达氟沙星10</w:t>
            </w:r>
          </w:p>
          <w:p>
            <w:pPr>
              <w:jc w:val="center"/>
              <w:rPr>
                <w:rFonts w:ascii="仿宋" w:hAnsi="仿宋" w:eastAsia="仿宋"/>
                <w:sz w:val="18"/>
                <w:szCs w:val="18"/>
              </w:rPr>
            </w:pPr>
            <w:r>
              <w:rPr>
                <w:rFonts w:hint="eastAsia" w:ascii="仿宋" w:hAnsi="仿宋" w:eastAsia="仿宋"/>
                <w:sz w:val="18"/>
                <w:szCs w:val="18"/>
              </w:rPr>
              <w:t>恩诺沙星与</w:t>
            </w:r>
          </w:p>
          <w:p>
            <w:pPr>
              <w:jc w:val="center"/>
              <w:rPr>
                <w:rFonts w:ascii="仿宋" w:hAnsi="仿宋" w:eastAsia="仿宋"/>
                <w:sz w:val="18"/>
                <w:szCs w:val="18"/>
              </w:rPr>
            </w:pPr>
            <w:r>
              <w:rPr>
                <w:rFonts w:hint="eastAsia" w:ascii="仿宋" w:hAnsi="仿宋" w:eastAsia="仿宋"/>
                <w:sz w:val="18"/>
                <w:szCs w:val="18"/>
              </w:rPr>
              <w:t>环丙沙星之和10</w:t>
            </w:r>
          </w:p>
        </w:tc>
        <w:tc>
          <w:tcPr>
            <w:tcW w:w="1575" w:type="dxa"/>
            <w:noWrap w:val="0"/>
            <w:vAlign w:val="center"/>
          </w:tcPr>
          <w:p>
            <w:pPr>
              <w:jc w:val="center"/>
              <w:rPr>
                <w:rFonts w:ascii="仿宋" w:hAnsi="仿宋" w:eastAsia="仿宋"/>
                <w:kern w:val="0"/>
                <w:sz w:val="18"/>
                <w:szCs w:val="18"/>
              </w:rPr>
            </w:pPr>
            <w:r>
              <w:rPr>
                <w:rFonts w:ascii="仿宋" w:hAnsi="仿宋" w:eastAsia="仿宋"/>
                <w:sz w:val="18"/>
                <w:szCs w:val="18"/>
              </w:rPr>
              <w:t>GB 31650</w:t>
            </w:r>
            <w:r>
              <w:rPr>
                <w:rFonts w:hint="eastAsia" w:ascii="仿宋" w:hAnsi="仿宋" w:eastAsia="仿宋"/>
                <w:sz w:val="18"/>
                <w:szCs w:val="18"/>
              </w:rPr>
              <w:t>.1</w:t>
            </w:r>
            <w:r>
              <w:rPr>
                <w:rFonts w:ascii="仿宋" w:hAnsi="仿宋" w:eastAsia="仿宋"/>
                <w:sz w:val="18"/>
                <w:szCs w:val="18"/>
              </w:rPr>
              <w:t>-20</w:t>
            </w:r>
            <w:r>
              <w:rPr>
                <w:rFonts w:hint="eastAsia" w:ascii="仿宋" w:hAnsi="仿宋" w:eastAsia="仿宋"/>
                <w:sz w:val="18"/>
                <w:szCs w:val="18"/>
              </w:rPr>
              <w:t>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6" w:hRule="atLeast"/>
          <w:jc w:val="center"/>
        </w:trPr>
        <w:tc>
          <w:tcPr>
            <w:tcW w:w="1401" w:type="dxa"/>
            <w:noWrap w:val="0"/>
            <w:vAlign w:val="center"/>
          </w:tcPr>
          <w:p>
            <w:pPr>
              <w:jc w:val="center"/>
              <w:rPr>
                <w:rFonts w:ascii="仿宋" w:hAnsi="仿宋" w:eastAsia="仿宋"/>
                <w:sz w:val="18"/>
                <w:szCs w:val="18"/>
              </w:rPr>
            </w:pPr>
            <w:r>
              <w:rPr>
                <w:rFonts w:hint="eastAsia" w:ascii="仿宋" w:hAnsi="仿宋" w:eastAsia="仿宋"/>
                <w:sz w:val="18"/>
                <w:szCs w:val="18"/>
              </w:rPr>
              <w:t>β</w:t>
            </w:r>
            <w:r>
              <w:rPr>
                <w:rFonts w:ascii="仿宋" w:hAnsi="仿宋" w:eastAsia="仿宋"/>
                <w:sz w:val="18"/>
                <w:szCs w:val="18"/>
              </w:rPr>
              <w:t>-</w:t>
            </w:r>
            <w:r>
              <w:rPr>
                <w:rFonts w:hint="eastAsia" w:ascii="仿宋" w:hAnsi="仿宋" w:eastAsia="仿宋"/>
                <w:sz w:val="18"/>
                <w:szCs w:val="18"/>
              </w:rPr>
              <w:t>内酰胺类</w:t>
            </w:r>
          </w:p>
        </w:tc>
        <w:tc>
          <w:tcPr>
            <w:tcW w:w="1122" w:type="dxa"/>
            <w:noWrap w:val="0"/>
            <w:vAlign w:val="center"/>
          </w:tcPr>
          <w:p>
            <w:pPr>
              <w:jc w:val="center"/>
              <w:rPr>
                <w:rFonts w:ascii="仿宋" w:hAnsi="仿宋" w:eastAsia="仿宋"/>
                <w:sz w:val="18"/>
                <w:szCs w:val="18"/>
              </w:rPr>
            </w:pPr>
            <w:r>
              <w:rPr>
                <w:rFonts w:hint="eastAsia" w:ascii="仿宋" w:hAnsi="仿宋" w:eastAsia="仿宋"/>
                <w:sz w:val="18"/>
                <w:szCs w:val="18"/>
              </w:rPr>
              <w:t>生鲜牛乳</w:t>
            </w:r>
          </w:p>
        </w:tc>
        <w:tc>
          <w:tcPr>
            <w:tcW w:w="2955" w:type="dxa"/>
            <w:noWrap w:val="0"/>
            <w:vAlign w:val="center"/>
          </w:tcPr>
          <w:p>
            <w:pPr>
              <w:jc w:val="center"/>
            </w:pPr>
            <w:r>
              <w:rPr>
                <w:rFonts w:hint="eastAsia" w:ascii="仿宋" w:hAnsi="仿宋" w:eastAsia="仿宋"/>
                <w:kern w:val="0"/>
                <w:sz w:val="18"/>
                <w:szCs w:val="18"/>
              </w:rPr>
              <w:t>液相色谱</w:t>
            </w:r>
            <w:r>
              <w:rPr>
                <w:rFonts w:ascii="仿宋" w:hAnsi="仿宋" w:eastAsia="仿宋"/>
                <w:kern w:val="0"/>
                <w:sz w:val="18"/>
                <w:szCs w:val="18"/>
              </w:rPr>
              <w:t>-</w:t>
            </w:r>
            <w:r>
              <w:rPr>
                <w:rFonts w:hint="eastAsia" w:ascii="仿宋" w:hAnsi="仿宋" w:eastAsia="仿宋"/>
                <w:kern w:val="0"/>
                <w:sz w:val="18"/>
                <w:szCs w:val="18"/>
              </w:rPr>
              <w:t>串联质谱法</w:t>
            </w:r>
          </w:p>
          <w:p>
            <w:pPr>
              <w:widowControl/>
              <w:jc w:val="center"/>
              <w:rPr>
                <w:rFonts w:ascii="仿宋" w:hAnsi="仿宋" w:eastAsia="仿宋"/>
                <w:kern w:val="0"/>
                <w:sz w:val="18"/>
                <w:szCs w:val="18"/>
              </w:rPr>
            </w:pPr>
            <w:r>
              <w:rPr>
                <w:rFonts w:ascii="仿宋" w:hAnsi="仿宋" w:eastAsia="仿宋"/>
                <w:kern w:val="0"/>
                <w:sz w:val="18"/>
                <w:szCs w:val="18"/>
              </w:rPr>
              <w:t>GB/T 22975-2008</w:t>
            </w:r>
          </w:p>
        </w:tc>
        <w:tc>
          <w:tcPr>
            <w:tcW w:w="1602" w:type="dxa"/>
            <w:noWrap w:val="0"/>
            <w:vAlign w:val="center"/>
          </w:tcPr>
          <w:p>
            <w:pPr>
              <w:jc w:val="center"/>
              <w:rPr>
                <w:rFonts w:ascii="仿宋" w:hAnsi="仿宋" w:eastAsia="仿宋"/>
                <w:sz w:val="18"/>
                <w:szCs w:val="18"/>
              </w:rPr>
            </w:pPr>
            <w:r>
              <w:rPr>
                <w:rFonts w:ascii="仿宋" w:hAnsi="仿宋" w:eastAsia="仿宋"/>
                <w:sz w:val="18"/>
                <w:szCs w:val="18"/>
              </w:rPr>
              <w:t>2</w:t>
            </w:r>
          </w:p>
        </w:tc>
        <w:tc>
          <w:tcPr>
            <w:tcW w:w="1511" w:type="dxa"/>
            <w:noWrap w:val="0"/>
            <w:vAlign w:val="center"/>
          </w:tcPr>
          <w:p>
            <w:pPr>
              <w:jc w:val="center"/>
              <w:rPr>
                <w:rFonts w:ascii="仿宋" w:hAnsi="仿宋" w:eastAsia="仿宋"/>
                <w:sz w:val="18"/>
                <w:szCs w:val="18"/>
              </w:rPr>
            </w:pPr>
            <w:r>
              <w:rPr>
                <w:rFonts w:hint="eastAsia" w:ascii="仿宋" w:hAnsi="仿宋" w:eastAsia="仿宋"/>
                <w:sz w:val="18"/>
                <w:szCs w:val="18"/>
              </w:rPr>
              <w:t>青霉素</w:t>
            </w:r>
            <w:r>
              <w:rPr>
                <w:rFonts w:ascii="仿宋" w:hAnsi="仿宋" w:eastAsia="仿宋"/>
                <w:sz w:val="18"/>
                <w:szCs w:val="18"/>
              </w:rPr>
              <w:t xml:space="preserve"> 4</w:t>
            </w:r>
          </w:p>
          <w:p>
            <w:pPr>
              <w:jc w:val="center"/>
              <w:rPr>
                <w:rFonts w:ascii="仿宋" w:hAnsi="仿宋" w:eastAsia="仿宋"/>
                <w:sz w:val="18"/>
                <w:szCs w:val="18"/>
              </w:rPr>
            </w:pPr>
            <w:r>
              <w:rPr>
                <w:rFonts w:hint="eastAsia" w:ascii="仿宋" w:hAnsi="仿宋" w:eastAsia="仿宋"/>
                <w:sz w:val="18"/>
                <w:szCs w:val="18"/>
              </w:rPr>
              <w:t>阿莫西林4</w:t>
            </w:r>
          </w:p>
        </w:tc>
        <w:tc>
          <w:tcPr>
            <w:tcW w:w="1575" w:type="dxa"/>
            <w:noWrap w:val="0"/>
            <w:vAlign w:val="center"/>
          </w:tcPr>
          <w:p>
            <w:pPr>
              <w:jc w:val="center"/>
              <w:rPr>
                <w:rFonts w:ascii="仿宋" w:hAnsi="仿宋" w:eastAsia="仿宋"/>
                <w:kern w:val="0"/>
                <w:sz w:val="18"/>
                <w:szCs w:val="18"/>
              </w:rPr>
            </w:pPr>
            <w:r>
              <w:rPr>
                <w:rFonts w:ascii="仿宋" w:hAnsi="仿宋" w:eastAsia="仿宋"/>
                <w:kern w:val="0"/>
                <w:sz w:val="18"/>
                <w:szCs w:val="18"/>
              </w:rPr>
              <w:t>GB 31650-2019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0" w:hRule="atLeast"/>
          <w:jc w:val="center"/>
        </w:trPr>
        <w:tc>
          <w:tcPr>
            <w:tcW w:w="1401" w:type="dxa"/>
            <w:vMerge w:val="restart"/>
            <w:noWrap w:val="0"/>
            <w:vAlign w:val="center"/>
          </w:tcPr>
          <w:p>
            <w:pPr>
              <w:widowControl/>
              <w:snapToGrid w:val="0"/>
              <w:jc w:val="center"/>
              <w:rPr>
                <w:rFonts w:ascii="仿宋" w:hAnsi="仿宋" w:eastAsia="仿宋"/>
                <w:sz w:val="18"/>
                <w:szCs w:val="18"/>
              </w:rPr>
            </w:pPr>
            <w:r>
              <w:rPr>
                <w:rFonts w:hint="eastAsia" w:ascii="仿宋" w:hAnsi="仿宋" w:eastAsia="仿宋"/>
                <w:sz w:val="18"/>
                <w:szCs w:val="18"/>
              </w:rPr>
              <w:t>氟苯尼考</w:t>
            </w:r>
          </w:p>
        </w:tc>
        <w:tc>
          <w:tcPr>
            <w:tcW w:w="1122" w:type="dxa"/>
            <w:vMerge w:val="restart"/>
            <w:tcBorders>
              <w:bottom w:val="single" w:color="auto" w:sz="4" w:space="0"/>
            </w:tcBorders>
            <w:noWrap w:val="0"/>
            <w:vAlign w:val="center"/>
          </w:tcPr>
          <w:p>
            <w:pPr>
              <w:jc w:val="center"/>
              <w:rPr>
                <w:rFonts w:hint="eastAsia" w:ascii="仿宋" w:hAnsi="仿宋" w:eastAsia="仿宋"/>
                <w:sz w:val="18"/>
                <w:szCs w:val="18"/>
              </w:rPr>
            </w:pPr>
            <w:r>
              <w:rPr>
                <w:rFonts w:hint="eastAsia" w:ascii="仿宋" w:hAnsi="仿宋" w:eastAsia="仿宋"/>
                <w:sz w:val="18"/>
                <w:szCs w:val="18"/>
              </w:rPr>
              <w:t>牛（羊）肉</w:t>
            </w:r>
          </w:p>
        </w:tc>
        <w:tc>
          <w:tcPr>
            <w:tcW w:w="2955" w:type="dxa"/>
            <w:vMerge w:val="restart"/>
            <w:noWrap w:val="0"/>
            <w:vAlign w:val="center"/>
          </w:tcPr>
          <w:p>
            <w:pPr>
              <w:widowControl/>
              <w:jc w:val="center"/>
              <w:rPr>
                <w:rFonts w:hint="eastAsia" w:ascii="仿宋" w:hAnsi="仿宋" w:eastAsia="仿宋"/>
                <w:kern w:val="0"/>
                <w:sz w:val="18"/>
                <w:szCs w:val="18"/>
              </w:rPr>
            </w:pPr>
            <w:r>
              <w:rPr>
                <w:rFonts w:hint="eastAsia" w:ascii="仿宋" w:hAnsi="仿宋" w:eastAsia="仿宋"/>
                <w:kern w:val="0"/>
                <w:sz w:val="18"/>
                <w:szCs w:val="18"/>
              </w:rPr>
              <w:t>高效液相色谱</w:t>
            </w:r>
            <w:r>
              <w:rPr>
                <w:rFonts w:ascii="仿宋" w:hAnsi="仿宋" w:eastAsia="仿宋"/>
                <w:kern w:val="0"/>
                <w:sz w:val="18"/>
                <w:szCs w:val="18"/>
              </w:rPr>
              <w:t>-</w:t>
            </w:r>
            <w:r>
              <w:rPr>
                <w:rFonts w:hint="eastAsia" w:ascii="仿宋" w:hAnsi="仿宋" w:eastAsia="仿宋"/>
                <w:kern w:val="0"/>
                <w:sz w:val="18"/>
                <w:szCs w:val="18"/>
              </w:rPr>
              <w:t>串联质谱法</w:t>
            </w:r>
          </w:p>
          <w:p>
            <w:pPr>
              <w:widowControl/>
              <w:jc w:val="center"/>
              <w:rPr>
                <w:rFonts w:ascii="仿宋" w:hAnsi="仿宋" w:eastAsia="仿宋"/>
                <w:kern w:val="0"/>
                <w:sz w:val="18"/>
                <w:szCs w:val="18"/>
              </w:rPr>
            </w:pPr>
            <w:r>
              <w:rPr>
                <w:rFonts w:ascii="仿宋" w:hAnsi="仿宋" w:eastAsia="仿宋"/>
                <w:kern w:val="0"/>
                <w:sz w:val="18"/>
                <w:szCs w:val="18"/>
              </w:rPr>
              <w:t>GB/T 20756-2006</w:t>
            </w:r>
          </w:p>
        </w:tc>
        <w:tc>
          <w:tcPr>
            <w:tcW w:w="1602" w:type="dxa"/>
            <w:vMerge w:val="restart"/>
            <w:noWrap w:val="0"/>
            <w:vAlign w:val="center"/>
          </w:tcPr>
          <w:p>
            <w:pPr>
              <w:jc w:val="center"/>
              <w:rPr>
                <w:rFonts w:ascii="仿宋" w:hAnsi="仿宋" w:eastAsia="仿宋"/>
                <w:sz w:val="18"/>
                <w:szCs w:val="18"/>
              </w:rPr>
            </w:pPr>
            <w:r>
              <w:rPr>
                <w:rFonts w:ascii="仿宋" w:hAnsi="仿宋" w:eastAsia="仿宋"/>
                <w:sz w:val="18"/>
                <w:szCs w:val="18"/>
              </w:rPr>
              <w:t>1.0</w:t>
            </w:r>
          </w:p>
        </w:tc>
        <w:tc>
          <w:tcPr>
            <w:tcW w:w="1511" w:type="dxa"/>
            <w:tcBorders>
              <w:bottom w:val="single" w:color="auto" w:sz="4" w:space="0"/>
            </w:tcBorders>
            <w:noWrap w:val="0"/>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00</w:t>
            </w:r>
          </w:p>
        </w:tc>
        <w:tc>
          <w:tcPr>
            <w:tcW w:w="1575" w:type="dxa"/>
            <w:vMerge w:val="restart"/>
            <w:noWrap w:val="0"/>
            <w:vAlign w:val="center"/>
          </w:tcPr>
          <w:p>
            <w:pPr>
              <w:jc w:val="center"/>
              <w:rPr>
                <w:rFonts w:ascii="仿宋" w:hAnsi="仿宋" w:eastAsia="仿宋"/>
                <w:kern w:val="0"/>
                <w:sz w:val="18"/>
                <w:szCs w:val="18"/>
              </w:rPr>
            </w:pPr>
            <w:r>
              <w:rPr>
                <w:rFonts w:ascii="仿宋" w:hAnsi="仿宋" w:eastAsia="仿宋"/>
                <w:kern w:val="0"/>
                <w:sz w:val="18"/>
                <w:szCs w:val="18"/>
              </w:rPr>
              <w:t>GB 31650-2019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33" w:hRule="atLeast"/>
          <w:jc w:val="center"/>
        </w:trPr>
        <w:tc>
          <w:tcPr>
            <w:tcW w:w="1401" w:type="dxa"/>
            <w:vMerge w:val="continue"/>
            <w:noWrap w:val="0"/>
            <w:vAlign w:val="center"/>
          </w:tcPr>
          <w:p>
            <w:pPr>
              <w:widowControl/>
              <w:snapToGrid w:val="0"/>
              <w:jc w:val="center"/>
              <w:rPr>
                <w:rFonts w:hint="eastAsia" w:ascii="仿宋" w:hAnsi="仿宋" w:eastAsia="仿宋"/>
                <w:sz w:val="18"/>
                <w:szCs w:val="18"/>
              </w:rPr>
            </w:pPr>
          </w:p>
        </w:tc>
        <w:tc>
          <w:tcPr>
            <w:tcW w:w="1122" w:type="dxa"/>
            <w:vMerge w:val="continue"/>
            <w:tcBorders>
              <w:top w:val="single" w:color="auto" w:sz="4" w:space="0"/>
              <w:bottom w:val="single" w:color="auto" w:sz="4" w:space="0"/>
            </w:tcBorders>
            <w:noWrap w:val="0"/>
            <w:vAlign w:val="center"/>
          </w:tcPr>
          <w:p>
            <w:pPr>
              <w:jc w:val="center"/>
              <w:rPr>
                <w:rFonts w:hint="eastAsia" w:ascii="仿宋" w:hAnsi="仿宋" w:eastAsia="仿宋"/>
                <w:sz w:val="18"/>
                <w:szCs w:val="18"/>
              </w:rPr>
            </w:pPr>
            <w:r>
              <w:rPr>
                <w:rFonts w:hint="eastAsia" w:ascii="仿宋" w:hAnsi="仿宋" w:eastAsia="仿宋"/>
                <w:sz w:val="18"/>
                <w:szCs w:val="18"/>
              </w:rPr>
              <w:t>猪肉</w:t>
            </w:r>
          </w:p>
        </w:tc>
        <w:tc>
          <w:tcPr>
            <w:tcW w:w="2955" w:type="dxa"/>
            <w:vMerge w:val="continue"/>
            <w:noWrap w:val="0"/>
            <w:vAlign w:val="center"/>
          </w:tcPr>
          <w:p>
            <w:pPr>
              <w:widowControl/>
              <w:jc w:val="center"/>
              <w:rPr>
                <w:rFonts w:hint="eastAsia" w:ascii="仿宋" w:hAnsi="仿宋" w:eastAsia="仿宋"/>
                <w:kern w:val="0"/>
                <w:sz w:val="18"/>
                <w:szCs w:val="18"/>
              </w:rPr>
            </w:pPr>
          </w:p>
        </w:tc>
        <w:tc>
          <w:tcPr>
            <w:tcW w:w="1602" w:type="dxa"/>
            <w:vMerge w:val="continue"/>
            <w:noWrap w:val="0"/>
            <w:vAlign w:val="center"/>
          </w:tcPr>
          <w:p>
            <w:pPr>
              <w:jc w:val="center"/>
              <w:rPr>
                <w:rFonts w:ascii="仿宋" w:hAnsi="仿宋" w:eastAsia="仿宋"/>
                <w:sz w:val="18"/>
                <w:szCs w:val="18"/>
              </w:rPr>
            </w:pPr>
          </w:p>
        </w:tc>
        <w:tc>
          <w:tcPr>
            <w:tcW w:w="1511" w:type="dxa"/>
            <w:tcBorders>
              <w:top w:val="single" w:color="auto" w:sz="4" w:space="0"/>
            </w:tcBorders>
            <w:noWrap w:val="0"/>
            <w:vAlign w:val="center"/>
          </w:tcPr>
          <w:p>
            <w:pPr>
              <w:jc w:val="center"/>
              <w:rPr>
                <w:rFonts w:ascii="仿宋" w:hAnsi="仿宋" w:eastAsia="仿宋"/>
                <w:sz w:val="18"/>
                <w:szCs w:val="18"/>
              </w:rPr>
            </w:pPr>
            <w:r>
              <w:rPr>
                <w:rFonts w:hint="eastAsia" w:ascii="仿宋" w:hAnsi="仿宋" w:eastAsia="仿宋"/>
                <w:sz w:val="18"/>
                <w:szCs w:val="18"/>
              </w:rPr>
              <w:t>300</w:t>
            </w:r>
          </w:p>
        </w:tc>
        <w:tc>
          <w:tcPr>
            <w:tcW w:w="1575" w:type="dxa"/>
            <w:vMerge w:val="continue"/>
            <w:noWrap w:val="0"/>
            <w:vAlign w:val="center"/>
          </w:tcPr>
          <w:p>
            <w:pPr>
              <w:jc w:val="center"/>
              <w:rPr>
                <w:rFonts w:ascii="仿宋" w:hAnsi="仿宋" w:eastAsia="仿宋"/>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5" w:hRule="atLeast"/>
          <w:jc w:val="center"/>
        </w:trPr>
        <w:tc>
          <w:tcPr>
            <w:tcW w:w="1401" w:type="dxa"/>
            <w:vMerge w:val="continue"/>
            <w:noWrap w:val="0"/>
            <w:vAlign w:val="center"/>
          </w:tcPr>
          <w:p>
            <w:pPr>
              <w:widowControl/>
              <w:jc w:val="center"/>
              <w:rPr>
                <w:rFonts w:ascii="仿宋" w:hAnsi="仿宋" w:eastAsia="仿宋"/>
                <w:kern w:val="0"/>
                <w:sz w:val="18"/>
                <w:szCs w:val="18"/>
              </w:rPr>
            </w:pPr>
          </w:p>
        </w:tc>
        <w:tc>
          <w:tcPr>
            <w:tcW w:w="1122" w:type="dxa"/>
            <w:tcBorders>
              <w:top w:val="single" w:color="auto" w:sz="4" w:space="0"/>
            </w:tcBorders>
            <w:noWrap w:val="0"/>
            <w:vAlign w:val="center"/>
          </w:tcPr>
          <w:p>
            <w:pPr>
              <w:widowControl/>
              <w:jc w:val="center"/>
              <w:rPr>
                <w:rFonts w:ascii="仿宋" w:hAnsi="仿宋" w:eastAsia="仿宋"/>
                <w:kern w:val="0"/>
                <w:sz w:val="18"/>
                <w:szCs w:val="18"/>
              </w:rPr>
            </w:pPr>
            <w:r>
              <w:rPr>
                <w:rFonts w:hint="eastAsia" w:ascii="仿宋" w:hAnsi="仿宋" w:eastAsia="仿宋"/>
                <w:sz w:val="18"/>
                <w:szCs w:val="18"/>
              </w:rPr>
              <w:t>禽蛋</w:t>
            </w:r>
          </w:p>
        </w:tc>
        <w:tc>
          <w:tcPr>
            <w:tcW w:w="2955" w:type="dxa"/>
            <w:noWrap w:val="0"/>
            <w:vAlign w:val="center"/>
          </w:tcPr>
          <w:p>
            <w:pPr>
              <w:widowControl/>
              <w:jc w:val="center"/>
              <w:rPr>
                <w:rFonts w:hint="eastAsia" w:ascii="仿宋" w:hAnsi="仿宋" w:eastAsia="仿宋"/>
                <w:kern w:val="0"/>
                <w:sz w:val="18"/>
                <w:szCs w:val="18"/>
              </w:rPr>
            </w:pPr>
            <w:r>
              <w:rPr>
                <w:rFonts w:hint="eastAsia" w:ascii="仿宋" w:hAnsi="仿宋" w:eastAsia="仿宋"/>
                <w:kern w:val="0"/>
                <w:sz w:val="18"/>
                <w:szCs w:val="18"/>
              </w:rPr>
              <w:t>液相色谱</w:t>
            </w:r>
            <w:r>
              <w:rPr>
                <w:rFonts w:ascii="仿宋" w:hAnsi="仿宋" w:eastAsia="仿宋"/>
                <w:kern w:val="0"/>
                <w:sz w:val="18"/>
                <w:szCs w:val="18"/>
              </w:rPr>
              <w:t>-</w:t>
            </w:r>
            <w:r>
              <w:rPr>
                <w:rFonts w:hint="eastAsia" w:ascii="仿宋" w:hAnsi="仿宋" w:eastAsia="仿宋"/>
                <w:kern w:val="0"/>
                <w:sz w:val="18"/>
                <w:szCs w:val="18"/>
              </w:rPr>
              <w:t>质谱</w:t>
            </w:r>
            <w:r>
              <w:rPr>
                <w:rFonts w:ascii="仿宋" w:hAnsi="仿宋" w:eastAsia="仿宋"/>
                <w:kern w:val="0"/>
                <w:sz w:val="18"/>
                <w:szCs w:val="18"/>
              </w:rPr>
              <w:t>/</w:t>
            </w:r>
            <w:r>
              <w:rPr>
                <w:rFonts w:hint="eastAsia" w:ascii="仿宋" w:hAnsi="仿宋" w:eastAsia="仿宋"/>
                <w:kern w:val="0"/>
                <w:sz w:val="18"/>
                <w:szCs w:val="18"/>
              </w:rPr>
              <w:t>质谱法</w:t>
            </w:r>
          </w:p>
          <w:p>
            <w:pPr>
              <w:widowControl/>
              <w:jc w:val="center"/>
              <w:rPr>
                <w:rFonts w:ascii="仿宋" w:hAnsi="仿宋" w:eastAsia="仿宋"/>
                <w:kern w:val="0"/>
                <w:sz w:val="18"/>
                <w:szCs w:val="18"/>
              </w:rPr>
            </w:pPr>
            <w:r>
              <w:rPr>
                <w:rFonts w:ascii="仿宋" w:hAnsi="仿宋" w:eastAsia="仿宋"/>
                <w:kern w:val="0"/>
                <w:sz w:val="18"/>
                <w:szCs w:val="18"/>
              </w:rPr>
              <w:t>GB/T 22338-2008</w:t>
            </w:r>
          </w:p>
        </w:tc>
        <w:tc>
          <w:tcPr>
            <w:tcW w:w="1602" w:type="dxa"/>
            <w:noWrap w:val="0"/>
            <w:vAlign w:val="center"/>
          </w:tcPr>
          <w:p>
            <w:pPr>
              <w:widowControl/>
              <w:jc w:val="center"/>
              <w:rPr>
                <w:rFonts w:ascii="仿宋" w:hAnsi="仿宋" w:eastAsia="仿宋"/>
                <w:kern w:val="0"/>
                <w:sz w:val="18"/>
                <w:szCs w:val="18"/>
              </w:rPr>
            </w:pPr>
            <w:r>
              <w:rPr>
                <w:rFonts w:ascii="仿宋" w:hAnsi="仿宋" w:eastAsia="仿宋"/>
                <w:kern w:val="0"/>
                <w:sz w:val="18"/>
                <w:szCs w:val="18"/>
              </w:rPr>
              <w:t>0.1</w:t>
            </w:r>
          </w:p>
        </w:tc>
        <w:tc>
          <w:tcPr>
            <w:tcW w:w="1511" w:type="dxa"/>
            <w:noWrap w:val="0"/>
            <w:vAlign w:val="center"/>
          </w:tcPr>
          <w:p>
            <w:pPr>
              <w:widowControl/>
              <w:jc w:val="center"/>
              <w:rPr>
                <w:rFonts w:ascii="仿宋" w:hAnsi="仿宋" w:eastAsia="仿宋"/>
                <w:kern w:val="0"/>
                <w:sz w:val="18"/>
                <w:szCs w:val="18"/>
              </w:rPr>
            </w:pPr>
            <w:r>
              <w:rPr>
                <w:rFonts w:hint="eastAsia" w:ascii="仿宋" w:hAnsi="仿宋" w:eastAsia="仿宋"/>
                <w:kern w:val="0"/>
                <w:sz w:val="18"/>
                <w:szCs w:val="18"/>
              </w:rPr>
              <w:t>10</w:t>
            </w:r>
          </w:p>
        </w:tc>
        <w:tc>
          <w:tcPr>
            <w:tcW w:w="1575" w:type="dxa"/>
            <w:noWrap w:val="0"/>
            <w:vAlign w:val="center"/>
          </w:tcPr>
          <w:p>
            <w:pPr>
              <w:jc w:val="center"/>
              <w:rPr>
                <w:rFonts w:ascii="仿宋" w:hAnsi="仿宋" w:eastAsia="仿宋"/>
                <w:kern w:val="0"/>
                <w:sz w:val="18"/>
                <w:szCs w:val="18"/>
              </w:rPr>
            </w:pPr>
            <w:r>
              <w:rPr>
                <w:rFonts w:ascii="仿宋" w:hAnsi="仿宋" w:eastAsia="仿宋"/>
                <w:kern w:val="0"/>
                <w:sz w:val="18"/>
                <w:szCs w:val="18"/>
              </w:rPr>
              <w:t>GB 31650</w:t>
            </w:r>
            <w:r>
              <w:rPr>
                <w:rFonts w:hint="eastAsia" w:ascii="仿宋" w:hAnsi="仿宋" w:eastAsia="仿宋"/>
                <w:kern w:val="0"/>
                <w:sz w:val="18"/>
                <w:szCs w:val="18"/>
              </w:rPr>
              <w:t>.1</w:t>
            </w:r>
            <w:r>
              <w:rPr>
                <w:rFonts w:ascii="仿宋" w:hAnsi="仿宋" w:eastAsia="仿宋"/>
                <w:kern w:val="0"/>
                <w:sz w:val="18"/>
                <w:szCs w:val="18"/>
              </w:rPr>
              <w:t>-20</w:t>
            </w:r>
            <w:r>
              <w:rPr>
                <w:rFonts w:hint="eastAsia" w:ascii="仿宋" w:hAnsi="仿宋" w:eastAsia="仿宋"/>
                <w:kern w:val="0"/>
                <w:sz w:val="18"/>
                <w:szCs w:val="18"/>
              </w:rPr>
              <w:t>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4" w:hRule="atLeast"/>
          <w:jc w:val="center"/>
        </w:trPr>
        <w:tc>
          <w:tcPr>
            <w:tcW w:w="1401" w:type="dxa"/>
            <w:noWrap w:val="0"/>
            <w:vAlign w:val="center"/>
          </w:tcPr>
          <w:p>
            <w:pPr>
              <w:widowControl/>
              <w:snapToGrid w:val="0"/>
              <w:jc w:val="center"/>
              <w:rPr>
                <w:rFonts w:ascii="仿宋" w:hAnsi="仿宋" w:eastAsia="仿宋"/>
                <w:spacing w:val="-10"/>
                <w:sz w:val="18"/>
                <w:szCs w:val="18"/>
              </w:rPr>
            </w:pPr>
            <w:r>
              <w:rPr>
                <w:rFonts w:hint="eastAsia" w:ascii="仿宋" w:hAnsi="仿宋" w:eastAsia="仿宋"/>
                <w:sz w:val="18"/>
                <w:szCs w:val="18"/>
              </w:rPr>
              <w:t>氯霉素</w:t>
            </w:r>
          </w:p>
        </w:tc>
        <w:tc>
          <w:tcPr>
            <w:tcW w:w="1122" w:type="dxa"/>
            <w:noWrap w:val="0"/>
            <w:vAlign w:val="center"/>
          </w:tcPr>
          <w:p>
            <w:pPr>
              <w:widowControl/>
              <w:jc w:val="center"/>
              <w:rPr>
                <w:rFonts w:ascii="仿宋" w:hAnsi="仿宋" w:eastAsia="仿宋"/>
                <w:sz w:val="18"/>
                <w:szCs w:val="18"/>
              </w:rPr>
            </w:pPr>
            <w:r>
              <w:rPr>
                <w:rFonts w:hint="eastAsia" w:ascii="仿宋" w:hAnsi="仿宋" w:eastAsia="仿宋"/>
                <w:kern w:val="0"/>
                <w:sz w:val="18"/>
                <w:szCs w:val="18"/>
              </w:rPr>
              <w:t>猪（</w:t>
            </w:r>
            <w:r>
              <w:rPr>
                <w:rFonts w:hint="eastAsia" w:ascii="仿宋" w:hAnsi="仿宋" w:eastAsia="仿宋"/>
                <w:sz w:val="18"/>
                <w:szCs w:val="18"/>
              </w:rPr>
              <w:t>禽</w:t>
            </w:r>
            <w:r>
              <w:rPr>
                <w:rFonts w:hint="eastAsia" w:ascii="仿宋" w:hAnsi="仿宋" w:eastAsia="仿宋"/>
                <w:kern w:val="0"/>
                <w:sz w:val="18"/>
                <w:szCs w:val="18"/>
              </w:rPr>
              <w:t>）肉</w:t>
            </w:r>
          </w:p>
        </w:tc>
        <w:tc>
          <w:tcPr>
            <w:tcW w:w="2955" w:type="dxa"/>
            <w:noWrap w:val="0"/>
            <w:vAlign w:val="center"/>
          </w:tcPr>
          <w:p>
            <w:pPr>
              <w:widowControl/>
              <w:jc w:val="center"/>
              <w:rPr>
                <w:rFonts w:hint="eastAsia" w:ascii="仿宋" w:hAnsi="仿宋" w:eastAsia="仿宋"/>
                <w:kern w:val="0"/>
                <w:sz w:val="18"/>
                <w:szCs w:val="18"/>
              </w:rPr>
            </w:pPr>
            <w:r>
              <w:rPr>
                <w:rFonts w:hint="eastAsia" w:ascii="仿宋" w:hAnsi="仿宋" w:eastAsia="仿宋"/>
                <w:kern w:val="0"/>
                <w:sz w:val="18"/>
                <w:szCs w:val="18"/>
              </w:rPr>
              <w:t>高效液相色谱</w:t>
            </w:r>
            <w:r>
              <w:rPr>
                <w:rFonts w:ascii="仿宋" w:hAnsi="仿宋" w:eastAsia="仿宋"/>
                <w:kern w:val="0"/>
                <w:sz w:val="18"/>
                <w:szCs w:val="18"/>
              </w:rPr>
              <w:t>-</w:t>
            </w:r>
            <w:r>
              <w:rPr>
                <w:rFonts w:hint="eastAsia" w:ascii="仿宋" w:hAnsi="仿宋" w:eastAsia="仿宋"/>
                <w:kern w:val="0"/>
                <w:sz w:val="18"/>
                <w:szCs w:val="18"/>
              </w:rPr>
              <w:t>串联质谱法</w:t>
            </w:r>
          </w:p>
          <w:p>
            <w:pPr>
              <w:widowControl/>
              <w:jc w:val="center"/>
              <w:rPr>
                <w:rFonts w:ascii="仿宋" w:hAnsi="仿宋" w:eastAsia="仿宋"/>
                <w:kern w:val="0"/>
                <w:sz w:val="18"/>
                <w:szCs w:val="18"/>
              </w:rPr>
            </w:pPr>
            <w:r>
              <w:rPr>
                <w:rFonts w:ascii="仿宋" w:hAnsi="仿宋" w:eastAsia="仿宋"/>
                <w:kern w:val="0"/>
                <w:sz w:val="18"/>
                <w:szCs w:val="18"/>
              </w:rPr>
              <w:t>GB/T 20756-2006</w:t>
            </w:r>
          </w:p>
        </w:tc>
        <w:tc>
          <w:tcPr>
            <w:tcW w:w="1602" w:type="dxa"/>
            <w:noWrap w:val="0"/>
            <w:vAlign w:val="center"/>
          </w:tcPr>
          <w:p>
            <w:pPr>
              <w:widowControl/>
              <w:jc w:val="center"/>
              <w:rPr>
                <w:rFonts w:ascii="仿宋" w:hAnsi="仿宋" w:eastAsia="仿宋"/>
                <w:sz w:val="18"/>
                <w:szCs w:val="18"/>
              </w:rPr>
            </w:pPr>
            <w:r>
              <w:rPr>
                <w:rFonts w:ascii="仿宋" w:hAnsi="仿宋" w:eastAsia="仿宋"/>
                <w:sz w:val="18"/>
                <w:szCs w:val="18"/>
              </w:rPr>
              <w:t>0.1</w:t>
            </w:r>
          </w:p>
        </w:tc>
        <w:tc>
          <w:tcPr>
            <w:tcW w:w="1511" w:type="dxa"/>
            <w:noWrap w:val="0"/>
            <w:vAlign w:val="center"/>
          </w:tcPr>
          <w:p>
            <w:pPr>
              <w:jc w:val="center"/>
              <w:rPr>
                <w:rFonts w:ascii="仿宋" w:hAnsi="仿宋" w:eastAsia="仿宋"/>
                <w:sz w:val="18"/>
                <w:szCs w:val="18"/>
              </w:rPr>
            </w:pPr>
            <w:r>
              <w:rPr>
                <w:rFonts w:hint="eastAsia" w:ascii="仿宋" w:hAnsi="仿宋" w:eastAsia="仿宋"/>
                <w:sz w:val="18"/>
                <w:szCs w:val="18"/>
              </w:rPr>
              <w:t>不得检出</w:t>
            </w:r>
          </w:p>
        </w:tc>
        <w:tc>
          <w:tcPr>
            <w:tcW w:w="1575" w:type="dxa"/>
            <w:noWrap w:val="0"/>
            <w:vAlign w:val="center"/>
          </w:tcPr>
          <w:p>
            <w:pPr>
              <w:jc w:val="center"/>
              <w:rPr>
                <w:rFonts w:ascii="仿宋" w:hAnsi="仿宋" w:eastAsia="仿宋"/>
                <w:kern w:val="0"/>
                <w:sz w:val="18"/>
                <w:szCs w:val="18"/>
              </w:rPr>
            </w:pPr>
            <w:r>
              <w:rPr>
                <w:rFonts w:hint="eastAsia" w:ascii="仿宋" w:hAnsi="仿宋" w:eastAsia="仿宋"/>
                <w:sz w:val="18"/>
                <w:szCs w:val="18"/>
              </w:rPr>
              <w:t>农业农村部公告第250号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3" w:hRule="atLeast"/>
          <w:jc w:val="center"/>
        </w:trPr>
        <w:tc>
          <w:tcPr>
            <w:tcW w:w="1401" w:type="dxa"/>
            <w:vMerge w:val="restart"/>
            <w:noWrap w:val="0"/>
            <w:vAlign w:val="center"/>
          </w:tcPr>
          <w:p>
            <w:pPr>
              <w:widowControl/>
              <w:jc w:val="center"/>
              <w:rPr>
                <w:rFonts w:ascii="仿宋" w:hAnsi="仿宋" w:eastAsia="仿宋"/>
                <w:kern w:val="0"/>
                <w:sz w:val="18"/>
                <w:szCs w:val="18"/>
              </w:rPr>
            </w:pPr>
            <w:r>
              <w:rPr>
                <w:rFonts w:hint="eastAsia" w:ascii="仿宋" w:hAnsi="仿宋" w:eastAsia="仿宋"/>
                <w:kern w:val="0"/>
                <w:sz w:val="18"/>
                <w:szCs w:val="18"/>
              </w:rPr>
              <w:t>硝基呋喃类代谢物（</w:t>
            </w:r>
            <w:r>
              <w:rPr>
                <w:rFonts w:ascii="仿宋" w:hAnsi="仿宋" w:eastAsia="仿宋"/>
                <w:kern w:val="0"/>
                <w:sz w:val="18"/>
                <w:szCs w:val="18"/>
              </w:rPr>
              <w:t>AOZ</w:t>
            </w:r>
            <w:r>
              <w:rPr>
                <w:rFonts w:hint="eastAsia" w:ascii="仿宋" w:hAnsi="仿宋" w:eastAsia="仿宋"/>
                <w:kern w:val="0"/>
                <w:sz w:val="18"/>
                <w:szCs w:val="18"/>
              </w:rPr>
              <w:t>、</w:t>
            </w:r>
            <w:r>
              <w:rPr>
                <w:rFonts w:ascii="仿宋" w:hAnsi="仿宋" w:eastAsia="仿宋"/>
                <w:kern w:val="0"/>
                <w:sz w:val="18"/>
                <w:szCs w:val="18"/>
              </w:rPr>
              <w:t>AMOZ</w:t>
            </w:r>
            <w:r>
              <w:rPr>
                <w:rFonts w:hint="eastAsia" w:ascii="仿宋" w:hAnsi="仿宋" w:eastAsia="仿宋"/>
                <w:kern w:val="0"/>
                <w:sz w:val="18"/>
                <w:szCs w:val="18"/>
              </w:rPr>
              <w:t>、</w:t>
            </w:r>
            <w:r>
              <w:rPr>
                <w:rFonts w:ascii="仿宋" w:hAnsi="仿宋" w:eastAsia="仿宋"/>
                <w:kern w:val="0"/>
                <w:sz w:val="18"/>
                <w:szCs w:val="18"/>
              </w:rPr>
              <w:t>AHD</w:t>
            </w:r>
            <w:r>
              <w:rPr>
                <w:rFonts w:hint="eastAsia" w:ascii="仿宋" w:hAnsi="仿宋" w:eastAsia="仿宋"/>
                <w:kern w:val="0"/>
                <w:sz w:val="18"/>
                <w:szCs w:val="18"/>
              </w:rPr>
              <w:t>、</w:t>
            </w:r>
            <w:r>
              <w:rPr>
                <w:rFonts w:ascii="仿宋" w:hAnsi="仿宋" w:eastAsia="仿宋"/>
                <w:kern w:val="0"/>
                <w:sz w:val="18"/>
                <w:szCs w:val="18"/>
              </w:rPr>
              <w:t>SEM</w:t>
            </w:r>
            <w:r>
              <w:rPr>
                <w:rFonts w:hint="eastAsia" w:ascii="仿宋" w:hAnsi="仿宋" w:eastAsia="仿宋"/>
                <w:kern w:val="0"/>
                <w:sz w:val="18"/>
                <w:szCs w:val="18"/>
              </w:rPr>
              <w:t>）</w:t>
            </w:r>
            <w:r>
              <w:rPr>
                <w:rFonts w:ascii="仿宋" w:hAnsi="仿宋" w:eastAsia="仿宋"/>
                <w:kern w:val="0"/>
                <w:sz w:val="18"/>
                <w:szCs w:val="18"/>
              </w:rPr>
              <w:t xml:space="preserve">  </w:t>
            </w:r>
          </w:p>
        </w:tc>
        <w:tc>
          <w:tcPr>
            <w:tcW w:w="1122" w:type="dxa"/>
            <w:noWrap w:val="0"/>
            <w:vAlign w:val="center"/>
          </w:tcPr>
          <w:p>
            <w:pPr>
              <w:widowControl/>
              <w:jc w:val="center"/>
              <w:rPr>
                <w:rFonts w:ascii="仿宋" w:hAnsi="仿宋" w:eastAsia="仿宋"/>
                <w:kern w:val="0"/>
                <w:sz w:val="18"/>
                <w:szCs w:val="18"/>
              </w:rPr>
            </w:pPr>
            <w:r>
              <w:rPr>
                <w:rFonts w:hint="eastAsia" w:ascii="仿宋" w:hAnsi="仿宋" w:eastAsia="仿宋"/>
                <w:kern w:val="0"/>
                <w:sz w:val="18"/>
                <w:szCs w:val="18"/>
              </w:rPr>
              <w:t>禽蛋</w:t>
            </w:r>
            <w:r>
              <w:rPr>
                <w:rFonts w:ascii="仿宋" w:hAnsi="仿宋" w:eastAsia="仿宋"/>
                <w:kern w:val="0"/>
                <w:sz w:val="18"/>
                <w:szCs w:val="18"/>
              </w:rPr>
              <w:t xml:space="preserve">  </w:t>
            </w:r>
          </w:p>
        </w:tc>
        <w:tc>
          <w:tcPr>
            <w:tcW w:w="2955" w:type="dxa"/>
            <w:vMerge w:val="restart"/>
            <w:noWrap w:val="0"/>
            <w:vAlign w:val="center"/>
          </w:tcPr>
          <w:p>
            <w:pPr>
              <w:widowControl/>
              <w:jc w:val="center"/>
              <w:rPr>
                <w:rFonts w:ascii="仿宋" w:hAnsi="仿宋" w:eastAsia="仿宋"/>
                <w:kern w:val="0"/>
                <w:sz w:val="18"/>
                <w:szCs w:val="18"/>
              </w:rPr>
            </w:pPr>
            <w:r>
              <w:rPr>
                <w:rFonts w:hint="eastAsia" w:ascii="仿宋" w:hAnsi="仿宋" w:eastAsia="仿宋"/>
                <w:kern w:val="0"/>
                <w:sz w:val="18"/>
                <w:szCs w:val="18"/>
              </w:rPr>
              <w:t>高效液相色谱</w:t>
            </w:r>
            <w:r>
              <w:rPr>
                <w:rFonts w:ascii="仿宋" w:hAnsi="仿宋" w:eastAsia="仿宋"/>
                <w:kern w:val="0"/>
                <w:sz w:val="18"/>
                <w:szCs w:val="18"/>
              </w:rPr>
              <w:t>-</w:t>
            </w:r>
            <w:r>
              <w:rPr>
                <w:rFonts w:hint="eastAsia" w:ascii="仿宋" w:hAnsi="仿宋" w:eastAsia="仿宋"/>
                <w:kern w:val="0"/>
                <w:sz w:val="18"/>
                <w:szCs w:val="18"/>
              </w:rPr>
              <w:t>串联质谱法</w:t>
            </w:r>
            <w:r>
              <w:rPr>
                <w:rFonts w:ascii="仿宋" w:hAnsi="仿宋" w:eastAsia="仿宋"/>
                <w:kern w:val="0"/>
                <w:sz w:val="18"/>
                <w:szCs w:val="18"/>
              </w:rPr>
              <w:t xml:space="preserve">                                        GB/T 2</w:t>
            </w:r>
            <w:r>
              <w:rPr>
                <w:rFonts w:hint="eastAsia" w:ascii="仿宋" w:hAnsi="仿宋" w:eastAsia="仿宋"/>
                <w:kern w:val="0"/>
                <w:sz w:val="18"/>
                <w:szCs w:val="18"/>
              </w:rPr>
              <w:t>1311</w:t>
            </w:r>
            <w:r>
              <w:rPr>
                <w:rFonts w:ascii="仿宋" w:hAnsi="仿宋" w:eastAsia="仿宋"/>
                <w:kern w:val="0"/>
                <w:sz w:val="18"/>
                <w:szCs w:val="18"/>
              </w:rPr>
              <w:t>-200</w:t>
            </w:r>
            <w:r>
              <w:rPr>
                <w:rFonts w:hint="eastAsia" w:ascii="仿宋" w:hAnsi="仿宋" w:eastAsia="仿宋"/>
                <w:kern w:val="0"/>
                <w:sz w:val="18"/>
                <w:szCs w:val="18"/>
              </w:rPr>
              <w:t>7</w:t>
            </w:r>
          </w:p>
        </w:tc>
        <w:tc>
          <w:tcPr>
            <w:tcW w:w="1602" w:type="dxa"/>
            <w:vMerge w:val="restart"/>
            <w:noWrap w:val="0"/>
            <w:vAlign w:val="center"/>
          </w:tcPr>
          <w:p>
            <w:pPr>
              <w:widowControl/>
              <w:jc w:val="center"/>
              <w:rPr>
                <w:rFonts w:ascii="仿宋" w:hAnsi="仿宋" w:eastAsia="仿宋"/>
                <w:kern w:val="0"/>
                <w:sz w:val="18"/>
                <w:szCs w:val="18"/>
              </w:rPr>
            </w:pPr>
            <w:r>
              <w:rPr>
                <w:rFonts w:hint="eastAsia" w:ascii="仿宋" w:hAnsi="仿宋" w:eastAsia="仿宋"/>
                <w:kern w:val="0"/>
                <w:sz w:val="18"/>
                <w:szCs w:val="18"/>
              </w:rPr>
              <w:t>0.5</w:t>
            </w:r>
          </w:p>
        </w:tc>
        <w:tc>
          <w:tcPr>
            <w:tcW w:w="1511" w:type="dxa"/>
            <w:vMerge w:val="restart"/>
            <w:noWrap w:val="0"/>
            <w:vAlign w:val="center"/>
          </w:tcPr>
          <w:p>
            <w:pPr>
              <w:widowControl/>
              <w:jc w:val="center"/>
              <w:rPr>
                <w:rFonts w:ascii="仿宋" w:hAnsi="仿宋" w:eastAsia="仿宋"/>
                <w:kern w:val="0"/>
                <w:sz w:val="18"/>
                <w:szCs w:val="18"/>
              </w:rPr>
            </w:pPr>
            <w:r>
              <w:rPr>
                <w:rFonts w:hint="eastAsia" w:ascii="仿宋" w:hAnsi="仿宋" w:eastAsia="仿宋"/>
                <w:kern w:val="0"/>
                <w:sz w:val="18"/>
                <w:szCs w:val="18"/>
              </w:rPr>
              <w:t>不得检出</w:t>
            </w:r>
          </w:p>
        </w:tc>
        <w:tc>
          <w:tcPr>
            <w:tcW w:w="1575" w:type="dxa"/>
            <w:vMerge w:val="restart"/>
            <w:noWrap w:val="0"/>
            <w:vAlign w:val="center"/>
          </w:tcPr>
          <w:p>
            <w:pPr>
              <w:jc w:val="center"/>
              <w:rPr>
                <w:rFonts w:ascii="仿宋" w:hAnsi="仿宋" w:eastAsia="仿宋"/>
                <w:kern w:val="0"/>
                <w:sz w:val="18"/>
                <w:szCs w:val="18"/>
              </w:rPr>
            </w:pPr>
            <w:r>
              <w:rPr>
                <w:rFonts w:hint="eastAsia" w:ascii="仿宋" w:hAnsi="仿宋" w:eastAsia="仿宋"/>
                <w:sz w:val="18"/>
                <w:szCs w:val="18"/>
              </w:rPr>
              <w:t>农业农村部公告第250号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6" w:hRule="atLeast"/>
          <w:jc w:val="center"/>
        </w:trPr>
        <w:tc>
          <w:tcPr>
            <w:tcW w:w="1401" w:type="dxa"/>
            <w:vMerge w:val="continue"/>
            <w:noWrap w:val="0"/>
            <w:vAlign w:val="center"/>
          </w:tcPr>
          <w:p>
            <w:pPr>
              <w:widowControl/>
              <w:jc w:val="center"/>
              <w:rPr>
                <w:rFonts w:ascii="仿宋" w:hAnsi="仿宋" w:eastAsia="仿宋" w:cs="宋体"/>
                <w:kern w:val="0"/>
                <w:sz w:val="20"/>
                <w:szCs w:val="20"/>
              </w:rPr>
            </w:pPr>
          </w:p>
        </w:tc>
        <w:tc>
          <w:tcPr>
            <w:tcW w:w="1122" w:type="dxa"/>
            <w:noWrap w:val="0"/>
            <w:vAlign w:val="center"/>
          </w:tcPr>
          <w:p>
            <w:pPr>
              <w:jc w:val="center"/>
              <w:rPr>
                <w:rFonts w:ascii="仿宋" w:hAnsi="仿宋" w:eastAsia="仿宋" w:cs="宋体"/>
                <w:kern w:val="0"/>
                <w:sz w:val="20"/>
                <w:szCs w:val="20"/>
              </w:rPr>
            </w:pPr>
            <w:r>
              <w:rPr>
                <w:rFonts w:hint="eastAsia" w:ascii="仿宋" w:hAnsi="仿宋" w:eastAsia="仿宋"/>
                <w:sz w:val="18"/>
                <w:szCs w:val="18"/>
              </w:rPr>
              <w:t>猪肉</w:t>
            </w:r>
          </w:p>
        </w:tc>
        <w:tc>
          <w:tcPr>
            <w:tcW w:w="2955" w:type="dxa"/>
            <w:vMerge w:val="continue"/>
            <w:noWrap w:val="0"/>
            <w:vAlign w:val="center"/>
          </w:tcPr>
          <w:p>
            <w:pPr>
              <w:widowControl/>
              <w:rPr>
                <w:rFonts w:ascii="仿宋" w:hAnsi="仿宋" w:eastAsia="仿宋"/>
                <w:kern w:val="0"/>
                <w:sz w:val="18"/>
                <w:szCs w:val="18"/>
              </w:rPr>
            </w:pPr>
          </w:p>
        </w:tc>
        <w:tc>
          <w:tcPr>
            <w:tcW w:w="1602" w:type="dxa"/>
            <w:vMerge w:val="continue"/>
            <w:noWrap w:val="0"/>
            <w:vAlign w:val="center"/>
          </w:tcPr>
          <w:p>
            <w:pPr>
              <w:widowControl/>
              <w:jc w:val="left"/>
              <w:rPr>
                <w:rFonts w:ascii="仿宋" w:hAnsi="仿宋" w:eastAsia="仿宋"/>
                <w:kern w:val="0"/>
                <w:sz w:val="20"/>
                <w:szCs w:val="20"/>
              </w:rPr>
            </w:pPr>
          </w:p>
        </w:tc>
        <w:tc>
          <w:tcPr>
            <w:tcW w:w="1511" w:type="dxa"/>
            <w:vMerge w:val="continue"/>
            <w:noWrap w:val="0"/>
            <w:vAlign w:val="center"/>
          </w:tcPr>
          <w:p>
            <w:pPr>
              <w:widowControl/>
              <w:jc w:val="center"/>
              <w:rPr>
                <w:rFonts w:ascii="仿宋" w:hAnsi="仿宋" w:eastAsia="仿宋"/>
                <w:kern w:val="0"/>
                <w:sz w:val="20"/>
                <w:szCs w:val="20"/>
              </w:rPr>
            </w:pPr>
          </w:p>
        </w:tc>
        <w:tc>
          <w:tcPr>
            <w:tcW w:w="1575" w:type="dxa"/>
            <w:vMerge w:val="continue"/>
            <w:noWrap w:val="0"/>
            <w:vAlign w:val="center"/>
          </w:tcPr>
          <w:p>
            <w:pPr>
              <w:jc w:val="center"/>
              <w:rPr>
                <w:rFonts w:ascii="仿宋" w:hAnsi="仿宋" w:eastAsia="仿宋"/>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9" w:hRule="atLeast"/>
          <w:jc w:val="center"/>
        </w:trPr>
        <w:tc>
          <w:tcPr>
            <w:tcW w:w="1401" w:type="dxa"/>
            <w:vMerge w:val="restart"/>
            <w:noWrap w:val="0"/>
            <w:vAlign w:val="center"/>
          </w:tcPr>
          <w:p>
            <w:pPr>
              <w:widowControl/>
              <w:jc w:val="center"/>
              <w:rPr>
                <w:rFonts w:ascii="仿宋" w:hAnsi="仿宋" w:eastAsia="仿宋"/>
                <w:kern w:val="0"/>
                <w:sz w:val="18"/>
                <w:szCs w:val="18"/>
              </w:rPr>
            </w:pPr>
            <w:r>
              <w:rPr>
                <w:rFonts w:hint="eastAsia" w:ascii="仿宋" w:hAnsi="仿宋" w:eastAsia="仿宋"/>
                <w:spacing w:val="-6"/>
                <w:kern w:val="0"/>
                <w:sz w:val="18"/>
                <w:szCs w:val="18"/>
              </w:rPr>
              <w:t>多西环素</w:t>
            </w:r>
            <w:r>
              <w:rPr>
                <w:rFonts w:ascii="仿宋" w:hAnsi="仿宋" w:eastAsia="仿宋"/>
                <w:spacing w:val="-6"/>
                <w:kern w:val="0"/>
                <w:sz w:val="18"/>
                <w:szCs w:val="18"/>
              </w:rPr>
              <w:t>/</w:t>
            </w:r>
            <w:r>
              <w:rPr>
                <w:rFonts w:hint="eastAsia" w:ascii="仿宋" w:hAnsi="仿宋" w:eastAsia="仿宋"/>
                <w:spacing w:val="-6"/>
                <w:kern w:val="0"/>
                <w:sz w:val="18"/>
                <w:szCs w:val="18"/>
              </w:rPr>
              <w:t>土霉素</w:t>
            </w:r>
            <w:r>
              <w:rPr>
                <w:rFonts w:ascii="仿宋" w:hAnsi="仿宋" w:eastAsia="仿宋"/>
                <w:spacing w:val="-6"/>
                <w:kern w:val="0"/>
                <w:sz w:val="18"/>
                <w:szCs w:val="18"/>
              </w:rPr>
              <w:t>/</w:t>
            </w:r>
            <w:r>
              <w:rPr>
                <w:rFonts w:hint="eastAsia" w:ascii="仿宋" w:hAnsi="仿宋" w:eastAsia="仿宋"/>
                <w:spacing w:val="-6"/>
                <w:kern w:val="0"/>
                <w:sz w:val="18"/>
                <w:szCs w:val="18"/>
              </w:rPr>
              <w:t>金霉素</w:t>
            </w:r>
            <w:r>
              <w:rPr>
                <w:rFonts w:ascii="仿宋" w:hAnsi="仿宋" w:eastAsia="仿宋"/>
                <w:spacing w:val="-6"/>
                <w:kern w:val="0"/>
                <w:sz w:val="18"/>
                <w:szCs w:val="18"/>
              </w:rPr>
              <w:t>/</w:t>
            </w:r>
            <w:r>
              <w:rPr>
                <w:rFonts w:hint="eastAsia" w:ascii="仿宋" w:hAnsi="仿宋" w:eastAsia="仿宋"/>
                <w:spacing w:val="-6"/>
                <w:kern w:val="0"/>
                <w:sz w:val="18"/>
                <w:szCs w:val="18"/>
              </w:rPr>
              <w:t>四环素</w:t>
            </w:r>
          </w:p>
        </w:tc>
        <w:tc>
          <w:tcPr>
            <w:tcW w:w="1122" w:type="dxa"/>
            <w:tcBorders>
              <w:bottom w:val="single" w:color="auto" w:sz="4" w:space="0"/>
            </w:tcBorders>
            <w:noWrap w:val="0"/>
            <w:vAlign w:val="center"/>
          </w:tcPr>
          <w:p>
            <w:pPr>
              <w:widowControl/>
              <w:spacing w:line="200" w:lineRule="exact"/>
              <w:jc w:val="center"/>
              <w:rPr>
                <w:rFonts w:hint="eastAsia" w:ascii="仿宋" w:hAnsi="仿宋" w:eastAsia="仿宋"/>
                <w:kern w:val="0"/>
                <w:sz w:val="18"/>
                <w:szCs w:val="18"/>
              </w:rPr>
            </w:pPr>
            <w:r>
              <w:rPr>
                <w:rFonts w:hint="eastAsia" w:ascii="仿宋" w:hAnsi="仿宋" w:eastAsia="仿宋"/>
                <w:kern w:val="0"/>
                <w:sz w:val="18"/>
                <w:szCs w:val="18"/>
              </w:rPr>
              <w:t>禽蛋</w:t>
            </w:r>
          </w:p>
        </w:tc>
        <w:tc>
          <w:tcPr>
            <w:tcW w:w="2955" w:type="dxa"/>
            <w:vMerge w:val="restart"/>
            <w:noWrap w:val="0"/>
            <w:vAlign w:val="center"/>
          </w:tcPr>
          <w:p>
            <w:pPr>
              <w:widowControl/>
              <w:jc w:val="center"/>
              <w:rPr>
                <w:rFonts w:hint="eastAsia" w:ascii="仿宋" w:hAnsi="仿宋" w:eastAsia="仿宋"/>
                <w:kern w:val="0"/>
                <w:sz w:val="18"/>
                <w:szCs w:val="18"/>
              </w:rPr>
            </w:pPr>
            <w:r>
              <w:rPr>
                <w:rFonts w:hint="eastAsia" w:ascii="仿宋" w:hAnsi="仿宋" w:eastAsia="仿宋"/>
                <w:kern w:val="0"/>
                <w:sz w:val="18"/>
                <w:szCs w:val="18"/>
              </w:rPr>
              <w:t>液相色谱</w:t>
            </w:r>
            <w:r>
              <w:rPr>
                <w:rFonts w:ascii="仿宋" w:hAnsi="仿宋" w:eastAsia="仿宋"/>
                <w:kern w:val="0"/>
                <w:sz w:val="18"/>
                <w:szCs w:val="18"/>
              </w:rPr>
              <w:t>-</w:t>
            </w:r>
            <w:r>
              <w:rPr>
                <w:rFonts w:hint="eastAsia" w:ascii="仿宋" w:hAnsi="仿宋" w:eastAsia="仿宋"/>
                <w:kern w:val="0"/>
                <w:sz w:val="18"/>
                <w:szCs w:val="18"/>
              </w:rPr>
              <w:t>质谱</w:t>
            </w:r>
            <w:r>
              <w:rPr>
                <w:rFonts w:ascii="仿宋" w:hAnsi="仿宋" w:eastAsia="仿宋"/>
                <w:kern w:val="0"/>
                <w:sz w:val="18"/>
                <w:szCs w:val="18"/>
              </w:rPr>
              <w:t>/</w:t>
            </w:r>
            <w:r>
              <w:rPr>
                <w:rFonts w:hint="eastAsia" w:ascii="仿宋" w:hAnsi="仿宋" w:eastAsia="仿宋"/>
                <w:kern w:val="0"/>
                <w:sz w:val="18"/>
                <w:szCs w:val="18"/>
              </w:rPr>
              <w:t>质谱法</w:t>
            </w:r>
          </w:p>
          <w:p>
            <w:pPr>
              <w:widowControl/>
              <w:jc w:val="center"/>
              <w:rPr>
                <w:rFonts w:ascii="仿宋" w:hAnsi="仿宋" w:eastAsia="仿宋"/>
                <w:kern w:val="0"/>
                <w:sz w:val="18"/>
                <w:szCs w:val="18"/>
              </w:rPr>
            </w:pPr>
            <w:r>
              <w:rPr>
                <w:rFonts w:ascii="仿宋" w:hAnsi="仿宋" w:eastAsia="仿宋"/>
                <w:kern w:val="0"/>
                <w:sz w:val="18"/>
                <w:szCs w:val="18"/>
              </w:rPr>
              <w:t>GB/T 21317-2007</w:t>
            </w:r>
          </w:p>
        </w:tc>
        <w:tc>
          <w:tcPr>
            <w:tcW w:w="1602" w:type="dxa"/>
            <w:vMerge w:val="restart"/>
            <w:noWrap w:val="0"/>
            <w:vAlign w:val="center"/>
          </w:tcPr>
          <w:p>
            <w:pPr>
              <w:widowControl/>
              <w:jc w:val="center"/>
              <w:rPr>
                <w:rFonts w:ascii="仿宋" w:hAnsi="仿宋" w:eastAsia="仿宋"/>
                <w:kern w:val="0"/>
                <w:sz w:val="18"/>
                <w:szCs w:val="18"/>
              </w:rPr>
            </w:pPr>
            <w:r>
              <w:rPr>
                <w:rFonts w:ascii="仿宋" w:hAnsi="仿宋" w:eastAsia="仿宋"/>
                <w:kern w:val="0"/>
                <w:sz w:val="18"/>
                <w:szCs w:val="18"/>
              </w:rPr>
              <w:t>50.0</w:t>
            </w:r>
          </w:p>
        </w:tc>
        <w:tc>
          <w:tcPr>
            <w:tcW w:w="1511" w:type="dxa"/>
            <w:tcBorders>
              <w:bottom w:val="single" w:color="auto" w:sz="4" w:space="0"/>
            </w:tcBorders>
            <w:noWrap w:val="0"/>
            <w:vAlign w:val="center"/>
          </w:tcPr>
          <w:p>
            <w:pPr>
              <w:jc w:val="left"/>
              <w:rPr>
                <w:rFonts w:ascii="仿宋" w:hAnsi="仿宋" w:eastAsia="仿宋"/>
                <w:kern w:val="0"/>
                <w:sz w:val="18"/>
                <w:szCs w:val="18"/>
              </w:rPr>
            </w:pPr>
            <w:r>
              <w:rPr>
                <w:rFonts w:hint="eastAsia" w:ascii="仿宋" w:hAnsi="仿宋" w:eastAsia="仿宋"/>
                <w:spacing w:val="-6"/>
                <w:kern w:val="0"/>
                <w:sz w:val="18"/>
                <w:szCs w:val="18"/>
              </w:rPr>
              <w:t>多西环素</w:t>
            </w:r>
            <w:r>
              <w:rPr>
                <w:rFonts w:ascii="仿宋" w:hAnsi="仿宋" w:eastAsia="仿宋"/>
                <w:kern w:val="0"/>
                <w:sz w:val="18"/>
                <w:szCs w:val="18"/>
              </w:rPr>
              <w:t>10</w:t>
            </w:r>
          </w:p>
        </w:tc>
        <w:tc>
          <w:tcPr>
            <w:tcW w:w="1575" w:type="dxa"/>
            <w:tcBorders>
              <w:bottom w:val="single" w:color="auto" w:sz="4" w:space="0"/>
            </w:tcBorders>
            <w:noWrap w:val="0"/>
            <w:vAlign w:val="center"/>
          </w:tcPr>
          <w:p>
            <w:pPr>
              <w:jc w:val="center"/>
              <w:rPr>
                <w:rFonts w:ascii="仿宋" w:hAnsi="仿宋" w:eastAsia="仿宋"/>
                <w:kern w:val="0"/>
                <w:sz w:val="18"/>
                <w:szCs w:val="18"/>
              </w:rPr>
            </w:pPr>
            <w:r>
              <w:rPr>
                <w:rFonts w:ascii="仿宋" w:hAnsi="仿宋" w:eastAsia="仿宋"/>
                <w:sz w:val="18"/>
                <w:szCs w:val="18"/>
              </w:rPr>
              <w:t>GB 31650</w:t>
            </w:r>
            <w:r>
              <w:rPr>
                <w:rFonts w:hint="eastAsia" w:ascii="仿宋" w:hAnsi="仿宋" w:eastAsia="仿宋"/>
                <w:sz w:val="18"/>
                <w:szCs w:val="18"/>
              </w:rPr>
              <w:t>.1</w:t>
            </w:r>
            <w:r>
              <w:rPr>
                <w:rFonts w:ascii="仿宋" w:hAnsi="仿宋" w:eastAsia="仿宋"/>
                <w:sz w:val="18"/>
                <w:szCs w:val="18"/>
              </w:rPr>
              <w:t>-20</w:t>
            </w:r>
            <w:r>
              <w:rPr>
                <w:rFonts w:hint="eastAsia" w:ascii="仿宋" w:hAnsi="仿宋" w:eastAsia="仿宋"/>
                <w:sz w:val="18"/>
                <w:szCs w:val="18"/>
              </w:rPr>
              <w:t>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76" w:hRule="atLeast"/>
          <w:jc w:val="center"/>
        </w:trPr>
        <w:tc>
          <w:tcPr>
            <w:tcW w:w="1401" w:type="dxa"/>
            <w:vMerge w:val="continue"/>
            <w:noWrap w:val="0"/>
            <w:vAlign w:val="center"/>
          </w:tcPr>
          <w:p>
            <w:pPr>
              <w:widowControl/>
              <w:jc w:val="center"/>
              <w:rPr>
                <w:rFonts w:hint="eastAsia" w:ascii="仿宋" w:hAnsi="仿宋" w:eastAsia="仿宋"/>
                <w:spacing w:val="-6"/>
                <w:kern w:val="0"/>
                <w:sz w:val="18"/>
                <w:szCs w:val="18"/>
              </w:rPr>
            </w:pPr>
          </w:p>
        </w:tc>
        <w:tc>
          <w:tcPr>
            <w:tcW w:w="1122" w:type="dxa"/>
            <w:tcBorders>
              <w:top w:val="single" w:color="auto" w:sz="4" w:space="0"/>
              <w:bottom w:val="single" w:color="auto" w:sz="4" w:space="0"/>
            </w:tcBorders>
            <w:noWrap w:val="0"/>
            <w:vAlign w:val="center"/>
          </w:tcPr>
          <w:p>
            <w:pPr>
              <w:widowControl/>
              <w:jc w:val="center"/>
              <w:rPr>
                <w:rFonts w:hint="eastAsia" w:ascii="仿宋" w:hAnsi="仿宋" w:eastAsia="仿宋"/>
                <w:kern w:val="0"/>
                <w:sz w:val="18"/>
                <w:szCs w:val="18"/>
              </w:rPr>
            </w:pPr>
            <w:r>
              <w:rPr>
                <w:rFonts w:hint="eastAsia" w:ascii="仿宋" w:hAnsi="仿宋" w:eastAsia="仿宋"/>
                <w:kern w:val="0"/>
                <w:sz w:val="18"/>
                <w:szCs w:val="18"/>
              </w:rPr>
              <w:t>猪肉</w:t>
            </w:r>
          </w:p>
        </w:tc>
        <w:tc>
          <w:tcPr>
            <w:tcW w:w="2955" w:type="dxa"/>
            <w:vMerge w:val="continue"/>
            <w:noWrap w:val="0"/>
            <w:vAlign w:val="center"/>
          </w:tcPr>
          <w:p>
            <w:pPr>
              <w:widowControl/>
              <w:rPr>
                <w:rFonts w:hint="eastAsia" w:ascii="仿宋" w:hAnsi="仿宋" w:eastAsia="仿宋"/>
                <w:kern w:val="0"/>
                <w:sz w:val="18"/>
                <w:szCs w:val="18"/>
              </w:rPr>
            </w:pPr>
          </w:p>
        </w:tc>
        <w:tc>
          <w:tcPr>
            <w:tcW w:w="1602" w:type="dxa"/>
            <w:vMerge w:val="continue"/>
            <w:noWrap w:val="0"/>
            <w:vAlign w:val="center"/>
          </w:tcPr>
          <w:p>
            <w:pPr>
              <w:widowControl/>
              <w:jc w:val="center"/>
              <w:rPr>
                <w:rFonts w:ascii="仿宋" w:hAnsi="仿宋" w:eastAsia="仿宋"/>
                <w:kern w:val="0"/>
                <w:sz w:val="18"/>
                <w:szCs w:val="18"/>
              </w:rPr>
            </w:pPr>
          </w:p>
        </w:tc>
        <w:tc>
          <w:tcPr>
            <w:tcW w:w="1511" w:type="dxa"/>
            <w:vMerge w:val="restart"/>
            <w:tcBorders>
              <w:top w:val="single" w:color="auto" w:sz="4" w:space="0"/>
            </w:tcBorders>
            <w:noWrap w:val="0"/>
            <w:vAlign w:val="center"/>
          </w:tcPr>
          <w:p>
            <w:pPr>
              <w:jc w:val="center"/>
              <w:rPr>
                <w:rFonts w:ascii="仿宋" w:hAnsi="仿宋" w:eastAsia="仿宋"/>
                <w:kern w:val="0"/>
                <w:sz w:val="18"/>
                <w:szCs w:val="18"/>
              </w:rPr>
            </w:pPr>
            <w:r>
              <w:rPr>
                <w:rFonts w:hint="eastAsia" w:ascii="仿宋" w:hAnsi="仿宋" w:eastAsia="仿宋"/>
                <w:spacing w:val="-6"/>
                <w:kern w:val="0"/>
                <w:sz w:val="18"/>
                <w:szCs w:val="18"/>
              </w:rPr>
              <w:t>多西环素</w:t>
            </w:r>
            <w:r>
              <w:rPr>
                <w:rFonts w:ascii="仿宋" w:hAnsi="仿宋" w:eastAsia="仿宋"/>
                <w:kern w:val="0"/>
                <w:sz w:val="18"/>
                <w:szCs w:val="18"/>
              </w:rPr>
              <w:t>100</w:t>
            </w:r>
          </w:p>
          <w:p>
            <w:pPr>
              <w:jc w:val="center"/>
              <w:rPr>
                <w:rFonts w:hint="eastAsia" w:ascii="仿宋" w:hAnsi="仿宋" w:eastAsia="仿宋"/>
                <w:spacing w:val="-6"/>
                <w:kern w:val="0"/>
                <w:sz w:val="18"/>
                <w:szCs w:val="18"/>
              </w:rPr>
            </w:pPr>
            <w:r>
              <w:rPr>
                <w:rFonts w:hint="eastAsia" w:ascii="仿宋" w:hAnsi="仿宋" w:eastAsia="仿宋"/>
                <w:spacing w:val="-6"/>
                <w:kern w:val="0"/>
                <w:sz w:val="18"/>
                <w:szCs w:val="18"/>
              </w:rPr>
              <w:t>土霉素、金霉素、四环素单个或组合200</w:t>
            </w:r>
          </w:p>
        </w:tc>
        <w:tc>
          <w:tcPr>
            <w:tcW w:w="1575" w:type="dxa"/>
            <w:vMerge w:val="restart"/>
            <w:tcBorders>
              <w:top w:val="single" w:color="auto" w:sz="4" w:space="0"/>
            </w:tcBorders>
            <w:noWrap w:val="0"/>
            <w:vAlign w:val="center"/>
          </w:tcPr>
          <w:p>
            <w:pPr>
              <w:jc w:val="center"/>
              <w:rPr>
                <w:rFonts w:ascii="仿宋" w:hAnsi="仿宋" w:eastAsia="仿宋"/>
                <w:kern w:val="0"/>
                <w:sz w:val="18"/>
                <w:szCs w:val="18"/>
              </w:rPr>
            </w:pPr>
            <w:r>
              <w:rPr>
                <w:rFonts w:ascii="仿宋" w:hAnsi="仿宋" w:eastAsia="仿宋"/>
                <w:kern w:val="0"/>
                <w:sz w:val="18"/>
                <w:szCs w:val="18"/>
              </w:rPr>
              <w:t>GB 31650-2019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 w:hRule="atLeast"/>
          <w:jc w:val="center"/>
        </w:trPr>
        <w:tc>
          <w:tcPr>
            <w:tcW w:w="1401" w:type="dxa"/>
            <w:noWrap w:val="0"/>
            <w:vAlign w:val="center"/>
          </w:tcPr>
          <w:p>
            <w:pPr>
              <w:widowControl/>
              <w:jc w:val="center"/>
              <w:rPr>
                <w:rFonts w:ascii="仿宋" w:hAnsi="仿宋" w:eastAsia="仿宋"/>
                <w:spacing w:val="-6"/>
                <w:kern w:val="0"/>
                <w:sz w:val="18"/>
                <w:szCs w:val="18"/>
              </w:rPr>
            </w:pPr>
            <w:r>
              <w:rPr>
                <w:rFonts w:hint="eastAsia" w:ascii="仿宋" w:hAnsi="仿宋" w:eastAsia="仿宋"/>
                <w:spacing w:val="-6"/>
                <w:kern w:val="0"/>
                <w:sz w:val="18"/>
                <w:szCs w:val="18"/>
              </w:rPr>
              <w:t>金刚烷胺</w:t>
            </w:r>
          </w:p>
        </w:tc>
        <w:tc>
          <w:tcPr>
            <w:tcW w:w="1122" w:type="dxa"/>
            <w:noWrap w:val="0"/>
            <w:vAlign w:val="center"/>
          </w:tcPr>
          <w:p>
            <w:pPr>
              <w:jc w:val="center"/>
              <w:rPr>
                <w:rFonts w:ascii="仿宋" w:hAnsi="仿宋" w:eastAsia="仿宋"/>
                <w:kern w:val="0"/>
                <w:sz w:val="18"/>
                <w:szCs w:val="18"/>
              </w:rPr>
            </w:pPr>
            <w:r>
              <w:rPr>
                <w:rFonts w:hint="eastAsia" w:ascii="仿宋" w:hAnsi="仿宋" w:eastAsia="仿宋"/>
                <w:kern w:val="0"/>
                <w:sz w:val="18"/>
                <w:szCs w:val="18"/>
              </w:rPr>
              <w:t>禽肉</w:t>
            </w:r>
          </w:p>
        </w:tc>
        <w:tc>
          <w:tcPr>
            <w:tcW w:w="2955" w:type="dxa"/>
            <w:noWrap w:val="0"/>
            <w:vAlign w:val="center"/>
          </w:tcPr>
          <w:p>
            <w:pPr>
              <w:widowControl/>
              <w:jc w:val="center"/>
              <w:rPr>
                <w:rFonts w:hint="eastAsia" w:ascii="仿宋" w:hAnsi="仿宋" w:eastAsia="仿宋"/>
                <w:kern w:val="0"/>
                <w:sz w:val="18"/>
                <w:szCs w:val="18"/>
              </w:rPr>
            </w:pPr>
            <w:r>
              <w:rPr>
                <w:rFonts w:ascii="仿宋" w:hAnsi="仿宋" w:eastAsia="仿宋"/>
                <w:kern w:val="0"/>
                <w:sz w:val="18"/>
                <w:szCs w:val="18"/>
              </w:rPr>
              <w:t>液相色谱-串联质谱法</w:t>
            </w:r>
          </w:p>
          <w:p>
            <w:pPr>
              <w:widowControl/>
              <w:jc w:val="center"/>
              <w:rPr>
                <w:rFonts w:hint="eastAsia" w:ascii="仿宋" w:hAnsi="仿宋" w:eastAsia="仿宋"/>
                <w:kern w:val="0"/>
                <w:sz w:val="18"/>
                <w:szCs w:val="18"/>
              </w:rPr>
            </w:pPr>
            <w:r>
              <w:rPr>
                <w:rFonts w:ascii="仿宋" w:hAnsi="仿宋" w:eastAsia="仿宋"/>
                <w:kern w:val="0"/>
                <w:sz w:val="18"/>
                <w:szCs w:val="18"/>
              </w:rPr>
              <w:t>GB 31660.5-2019</w:t>
            </w:r>
          </w:p>
        </w:tc>
        <w:tc>
          <w:tcPr>
            <w:tcW w:w="1602" w:type="dxa"/>
            <w:noWrap w:val="0"/>
            <w:vAlign w:val="center"/>
          </w:tcPr>
          <w:p>
            <w:pPr>
              <w:widowControl/>
              <w:jc w:val="center"/>
              <w:rPr>
                <w:rFonts w:hint="eastAsia" w:ascii="仿宋" w:hAnsi="仿宋" w:eastAsia="仿宋"/>
                <w:kern w:val="0"/>
                <w:sz w:val="18"/>
                <w:szCs w:val="18"/>
              </w:rPr>
            </w:pPr>
            <w:r>
              <w:rPr>
                <w:rFonts w:hint="eastAsia" w:ascii="仿宋" w:hAnsi="仿宋" w:eastAsia="仿宋"/>
                <w:sz w:val="18"/>
                <w:szCs w:val="18"/>
              </w:rPr>
              <w:t>2</w:t>
            </w:r>
          </w:p>
        </w:tc>
        <w:tc>
          <w:tcPr>
            <w:tcW w:w="1511" w:type="dxa"/>
            <w:noWrap w:val="0"/>
            <w:vAlign w:val="center"/>
          </w:tcPr>
          <w:p>
            <w:pPr>
              <w:widowControl/>
              <w:jc w:val="center"/>
              <w:rPr>
                <w:rFonts w:ascii="仿宋" w:hAnsi="仿宋" w:eastAsia="仿宋"/>
                <w:kern w:val="0"/>
                <w:sz w:val="18"/>
                <w:szCs w:val="18"/>
              </w:rPr>
            </w:pPr>
            <w:r>
              <w:rPr>
                <w:rFonts w:hint="eastAsia" w:ascii="仿宋" w:hAnsi="仿宋" w:eastAsia="仿宋"/>
                <w:kern w:val="0"/>
                <w:sz w:val="18"/>
                <w:szCs w:val="18"/>
              </w:rPr>
              <w:t>不得检出</w:t>
            </w:r>
          </w:p>
        </w:tc>
        <w:tc>
          <w:tcPr>
            <w:tcW w:w="1575" w:type="dxa"/>
            <w:noWrap w:val="0"/>
            <w:vAlign w:val="center"/>
          </w:tcPr>
          <w:p>
            <w:pPr>
              <w:widowControl/>
              <w:jc w:val="center"/>
              <w:rPr>
                <w:rFonts w:ascii="仿宋" w:hAnsi="仿宋" w:eastAsia="仿宋"/>
                <w:kern w:val="0"/>
                <w:sz w:val="18"/>
                <w:szCs w:val="18"/>
              </w:rPr>
            </w:pPr>
            <w:r>
              <w:rPr>
                <w:rFonts w:hint="eastAsia" w:ascii="仿宋" w:hAnsi="仿宋" w:eastAsia="仿宋"/>
                <w:kern w:val="0"/>
                <w:sz w:val="18"/>
                <w:szCs w:val="18"/>
              </w:rPr>
              <w:t>农医发﹝2005﹞33号</w:t>
            </w:r>
          </w:p>
        </w:tc>
      </w:tr>
    </w:tbl>
    <w:p>
      <w:pPr>
        <w:rPr>
          <w:rFonts w:ascii="黑体" w:hAnsi="黑体" w:eastAsia="黑体"/>
          <w:sz w:val="32"/>
          <w:szCs w:val="32"/>
        </w:rPr>
      </w:pPr>
      <w:r>
        <w:rPr>
          <w:rFonts w:ascii="宋体" w:cs="宋体"/>
          <w:b/>
          <w:bCs/>
          <w:kern w:val="0"/>
          <w:sz w:val="32"/>
          <w:szCs w:val="32"/>
        </w:rPr>
        <w:br w:type="page"/>
      </w:r>
      <w:r>
        <w:rPr>
          <w:rFonts w:hint="eastAsia" w:ascii="楷体" w:hAnsi="楷体" w:eastAsia="楷体" w:cs="楷体"/>
          <w:kern w:val="0"/>
          <w:sz w:val="32"/>
          <w:szCs w:val="32"/>
        </w:rPr>
        <w:t>附件17</w:t>
      </w:r>
    </w:p>
    <w:p>
      <w:pPr>
        <w:spacing w:line="360" w:lineRule="auto"/>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2023年畜牧产品抽样和检测技术操作要点</w:t>
      </w:r>
    </w:p>
    <w:p>
      <w:pPr>
        <w:spacing w:line="360" w:lineRule="auto"/>
        <w:ind w:firstLine="525" w:firstLineChars="250"/>
        <w:rPr>
          <w:rFonts w:ascii="仿宋" w:hAnsi="仿宋" w:eastAsia="仿宋"/>
          <w:szCs w:val="21"/>
        </w:rPr>
      </w:pPr>
    </w:p>
    <w:p>
      <w:pPr>
        <w:ind w:firstLine="525" w:firstLineChars="250"/>
        <w:rPr>
          <w:rFonts w:ascii="仿宋" w:hAnsi="仿宋" w:eastAsia="仿宋"/>
          <w:szCs w:val="21"/>
        </w:rPr>
      </w:pPr>
      <w:r>
        <w:rPr>
          <w:rFonts w:ascii="仿宋" w:hAnsi="仿宋" w:eastAsia="仿宋"/>
          <w:szCs w:val="21"/>
        </w:rPr>
        <w:t>1.</w:t>
      </w:r>
      <w:r>
        <w:rPr>
          <w:rFonts w:hint="eastAsia" w:ascii="仿宋" w:hAnsi="仿宋" w:eastAsia="仿宋"/>
          <w:szCs w:val="21"/>
        </w:rPr>
        <w:t>2023年广西畜牧产品监督抽查，各地要严格执行本时段抽样、本时段检测的总体要求，不得采取全年集中在一个时段完成或一次抽样、集中或分时段检测的做法。</w:t>
      </w:r>
    </w:p>
    <w:p>
      <w:pPr>
        <w:ind w:firstLine="525" w:firstLineChars="250"/>
        <w:rPr>
          <w:rFonts w:ascii="仿宋" w:hAnsi="仿宋" w:eastAsia="仿宋"/>
          <w:szCs w:val="21"/>
        </w:rPr>
      </w:pPr>
      <w:r>
        <w:rPr>
          <w:rFonts w:ascii="仿宋" w:hAnsi="仿宋" w:eastAsia="仿宋"/>
          <w:szCs w:val="21"/>
        </w:rPr>
        <w:t>2</w:t>
      </w:r>
      <w:r>
        <w:rPr>
          <w:rFonts w:hint="eastAsia" w:ascii="仿宋" w:hAnsi="仿宋" w:eastAsia="仿宋"/>
          <w:szCs w:val="21"/>
        </w:rPr>
        <w:t>．广西畜牧产品监督抽查抽样数量、检测品种必须按照下达的计划执行。</w:t>
      </w:r>
    </w:p>
    <w:p>
      <w:pPr>
        <w:ind w:firstLine="527" w:firstLineChars="250"/>
        <w:rPr>
          <w:rFonts w:ascii="仿宋" w:hAnsi="仿宋" w:eastAsia="仿宋"/>
          <w:b/>
          <w:szCs w:val="21"/>
        </w:rPr>
      </w:pPr>
      <w:r>
        <w:rPr>
          <w:rFonts w:ascii="仿宋" w:hAnsi="仿宋" w:eastAsia="仿宋"/>
          <w:b/>
          <w:szCs w:val="21"/>
        </w:rPr>
        <w:t>3</w:t>
      </w:r>
      <w:r>
        <w:rPr>
          <w:rFonts w:hint="eastAsia" w:ascii="仿宋" w:hAnsi="仿宋" w:eastAsia="仿宋"/>
          <w:b/>
          <w:szCs w:val="21"/>
        </w:rPr>
        <w:t>．抽样办法</w:t>
      </w:r>
    </w:p>
    <w:p>
      <w:pPr>
        <w:ind w:firstLine="525" w:firstLineChars="250"/>
        <w:rPr>
          <w:rFonts w:ascii="仿宋" w:hAnsi="仿宋" w:eastAsia="仿宋"/>
          <w:szCs w:val="21"/>
        </w:rPr>
      </w:pPr>
      <w:r>
        <w:rPr>
          <w:rFonts w:ascii="仿宋" w:hAnsi="仿宋" w:eastAsia="仿宋"/>
          <w:szCs w:val="21"/>
        </w:rPr>
        <w:t xml:space="preserve">3.1 </w:t>
      </w:r>
      <w:r>
        <w:rPr>
          <w:rFonts w:hint="eastAsia" w:ascii="仿宋" w:hAnsi="仿宋" w:eastAsia="仿宋"/>
          <w:szCs w:val="21"/>
        </w:rPr>
        <w:t>畜牧产品抽样由具有执法资格的单位承担。</w:t>
      </w:r>
    </w:p>
    <w:p>
      <w:pPr>
        <w:ind w:firstLine="525" w:firstLineChars="250"/>
        <w:rPr>
          <w:rFonts w:ascii="仿宋" w:hAnsi="仿宋" w:eastAsia="仿宋"/>
          <w:szCs w:val="21"/>
        </w:rPr>
      </w:pPr>
      <w:r>
        <w:rPr>
          <w:rFonts w:ascii="仿宋" w:hAnsi="仿宋" w:eastAsia="仿宋"/>
          <w:szCs w:val="21"/>
        </w:rPr>
        <w:t>3.1.1</w:t>
      </w:r>
      <w:r>
        <w:rPr>
          <w:rFonts w:hint="eastAsia" w:ascii="仿宋" w:hAnsi="仿宋" w:eastAsia="仿宋"/>
          <w:szCs w:val="21"/>
        </w:rPr>
        <w:t>进行禽肉、禽蛋、尿液中化合物检测的，必须至少有三分之一的样品来源于养殖场。</w:t>
      </w:r>
    </w:p>
    <w:p>
      <w:pPr>
        <w:pStyle w:val="3"/>
        <w:ind w:right="120" w:firstLine="525" w:firstLineChars="250"/>
        <w:rPr>
          <w:rFonts w:ascii="仿宋" w:hAnsi="仿宋" w:eastAsia="仿宋"/>
        </w:rPr>
      </w:pPr>
      <w:r>
        <w:rPr>
          <w:rFonts w:ascii="仿宋" w:hAnsi="仿宋" w:eastAsia="仿宋"/>
        </w:rPr>
        <w:t xml:space="preserve">3.1.2 </w:t>
      </w:r>
      <w:r>
        <w:rPr>
          <w:rFonts w:hint="eastAsia" w:ascii="仿宋" w:hAnsi="仿宋" w:eastAsia="仿宋"/>
        </w:rPr>
        <w:t>一个样品的组成及取样量</w:t>
      </w:r>
    </w:p>
    <w:p>
      <w:pPr>
        <w:pStyle w:val="3"/>
        <w:ind w:right="120" w:rightChars="57" w:firstLine="413" w:firstLineChars="196"/>
        <w:rPr>
          <w:rFonts w:ascii="仿宋" w:hAnsi="仿宋" w:eastAsia="仿宋"/>
          <w:b/>
        </w:rPr>
      </w:pPr>
      <w:r>
        <w:rPr>
          <w:rFonts w:hint="eastAsia" w:ascii="仿宋" w:hAnsi="仿宋" w:eastAsia="仿宋"/>
          <w:b/>
        </w:rPr>
        <w:t>尿样</w:t>
      </w:r>
    </w:p>
    <w:p>
      <w:pPr>
        <w:pStyle w:val="3"/>
        <w:ind w:right="120" w:rightChars="57" w:firstLine="420" w:firstLineChars="200"/>
        <w:rPr>
          <w:rFonts w:ascii="仿宋" w:hAnsi="仿宋" w:eastAsia="仿宋"/>
        </w:rPr>
      </w:pPr>
      <w:r>
        <w:rPr>
          <w:rFonts w:hint="eastAsia" w:ascii="仿宋" w:hAnsi="仿宋" w:eastAsia="仿宋"/>
        </w:rPr>
        <w:t>收集清晨饲喂前的尿液</w:t>
      </w:r>
      <w:r>
        <w:rPr>
          <w:rFonts w:ascii="仿宋" w:hAnsi="仿宋" w:eastAsia="仿宋"/>
        </w:rPr>
        <w:t>100</w:t>
      </w:r>
      <w:r>
        <w:rPr>
          <w:rFonts w:hint="eastAsia" w:ascii="仿宋" w:hAnsi="仿宋" w:eastAsia="仿宋"/>
        </w:rPr>
        <w:t>～</w:t>
      </w:r>
      <w:r>
        <w:rPr>
          <w:rFonts w:ascii="仿宋" w:hAnsi="仿宋" w:eastAsia="仿宋"/>
        </w:rPr>
        <w:t>200 ml</w:t>
      </w:r>
      <w:r>
        <w:rPr>
          <w:rFonts w:hint="eastAsia" w:ascii="仿宋" w:hAnsi="仿宋" w:eastAsia="仿宋"/>
        </w:rPr>
        <w:t>。</w:t>
      </w:r>
    </w:p>
    <w:p>
      <w:pPr>
        <w:pStyle w:val="3"/>
        <w:ind w:right="120" w:rightChars="57" w:firstLine="413" w:firstLineChars="196"/>
        <w:rPr>
          <w:rFonts w:ascii="仿宋" w:hAnsi="仿宋" w:eastAsia="仿宋"/>
          <w:b/>
        </w:rPr>
      </w:pPr>
      <w:r>
        <w:rPr>
          <w:rFonts w:hint="eastAsia" w:ascii="仿宋" w:hAnsi="仿宋" w:eastAsia="仿宋"/>
          <w:b/>
        </w:rPr>
        <w:t>初级产品</w:t>
      </w:r>
    </w:p>
    <w:p>
      <w:pPr>
        <w:pStyle w:val="3"/>
        <w:ind w:right="120" w:rightChars="57" w:firstLine="420" w:firstLineChars="200"/>
        <w:rPr>
          <w:rFonts w:ascii="仿宋" w:hAnsi="仿宋" w:eastAsia="仿宋"/>
        </w:rPr>
      </w:pPr>
      <w:r>
        <w:rPr>
          <w:rFonts w:hint="eastAsia" w:ascii="仿宋" w:hAnsi="仿宋" w:eastAsia="仿宋"/>
        </w:rPr>
        <w:t>蛋：从产蛋架上抽取，取样量不少于</w:t>
      </w:r>
      <w:r>
        <w:rPr>
          <w:rFonts w:ascii="仿宋" w:hAnsi="仿宋" w:eastAsia="仿宋"/>
        </w:rPr>
        <w:t>18</w:t>
      </w:r>
      <w:r>
        <w:rPr>
          <w:rFonts w:hint="eastAsia" w:ascii="仿宋" w:hAnsi="仿宋" w:eastAsia="仿宋"/>
        </w:rPr>
        <w:t>枚，去壳，混匀；</w:t>
      </w:r>
    </w:p>
    <w:p>
      <w:pPr>
        <w:ind w:firstLine="420" w:firstLineChars="200"/>
        <w:rPr>
          <w:rFonts w:hint="eastAsia" w:ascii="仿宋" w:hAnsi="仿宋" w:eastAsia="仿宋"/>
          <w:szCs w:val="21"/>
        </w:rPr>
      </w:pPr>
      <w:r>
        <w:rPr>
          <w:rFonts w:hint="eastAsia" w:ascii="仿宋" w:hAnsi="仿宋" w:eastAsia="仿宋"/>
          <w:szCs w:val="21"/>
        </w:rPr>
        <w:t>奶：从全场混合奶中取，取样量不少于</w:t>
      </w:r>
      <w:r>
        <w:rPr>
          <w:rFonts w:ascii="仿宋" w:hAnsi="仿宋" w:eastAsia="仿宋"/>
          <w:szCs w:val="21"/>
        </w:rPr>
        <w:t>3000 ml</w:t>
      </w:r>
      <w:r>
        <w:rPr>
          <w:rFonts w:hint="eastAsia" w:ascii="仿宋" w:hAnsi="仿宋" w:eastAsia="仿宋"/>
          <w:szCs w:val="21"/>
        </w:rPr>
        <w:t>。</w:t>
      </w:r>
    </w:p>
    <w:p>
      <w:pPr>
        <w:ind w:firstLine="420" w:firstLineChars="200"/>
        <w:rPr>
          <w:rFonts w:hint="eastAsia" w:ascii="仿宋" w:hAnsi="仿宋" w:eastAsia="仿宋"/>
          <w:szCs w:val="21"/>
        </w:rPr>
      </w:pPr>
      <w:r>
        <w:rPr>
          <w:rFonts w:hint="eastAsia" w:ascii="仿宋" w:hAnsi="仿宋" w:eastAsia="仿宋"/>
          <w:szCs w:val="21"/>
        </w:rPr>
        <w:t>肉：猪（牛羊）取净瘦肉</w:t>
      </w:r>
      <w:r>
        <w:rPr>
          <w:rFonts w:ascii="仿宋" w:hAnsi="仿宋" w:eastAsia="仿宋"/>
        </w:rPr>
        <w:t>600</w:t>
      </w:r>
      <w:r>
        <w:rPr>
          <w:rFonts w:hint="eastAsia" w:ascii="仿宋" w:hAnsi="仿宋" w:eastAsia="仿宋"/>
        </w:rPr>
        <w:t>克，禽</w:t>
      </w:r>
      <w:r>
        <w:rPr>
          <w:rFonts w:hint="eastAsia" w:ascii="仿宋" w:hAnsi="仿宋" w:eastAsia="仿宋"/>
          <w:szCs w:val="21"/>
        </w:rPr>
        <w:t>取鸡胸肉</w:t>
      </w:r>
      <w:r>
        <w:rPr>
          <w:rFonts w:hint="eastAsia" w:ascii="仿宋" w:hAnsi="仿宋" w:eastAsia="仿宋"/>
        </w:rPr>
        <w:t>45</w:t>
      </w:r>
      <w:r>
        <w:rPr>
          <w:rFonts w:ascii="仿宋" w:hAnsi="仿宋" w:eastAsia="仿宋"/>
        </w:rPr>
        <w:t>0</w:t>
      </w:r>
      <w:r>
        <w:rPr>
          <w:rFonts w:hint="eastAsia" w:ascii="仿宋" w:hAnsi="仿宋" w:eastAsia="仿宋"/>
        </w:rPr>
        <w:t>克.</w:t>
      </w:r>
    </w:p>
    <w:p>
      <w:pPr>
        <w:ind w:firstLine="525" w:firstLineChars="250"/>
        <w:rPr>
          <w:rFonts w:ascii="仿宋" w:hAnsi="仿宋" w:eastAsia="仿宋"/>
          <w:szCs w:val="21"/>
        </w:rPr>
      </w:pPr>
      <w:r>
        <w:rPr>
          <w:rFonts w:ascii="仿宋" w:hAnsi="仿宋" w:eastAsia="仿宋"/>
          <w:szCs w:val="21"/>
        </w:rPr>
        <w:t xml:space="preserve">3.1.3 </w:t>
      </w:r>
      <w:r>
        <w:rPr>
          <w:rFonts w:hint="eastAsia" w:ascii="仿宋" w:hAnsi="仿宋" w:eastAsia="仿宋"/>
          <w:szCs w:val="21"/>
        </w:rPr>
        <w:t>取样：取样时不得将待取样品和已取样品进行任何洗涤处理，取样时用不锈钢手术剪或手术刀割取样品，戴一次性塑料手套操作。</w:t>
      </w:r>
    </w:p>
    <w:p>
      <w:pPr>
        <w:ind w:firstLine="525" w:firstLineChars="250"/>
        <w:rPr>
          <w:rFonts w:ascii="仿宋" w:hAnsi="仿宋" w:eastAsia="仿宋"/>
          <w:szCs w:val="21"/>
        </w:rPr>
      </w:pPr>
      <w:r>
        <w:rPr>
          <w:rFonts w:ascii="仿宋" w:hAnsi="仿宋" w:eastAsia="仿宋"/>
          <w:szCs w:val="21"/>
        </w:rPr>
        <w:t xml:space="preserve">3.1.4 </w:t>
      </w:r>
      <w:r>
        <w:rPr>
          <w:rFonts w:hint="eastAsia" w:ascii="仿宋" w:hAnsi="仿宋" w:eastAsia="仿宋"/>
          <w:szCs w:val="21"/>
        </w:rPr>
        <w:t>样品分割：抽样后要求由在现场将样品分成三份，两份送检，一份留在被抽样单位。</w:t>
      </w:r>
    </w:p>
    <w:p>
      <w:pPr>
        <w:ind w:firstLine="525" w:firstLineChars="250"/>
        <w:rPr>
          <w:rFonts w:ascii="仿宋" w:hAnsi="仿宋" w:eastAsia="仿宋"/>
          <w:szCs w:val="21"/>
        </w:rPr>
      </w:pPr>
      <w:r>
        <w:rPr>
          <w:rFonts w:ascii="仿宋" w:hAnsi="仿宋" w:eastAsia="仿宋"/>
          <w:szCs w:val="21"/>
        </w:rPr>
        <w:t xml:space="preserve">3.1.5 </w:t>
      </w:r>
      <w:r>
        <w:rPr>
          <w:rFonts w:hint="eastAsia" w:ascii="仿宋" w:hAnsi="仿宋" w:eastAsia="仿宋"/>
          <w:szCs w:val="21"/>
        </w:rPr>
        <w:t>样品包装：用清洁干燥的塑料袋包装，外附标签，贴上抽样封条，再用塑料袋密封（标签和抽样封条应按规定内容填写，并盖上抽样单位公章）。样品包装，标签和封条要统一。</w:t>
      </w:r>
    </w:p>
    <w:p>
      <w:pPr>
        <w:ind w:firstLine="420" w:firstLineChars="200"/>
        <w:rPr>
          <w:rFonts w:ascii="仿宋" w:hAnsi="仿宋" w:eastAsia="仿宋"/>
          <w:szCs w:val="21"/>
        </w:rPr>
      </w:pPr>
      <w:r>
        <w:rPr>
          <w:rFonts w:ascii="仿宋" w:hAnsi="仿宋" w:eastAsia="仿宋"/>
          <w:szCs w:val="21"/>
        </w:rPr>
        <w:t xml:space="preserve">3.1.6 </w:t>
      </w:r>
      <w:r>
        <w:rPr>
          <w:rFonts w:hint="eastAsia" w:ascii="仿宋" w:hAnsi="仿宋" w:eastAsia="仿宋"/>
          <w:szCs w:val="21"/>
        </w:rPr>
        <w:t>样品保存：取样过程中应采取低温保温措施，取样后应立即将样品放在</w:t>
      </w:r>
      <w:r>
        <w:rPr>
          <w:rFonts w:ascii="仿宋" w:hAnsi="仿宋" w:eastAsia="仿宋"/>
          <w:szCs w:val="21"/>
        </w:rPr>
        <w:t>-20</w:t>
      </w:r>
      <w:r>
        <w:rPr>
          <w:rFonts w:hint="eastAsia" w:ascii="仿宋" w:hAnsi="Symbol" w:eastAsia="仿宋"/>
          <w:szCs w:val="20"/>
        </w:rPr>
        <w:sym w:font="Symbol" w:char="F0B0"/>
      </w:r>
      <w:r>
        <w:rPr>
          <w:rFonts w:ascii="仿宋" w:hAnsi="仿宋" w:eastAsia="仿宋"/>
          <w:szCs w:val="21"/>
        </w:rPr>
        <w:t>C</w:t>
      </w:r>
      <w:r>
        <w:rPr>
          <w:rFonts w:hint="eastAsia" w:ascii="仿宋" w:hAnsi="仿宋" w:eastAsia="仿宋"/>
          <w:szCs w:val="21"/>
        </w:rPr>
        <w:t>以下保存。</w:t>
      </w:r>
    </w:p>
    <w:p>
      <w:pPr>
        <w:ind w:firstLine="420" w:firstLineChars="200"/>
        <w:rPr>
          <w:rFonts w:hint="eastAsia" w:ascii="仿宋" w:hAnsi="仿宋" w:eastAsia="仿宋"/>
          <w:szCs w:val="21"/>
        </w:rPr>
      </w:pPr>
      <w:r>
        <w:rPr>
          <w:rFonts w:ascii="仿宋" w:hAnsi="仿宋" w:eastAsia="仿宋"/>
          <w:szCs w:val="21"/>
        </w:rPr>
        <w:t xml:space="preserve">3.1.7 </w:t>
      </w:r>
      <w:r>
        <w:rPr>
          <w:rFonts w:hint="eastAsia" w:ascii="仿宋" w:hAnsi="仿宋" w:eastAsia="仿宋"/>
          <w:szCs w:val="21"/>
        </w:rPr>
        <w:t>送样：将样品盒放入干净容器中密封装运，并采取保温措施（温度控制在</w:t>
      </w:r>
      <w:r>
        <w:rPr>
          <w:rFonts w:ascii="仿宋" w:hAnsi="仿宋" w:eastAsia="仿宋"/>
          <w:szCs w:val="21"/>
        </w:rPr>
        <w:t>0-5</w:t>
      </w:r>
      <w:r>
        <w:rPr>
          <w:rFonts w:hint="eastAsia" w:ascii="仿宋" w:hAnsi="Symbol" w:eastAsia="仿宋"/>
          <w:szCs w:val="20"/>
        </w:rPr>
        <w:sym w:font="Symbol" w:char="F0B0"/>
      </w:r>
      <w:r>
        <w:rPr>
          <w:rFonts w:ascii="仿宋" w:hAnsi="仿宋" w:eastAsia="仿宋"/>
          <w:szCs w:val="21"/>
        </w:rPr>
        <w:t>C</w:t>
      </w:r>
      <w:r>
        <w:rPr>
          <w:rFonts w:hint="eastAsia" w:ascii="仿宋" w:hAnsi="仿宋" w:eastAsia="仿宋"/>
          <w:szCs w:val="21"/>
        </w:rPr>
        <w:t>），填写送样单一并送检。</w:t>
      </w:r>
    </w:p>
    <w:p>
      <w:pPr>
        <w:ind w:firstLine="421" w:firstLineChars="200"/>
        <w:rPr>
          <w:rFonts w:ascii="仿宋" w:hAnsi="仿宋" w:eastAsia="仿宋"/>
          <w:b/>
          <w:szCs w:val="21"/>
        </w:rPr>
      </w:pPr>
      <w:r>
        <w:rPr>
          <w:rFonts w:ascii="仿宋" w:hAnsi="仿宋" w:eastAsia="仿宋"/>
          <w:b/>
          <w:szCs w:val="21"/>
        </w:rPr>
        <w:t xml:space="preserve">4. </w:t>
      </w:r>
      <w:r>
        <w:rPr>
          <w:rFonts w:hint="eastAsia" w:ascii="仿宋" w:hAnsi="仿宋" w:eastAsia="仿宋"/>
          <w:b/>
          <w:szCs w:val="21"/>
        </w:rPr>
        <w:t>抽样单填写说明。</w:t>
      </w:r>
    </w:p>
    <w:p>
      <w:pPr>
        <w:pStyle w:val="2"/>
        <w:ind w:left="0" w:right="73" w:rightChars="35" w:firstLine="421" w:firstLineChars="200"/>
        <w:rPr>
          <w:rFonts w:ascii="仿宋" w:hAnsi="仿宋" w:eastAsia="仿宋"/>
          <w:szCs w:val="21"/>
        </w:rPr>
      </w:pPr>
      <w:r>
        <w:rPr>
          <w:rFonts w:hint="eastAsia" w:ascii="仿宋" w:hAnsi="仿宋" w:eastAsia="仿宋"/>
          <w:b/>
          <w:szCs w:val="21"/>
        </w:rPr>
        <w:t>样品名称</w:t>
      </w:r>
      <w:r>
        <w:rPr>
          <w:rFonts w:hint="eastAsia" w:ascii="仿宋" w:hAnsi="仿宋" w:eastAsia="仿宋"/>
          <w:szCs w:val="21"/>
        </w:rPr>
        <w:t>：所取样品的种类及部位。</w:t>
      </w:r>
    </w:p>
    <w:p>
      <w:pPr>
        <w:pStyle w:val="2"/>
        <w:ind w:left="0" w:right="76" w:rightChars="36" w:firstLine="421" w:firstLineChars="200"/>
        <w:rPr>
          <w:rFonts w:ascii="仿宋" w:hAnsi="仿宋" w:eastAsia="仿宋"/>
          <w:szCs w:val="21"/>
        </w:rPr>
      </w:pPr>
      <w:r>
        <w:rPr>
          <w:rFonts w:hint="eastAsia" w:ascii="仿宋" w:hAnsi="仿宋" w:eastAsia="仿宋"/>
          <w:b/>
          <w:szCs w:val="21"/>
        </w:rPr>
        <w:t>动物品种</w:t>
      </w:r>
      <w:r>
        <w:rPr>
          <w:rFonts w:hint="eastAsia" w:ascii="仿宋" w:hAnsi="仿宋" w:eastAsia="仿宋"/>
          <w:szCs w:val="21"/>
        </w:rPr>
        <w:t>：所取样品动物的名称。</w:t>
      </w:r>
    </w:p>
    <w:p>
      <w:pPr>
        <w:pStyle w:val="2"/>
        <w:ind w:left="0" w:right="76" w:rightChars="36" w:firstLine="421" w:firstLineChars="200"/>
        <w:rPr>
          <w:rFonts w:ascii="仿宋" w:hAnsi="仿宋" w:eastAsia="仿宋"/>
          <w:szCs w:val="21"/>
        </w:rPr>
      </w:pPr>
      <w:r>
        <w:rPr>
          <w:rFonts w:hint="eastAsia" w:ascii="仿宋" w:hAnsi="仿宋" w:eastAsia="仿宋"/>
          <w:b/>
          <w:szCs w:val="21"/>
        </w:rPr>
        <w:t>年</w:t>
      </w:r>
      <w:r>
        <w:rPr>
          <w:rFonts w:ascii="仿宋" w:hAnsi="仿宋" w:eastAsia="仿宋"/>
          <w:b/>
          <w:szCs w:val="21"/>
        </w:rPr>
        <w:t xml:space="preserve">    </w:t>
      </w:r>
      <w:r>
        <w:rPr>
          <w:rFonts w:hint="eastAsia" w:ascii="仿宋" w:hAnsi="仿宋" w:eastAsia="仿宋"/>
          <w:b/>
          <w:szCs w:val="21"/>
        </w:rPr>
        <w:t>龄</w:t>
      </w:r>
      <w:r>
        <w:rPr>
          <w:rFonts w:hint="eastAsia" w:ascii="仿宋" w:hAnsi="仿宋" w:eastAsia="仿宋"/>
          <w:szCs w:val="21"/>
        </w:rPr>
        <w:t>：牛、羊按年计，猪按月计，禽按日计。</w:t>
      </w:r>
    </w:p>
    <w:p>
      <w:pPr>
        <w:pStyle w:val="2"/>
        <w:ind w:left="0" w:right="76" w:rightChars="36" w:firstLine="421" w:firstLineChars="200"/>
        <w:rPr>
          <w:rFonts w:ascii="仿宋" w:hAnsi="仿宋" w:eastAsia="仿宋"/>
          <w:szCs w:val="21"/>
        </w:rPr>
      </w:pPr>
      <w:r>
        <w:rPr>
          <w:rFonts w:hint="eastAsia" w:ascii="仿宋" w:hAnsi="仿宋" w:eastAsia="仿宋"/>
          <w:b/>
          <w:szCs w:val="21"/>
        </w:rPr>
        <w:t>抽样基数</w:t>
      </w:r>
      <w:r>
        <w:rPr>
          <w:rFonts w:hint="eastAsia" w:ascii="仿宋" w:hAnsi="仿宋" w:eastAsia="仿宋"/>
          <w:szCs w:val="21"/>
        </w:rPr>
        <w:t>：抽样当天的出栏率（养殖场）、屠宰量（屠宰厂）。</w:t>
      </w:r>
    </w:p>
    <w:p>
      <w:pPr>
        <w:pStyle w:val="2"/>
        <w:ind w:left="0" w:right="76" w:rightChars="36" w:firstLine="421" w:firstLineChars="200"/>
        <w:rPr>
          <w:rFonts w:ascii="仿宋" w:hAnsi="仿宋" w:eastAsia="仿宋"/>
          <w:szCs w:val="21"/>
        </w:rPr>
      </w:pPr>
      <w:r>
        <w:rPr>
          <w:rFonts w:hint="eastAsia" w:ascii="仿宋" w:hAnsi="仿宋" w:eastAsia="仿宋"/>
          <w:b/>
          <w:szCs w:val="21"/>
        </w:rPr>
        <w:t>样品数量</w:t>
      </w:r>
      <w:r>
        <w:rPr>
          <w:rFonts w:hint="eastAsia" w:ascii="仿宋" w:hAnsi="仿宋" w:eastAsia="仿宋"/>
          <w:szCs w:val="21"/>
        </w:rPr>
        <w:t>：所取样品的重量或体积。</w:t>
      </w:r>
    </w:p>
    <w:p>
      <w:pPr>
        <w:pStyle w:val="2"/>
        <w:ind w:left="0" w:right="76" w:rightChars="36" w:firstLine="421" w:firstLineChars="200"/>
        <w:rPr>
          <w:rFonts w:ascii="仿宋" w:hAnsi="仿宋" w:eastAsia="仿宋"/>
          <w:szCs w:val="21"/>
        </w:rPr>
      </w:pPr>
      <w:r>
        <w:rPr>
          <w:rFonts w:hint="eastAsia" w:ascii="仿宋" w:hAnsi="仿宋" w:eastAsia="仿宋"/>
          <w:b/>
          <w:szCs w:val="21"/>
        </w:rPr>
        <w:t>批</w:t>
      </w:r>
      <w:r>
        <w:rPr>
          <w:rFonts w:ascii="仿宋" w:hAnsi="仿宋" w:eastAsia="仿宋"/>
          <w:b/>
          <w:szCs w:val="21"/>
        </w:rPr>
        <w:t xml:space="preserve">    </w:t>
      </w:r>
      <w:r>
        <w:rPr>
          <w:rFonts w:hint="eastAsia" w:ascii="仿宋" w:hAnsi="仿宋" w:eastAsia="仿宋"/>
          <w:b/>
          <w:szCs w:val="21"/>
        </w:rPr>
        <w:t>号</w:t>
      </w:r>
      <w:r>
        <w:rPr>
          <w:rFonts w:hint="eastAsia" w:ascii="仿宋" w:hAnsi="仿宋" w:eastAsia="仿宋"/>
          <w:szCs w:val="21"/>
        </w:rPr>
        <w:t>：样品所在批的批号，若无，则填“无”。</w:t>
      </w:r>
    </w:p>
    <w:p>
      <w:pPr>
        <w:pStyle w:val="2"/>
        <w:ind w:left="0" w:right="76" w:rightChars="36" w:firstLine="421" w:firstLineChars="200"/>
        <w:rPr>
          <w:rFonts w:ascii="仿宋" w:hAnsi="仿宋" w:eastAsia="仿宋"/>
          <w:szCs w:val="21"/>
        </w:rPr>
      </w:pPr>
      <w:r>
        <w:rPr>
          <w:rFonts w:hint="eastAsia" w:ascii="仿宋" w:hAnsi="仿宋" w:eastAsia="仿宋"/>
          <w:b/>
          <w:szCs w:val="21"/>
        </w:rPr>
        <w:t>保存情况</w:t>
      </w:r>
      <w:r>
        <w:rPr>
          <w:rFonts w:hint="eastAsia" w:ascii="仿宋" w:hAnsi="仿宋" w:eastAsia="仿宋"/>
          <w:szCs w:val="21"/>
        </w:rPr>
        <w:t>：运输前所采取的保存方式、保存温度及持续时间。</w:t>
      </w:r>
    </w:p>
    <w:p>
      <w:pPr>
        <w:pStyle w:val="2"/>
        <w:ind w:left="0" w:right="76" w:rightChars="36" w:firstLine="421" w:firstLineChars="200"/>
        <w:rPr>
          <w:rFonts w:ascii="仿宋" w:hAnsi="仿宋" w:eastAsia="仿宋"/>
          <w:szCs w:val="21"/>
        </w:rPr>
      </w:pPr>
      <w:r>
        <w:rPr>
          <w:rFonts w:hint="eastAsia" w:ascii="仿宋" w:hAnsi="仿宋" w:eastAsia="仿宋"/>
          <w:b/>
          <w:szCs w:val="21"/>
        </w:rPr>
        <w:t>封装情况</w:t>
      </w:r>
      <w:r>
        <w:rPr>
          <w:rFonts w:hint="eastAsia" w:ascii="仿宋" w:hAnsi="仿宋" w:eastAsia="仿宋"/>
          <w:szCs w:val="21"/>
        </w:rPr>
        <w:t>：样品在运输过程中所采用的大容器封装。</w:t>
      </w:r>
    </w:p>
    <w:p>
      <w:pPr>
        <w:tabs>
          <w:tab w:val="left" w:pos="600"/>
        </w:tabs>
        <w:ind w:firstLine="421" w:firstLineChars="200"/>
        <w:rPr>
          <w:rFonts w:ascii="仿宋" w:hAnsi="仿宋" w:eastAsia="仿宋"/>
          <w:b/>
          <w:szCs w:val="21"/>
        </w:rPr>
      </w:pPr>
      <w:r>
        <w:rPr>
          <w:rFonts w:ascii="仿宋" w:hAnsi="仿宋" w:eastAsia="仿宋"/>
          <w:b/>
          <w:szCs w:val="21"/>
        </w:rPr>
        <w:t>5</w:t>
      </w:r>
      <w:r>
        <w:rPr>
          <w:rFonts w:hint="eastAsia" w:ascii="仿宋" w:hAnsi="仿宋" w:eastAsia="仿宋"/>
          <w:b/>
          <w:szCs w:val="21"/>
        </w:rPr>
        <w:t>．送样单填写说明</w:t>
      </w:r>
    </w:p>
    <w:p>
      <w:pPr>
        <w:pStyle w:val="2"/>
        <w:ind w:left="0" w:right="76" w:rightChars="36" w:firstLine="421" w:firstLineChars="200"/>
        <w:rPr>
          <w:rFonts w:ascii="仿宋" w:hAnsi="仿宋" w:eastAsia="仿宋"/>
          <w:bCs/>
          <w:szCs w:val="21"/>
        </w:rPr>
      </w:pPr>
      <w:r>
        <w:rPr>
          <w:rFonts w:hint="eastAsia" w:ascii="仿宋" w:hAnsi="仿宋" w:eastAsia="仿宋"/>
          <w:b/>
          <w:szCs w:val="21"/>
        </w:rPr>
        <w:t>送样单编号：</w:t>
      </w:r>
      <w:r>
        <w:rPr>
          <w:rFonts w:hint="eastAsia" w:ascii="仿宋" w:hAnsi="仿宋" w:eastAsia="仿宋"/>
          <w:bCs/>
          <w:szCs w:val="21"/>
        </w:rPr>
        <w:t>由抽样单位根据本单位当年畜牧产品监测抽样来编号，一个样品一份送样单，编号格式为</w:t>
      </w:r>
      <w:r>
        <w:rPr>
          <w:rFonts w:ascii="仿宋" w:hAnsi="仿宋" w:eastAsia="仿宋"/>
          <w:bCs/>
          <w:szCs w:val="21"/>
        </w:rPr>
        <w:t>[</w:t>
      </w:r>
      <w:r>
        <w:rPr>
          <w:rFonts w:hint="eastAsia" w:ascii="仿宋" w:hAnsi="仿宋" w:eastAsia="仿宋"/>
          <w:bCs/>
          <w:szCs w:val="21"/>
        </w:rPr>
        <w:t>邮政编码前</w:t>
      </w:r>
      <w:r>
        <w:rPr>
          <w:rFonts w:ascii="仿宋" w:hAnsi="仿宋" w:eastAsia="仿宋"/>
          <w:bCs/>
          <w:szCs w:val="21"/>
        </w:rPr>
        <w:t>4</w:t>
      </w:r>
      <w:r>
        <w:rPr>
          <w:rFonts w:hint="eastAsia" w:ascii="仿宋" w:hAnsi="仿宋" w:eastAsia="仿宋"/>
          <w:bCs/>
          <w:szCs w:val="21"/>
        </w:rPr>
        <w:t>位</w:t>
      </w:r>
      <w:r>
        <w:rPr>
          <w:rFonts w:ascii="仿宋" w:hAnsi="仿宋" w:eastAsia="仿宋"/>
          <w:bCs/>
          <w:szCs w:val="21"/>
        </w:rPr>
        <w:t>]</w:t>
      </w:r>
      <w:r>
        <w:rPr>
          <w:rFonts w:hint="eastAsia" w:ascii="仿宋" w:hAnsi="仿宋" w:eastAsia="仿宋"/>
          <w:bCs/>
          <w:szCs w:val="21"/>
        </w:rPr>
        <w:t>年月日序号，如桂林市2022年</w:t>
      </w:r>
      <w:r>
        <w:rPr>
          <w:rFonts w:ascii="仿宋" w:hAnsi="仿宋" w:eastAsia="仿宋"/>
          <w:bCs/>
          <w:szCs w:val="21"/>
        </w:rPr>
        <w:t>6</w:t>
      </w:r>
      <w:r>
        <w:rPr>
          <w:rFonts w:hint="eastAsia" w:ascii="仿宋" w:hAnsi="仿宋" w:eastAsia="仿宋"/>
          <w:bCs/>
          <w:szCs w:val="21"/>
        </w:rPr>
        <w:t>月</w:t>
      </w:r>
      <w:r>
        <w:rPr>
          <w:rFonts w:ascii="仿宋" w:hAnsi="仿宋" w:eastAsia="仿宋"/>
          <w:bCs/>
          <w:szCs w:val="21"/>
        </w:rPr>
        <w:t>22</w:t>
      </w:r>
      <w:r>
        <w:rPr>
          <w:rFonts w:hint="eastAsia" w:ascii="仿宋" w:hAnsi="仿宋" w:eastAsia="仿宋"/>
          <w:bCs/>
          <w:szCs w:val="21"/>
        </w:rPr>
        <w:t>日送出的第</w:t>
      </w:r>
      <w:r>
        <w:rPr>
          <w:rFonts w:ascii="仿宋" w:hAnsi="仿宋" w:eastAsia="仿宋"/>
          <w:bCs/>
          <w:szCs w:val="21"/>
        </w:rPr>
        <w:t>6</w:t>
      </w:r>
      <w:r>
        <w:rPr>
          <w:rFonts w:hint="eastAsia" w:ascii="仿宋" w:hAnsi="仿宋" w:eastAsia="仿宋"/>
          <w:bCs/>
          <w:szCs w:val="21"/>
        </w:rPr>
        <w:t>份样，则送样单编号为</w:t>
      </w:r>
      <w:r>
        <w:rPr>
          <w:rFonts w:ascii="仿宋" w:hAnsi="仿宋" w:eastAsia="仿宋"/>
          <w:bCs/>
          <w:szCs w:val="21"/>
        </w:rPr>
        <w:t>[5410]20</w:t>
      </w:r>
      <w:r>
        <w:rPr>
          <w:rFonts w:hint="eastAsia" w:ascii="仿宋" w:hAnsi="仿宋" w:eastAsia="仿宋"/>
          <w:bCs/>
          <w:szCs w:val="21"/>
        </w:rPr>
        <w:t>22</w:t>
      </w:r>
      <w:r>
        <w:rPr>
          <w:rFonts w:ascii="仿宋" w:hAnsi="仿宋" w:eastAsia="仿宋"/>
          <w:bCs/>
          <w:szCs w:val="21"/>
        </w:rPr>
        <w:t>/06/22/06</w:t>
      </w:r>
      <w:r>
        <w:rPr>
          <w:rFonts w:hint="eastAsia" w:ascii="仿宋" w:hAnsi="仿宋" w:eastAsia="仿宋"/>
          <w:bCs/>
          <w:szCs w:val="21"/>
        </w:rPr>
        <w:t>。</w:t>
      </w:r>
    </w:p>
    <w:p>
      <w:pPr>
        <w:pStyle w:val="2"/>
        <w:ind w:left="0" w:right="76" w:rightChars="36" w:firstLine="421" w:firstLineChars="200"/>
        <w:rPr>
          <w:rFonts w:ascii="仿宋" w:hAnsi="仿宋" w:eastAsia="仿宋"/>
          <w:szCs w:val="21"/>
        </w:rPr>
      </w:pPr>
      <w:r>
        <w:rPr>
          <w:rFonts w:hint="eastAsia" w:ascii="仿宋" w:hAnsi="仿宋" w:eastAsia="仿宋"/>
          <w:b/>
          <w:szCs w:val="21"/>
        </w:rPr>
        <w:t>样品编号</w:t>
      </w:r>
      <w:r>
        <w:rPr>
          <w:rFonts w:hint="eastAsia" w:ascii="仿宋" w:hAnsi="仿宋" w:eastAsia="仿宋"/>
          <w:szCs w:val="21"/>
        </w:rPr>
        <w:t>：同抽样单中的编号。</w:t>
      </w:r>
    </w:p>
    <w:p>
      <w:pPr>
        <w:pStyle w:val="2"/>
        <w:ind w:left="0" w:right="76" w:rightChars="36" w:firstLine="421" w:firstLineChars="200"/>
        <w:rPr>
          <w:rFonts w:ascii="仿宋" w:hAnsi="仿宋" w:eastAsia="仿宋"/>
          <w:szCs w:val="21"/>
        </w:rPr>
      </w:pPr>
      <w:r>
        <w:rPr>
          <w:rFonts w:hint="eastAsia" w:ascii="仿宋" w:hAnsi="仿宋" w:eastAsia="仿宋"/>
          <w:b/>
          <w:szCs w:val="21"/>
        </w:rPr>
        <w:t>样品名称</w:t>
      </w:r>
      <w:r>
        <w:rPr>
          <w:rFonts w:hint="eastAsia" w:ascii="仿宋" w:hAnsi="仿宋" w:eastAsia="仿宋"/>
          <w:szCs w:val="21"/>
        </w:rPr>
        <w:t>：同抽样单中的内容。</w:t>
      </w:r>
    </w:p>
    <w:p>
      <w:pPr>
        <w:pStyle w:val="2"/>
        <w:ind w:left="0" w:right="76" w:rightChars="36" w:firstLine="421" w:firstLineChars="200"/>
        <w:rPr>
          <w:rFonts w:ascii="仿宋" w:hAnsi="仿宋" w:eastAsia="仿宋"/>
          <w:szCs w:val="21"/>
        </w:rPr>
      </w:pPr>
      <w:r>
        <w:rPr>
          <w:rFonts w:hint="eastAsia" w:ascii="仿宋" w:hAnsi="仿宋" w:eastAsia="仿宋"/>
          <w:b/>
          <w:szCs w:val="21"/>
        </w:rPr>
        <w:t>样品数量</w:t>
      </w:r>
      <w:r>
        <w:rPr>
          <w:rFonts w:hint="eastAsia" w:ascii="仿宋" w:hAnsi="仿宋" w:eastAsia="仿宋"/>
          <w:szCs w:val="21"/>
        </w:rPr>
        <w:t>：所取样品的重量或体积。</w:t>
      </w:r>
    </w:p>
    <w:p>
      <w:pPr>
        <w:pStyle w:val="2"/>
        <w:ind w:left="0" w:right="76" w:rightChars="36" w:firstLine="421" w:firstLineChars="200"/>
        <w:rPr>
          <w:rFonts w:ascii="仿宋" w:hAnsi="仿宋" w:eastAsia="仿宋"/>
          <w:bCs/>
          <w:szCs w:val="21"/>
        </w:rPr>
      </w:pPr>
      <w:r>
        <w:rPr>
          <w:rFonts w:hint="eastAsia" w:ascii="仿宋" w:hAnsi="仿宋" w:eastAsia="仿宋"/>
          <w:b/>
          <w:szCs w:val="21"/>
        </w:rPr>
        <w:t>包封情况：</w:t>
      </w:r>
      <w:r>
        <w:rPr>
          <w:rFonts w:hint="eastAsia" w:ascii="仿宋" w:hAnsi="仿宋" w:eastAsia="仿宋"/>
          <w:bCs/>
          <w:szCs w:val="21"/>
        </w:rPr>
        <w:t>指包装单个样品用的容器（盒、塑料袋）。</w:t>
      </w:r>
    </w:p>
    <w:p>
      <w:pPr>
        <w:pStyle w:val="2"/>
        <w:ind w:left="0" w:right="76" w:rightChars="36" w:firstLine="421" w:firstLineChars="200"/>
        <w:rPr>
          <w:rFonts w:ascii="仿宋" w:hAnsi="仿宋" w:eastAsia="仿宋"/>
          <w:szCs w:val="21"/>
        </w:rPr>
      </w:pPr>
      <w:r>
        <w:rPr>
          <w:rFonts w:hint="eastAsia" w:ascii="仿宋" w:hAnsi="仿宋" w:eastAsia="仿宋"/>
          <w:b/>
          <w:szCs w:val="21"/>
        </w:rPr>
        <w:t>保存情况</w:t>
      </w:r>
      <w:r>
        <w:rPr>
          <w:rFonts w:hint="eastAsia" w:ascii="仿宋" w:hAnsi="仿宋" w:eastAsia="仿宋"/>
          <w:szCs w:val="21"/>
        </w:rPr>
        <w:t>：同抽样单中的内容。</w:t>
      </w:r>
    </w:p>
    <w:p>
      <w:pPr>
        <w:pStyle w:val="2"/>
        <w:ind w:left="0" w:right="76" w:rightChars="36" w:firstLine="421" w:firstLineChars="200"/>
        <w:rPr>
          <w:rFonts w:ascii="仿宋" w:hAnsi="仿宋" w:eastAsia="仿宋"/>
          <w:szCs w:val="21"/>
        </w:rPr>
      </w:pPr>
      <w:r>
        <w:rPr>
          <w:rFonts w:hint="eastAsia" w:ascii="仿宋" w:hAnsi="仿宋" w:eastAsia="仿宋"/>
          <w:b/>
          <w:szCs w:val="21"/>
        </w:rPr>
        <w:t>运输情况</w:t>
      </w:r>
      <w:r>
        <w:rPr>
          <w:rFonts w:hint="eastAsia" w:ascii="仿宋" w:hAnsi="仿宋" w:eastAsia="仿宋"/>
          <w:szCs w:val="21"/>
        </w:rPr>
        <w:t>：所采用的样品运输方式和运输过程中的温度及持续时间。</w:t>
      </w:r>
    </w:p>
    <w:p>
      <w:pPr>
        <w:pStyle w:val="2"/>
        <w:ind w:left="0" w:right="76" w:rightChars="36" w:firstLine="421" w:firstLineChars="200"/>
        <w:rPr>
          <w:rFonts w:ascii="仿宋" w:hAnsi="仿宋" w:eastAsia="仿宋"/>
          <w:szCs w:val="21"/>
        </w:rPr>
      </w:pPr>
      <w:r>
        <w:rPr>
          <w:rFonts w:hint="eastAsia" w:ascii="仿宋" w:hAnsi="仿宋" w:eastAsia="仿宋"/>
          <w:b/>
          <w:szCs w:val="21"/>
        </w:rPr>
        <w:t>检验项目</w:t>
      </w:r>
      <w:r>
        <w:rPr>
          <w:rFonts w:hint="eastAsia" w:ascii="仿宋" w:hAnsi="仿宋" w:eastAsia="仿宋"/>
          <w:szCs w:val="21"/>
        </w:rPr>
        <w:t>：指要检测残留的药物品种。</w:t>
      </w:r>
    </w:p>
    <w:p>
      <w:pPr>
        <w:ind w:firstLine="421" w:firstLineChars="200"/>
        <w:rPr>
          <w:rFonts w:ascii="仿宋" w:hAnsi="仿宋" w:eastAsia="仿宋"/>
          <w:b/>
          <w:szCs w:val="21"/>
        </w:rPr>
      </w:pPr>
      <w:r>
        <w:rPr>
          <w:rFonts w:ascii="仿宋" w:hAnsi="仿宋" w:eastAsia="仿宋"/>
          <w:b/>
          <w:szCs w:val="21"/>
        </w:rPr>
        <w:t>6</w:t>
      </w:r>
      <w:r>
        <w:rPr>
          <w:rFonts w:hint="eastAsia" w:ascii="仿宋" w:hAnsi="仿宋" w:eastAsia="仿宋"/>
          <w:b/>
          <w:szCs w:val="21"/>
        </w:rPr>
        <w:t>．样品流转程序</w:t>
      </w:r>
    </w:p>
    <w:p>
      <w:pPr>
        <w:ind w:firstLine="420" w:firstLineChars="200"/>
        <w:rPr>
          <w:rFonts w:ascii="仿宋" w:hAnsi="仿宋" w:eastAsia="仿宋"/>
          <w:szCs w:val="21"/>
        </w:rPr>
      </w:pPr>
      <w:r>
        <w:rPr>
          <w:rFonts w:ascii="仿宋" w:hAnsi="仿宋" w:eastAsia="仿宋"/>
          <w:szCs w:val="21"/>
        </w:rPr>
        <w:t xml:space="preserve">6.1 </w:t>
      </w:r>
      <w:r>
        <w:rPr>
          <w:rFonts w:hint="eastAsia" w:ascii="仿宋" w:hAnsi="仿宋" w:eastAsia="仿宋"/>
          <w:szCs w:val="21"/>
        </w:rPr>
        <w:t>执法人员抽取样品并将所取样品分成</w:t>
      </w:r>
      <w:r>
        <w:rPr>
          <w:rFonts w:ascii="仿宋" w:hAnsi="仿宋" w:eastAsia="仿宋"/>
          <w:szCs w:val="21"/>
        </w:rPr>
        <w:t>3</w:t>
      </w:r>
      <w:r>
        <w:rPr>
          <w:rFonts w:hint="eastAsia" w:ascii="仿宋" w:hAnsi="仿宋" w:eastAsia="仿宋"/>
          <w:szCs w:val="21"/>
        </w:rPr>
        <w:t>份，</w:t>
      </w:r>
      <w:r>
        <w:rPr>
          <w:rFonts w:ascii="仿宋" w:hAnsi="仿宋" w:eastAsia="仿宋"/>
          <w:szCs w:val="21"/>
        </w:rPr>
        <w:t>1</w:t>
      </w:r>
      <w:r>
        <w:rPr>
          <w:rFonts w:hint="eastAsia" w:ascii="仿宋" w:hAnsi="仿宋" w:eastAsia="仿宋"/>
          <w:szCs w:val="21"/>
        </w:rPr>
        <w:t>份样品留被抽样单位保存，</w:t>
      </w:r>
      <w:r>
        <w:rPr>
          <w:rFonts w:ascii="仿宋" w:hAnsi="仿宋" w:eastAsia="仿宋"/>
          <w:szCs w:val="21"/>
        </w:rPr>
        <w:t>2</w:t>
      </w:r>
      <w:r>
        <w:rPr>
          <w:rFonts w:hint="eastAsia" w:ascii="仿宋" w:hAnsi="仿宋" w:eastAsia="仿宋"/>
          <w:szCs w:val="21"/>
        </w:rPr>
        <w:t>份样品送检，并填写抽样单一式四份，分别由抽样单位、被抽样单位（随留样保存）、检测单位和当地畜牧兽医主管部门保存；</w:t>
      </w:r>
    </w:p>
    <w:p>
      <w:pPr>
        <w:ind w:firstLine="420" w:firstLineChars="200"/>
        <w:rPr>
          <w:rFonts w:ascii="仿宋" w:hAnsi="仿宋" w:eastAsia="仿宋"/>
          <w:szCs w:val="21"/>
        </w:rPr>
      </w:pPr>
      <w:r>
        <w:rPr>
          <w:rFonts w:ascii="仿宋" w:hAnsi="仿宋" w:eastAsia="仿宋"/>
          <w:szCs w:val="21"/>
        </w:rPr>
        <w:t xml:space="preserve">6.2 </w:t>
      </w:r>
      <w:r>
        <w:rPr>
          <w:rFonts w:hint="eastAsia" w:ascii="仿宋" w:hAnsi="仿宋" w:eastAsia="仿宋"/>
          <w:szCs w:val="21"/>
        </w:rPr>
        <w:t>抽样单位填写送样单一式二份，由抽样单位送样人签名后保存一份，另一份随样品送到检验单位；</w:t>
      </w:r>
    </w:p>
    <w:p>
      <w:pPr>
        <w:ind w:firstLine="420" w:firstLineChars="200"/>
        <w:rPr>
          <w:rFonts w:ascii="仿宋" w:hAnsi="仿宋" w:eastAsia="仿宋"/>
          <w:szCs w:val="21"/>
        </w:rPr>
      </w:pPr>
      <w:r>
        <w:rPr>
          <w:rFonts w:ascii="仿宋" w:hAnsi="仿宋" w:eastAsia="仿宋"/>
          <w:szCs w:val="21"/>
        </w:rPr>
        <w:t xml:space="preserve">6.3 </w:t>
      </w:r>
      <w:r>
        <w:rPr>
          <w:rFonts w:hint="eastAsia" w:ascii="仿宋" w:hAnsi="仿宋" w:eastAsia="仿宋"/>
          <w:szCs w:val="21"/>
        </w:rPr>
        <w:t>检验单位业务管理部门收样后填写样品入库单并保存样品，再将样品重新编号送检验室检验（随送检单），检测室收样后由室负责人安排检测，检验员应在接样后</w:t>
      </w:r>
      <w:r>
        <w:rPr>
          <w:rFonts w:ascii="仿宋" w:hAnsi="仿宋" w:eastAsia="仿宋"/>
          <w:szCs w:val="21"/>
        </w:rPr>
        <w:t>15</w:t>
      </w:r>
      <w:r>
        <w:rPr>
          <w:rFonts w:hint="eastAsia" w:ascii="仿宋" w:hAnsi="仿宋" w:eastAsia="仿宋"/>
          <w:szCs w:val="21"/>
        </w:rPr>
        <w:t>天内完成检测，并填写检验记录。检测采用双盲法，即检验员不得知道样品的来源地和样品编号；</w:t>
      </w:r>
    </w:p>
    <w:p>
      <w:pPr>
        <w:ind w:firstLine="420" w:firstLineChars="200"/>
        <w:rPr>
          <w:rFonts w:ascii="仿宋" w:hAnsi="仿宋" w:eastAsia="仿宋"/>
          <w:szCs w:val="21"/>
        </w:rPr>
      </w:pPr>
      <w:r>
        <w:rPr>
          <w:rFonts w:ascii="仿宋" w:hAnsi="仿宋" w:eastAsia="仿宋"/>
          <w:szCs w:val="21"/>
        </w:rPr>
        <w:t xml:space="preserve">6.4 </w:t>
      </w:r>
      <w:r>
        <w:rPr>
          <w:rFonts w:hint="eastAsia" w:ascii="仿宋" w:hAnsi="仿宋" w:eastAsia="仿宋"/>
          <w:szCs w:val="21"/>
        </w:rPr>
        <w:t>检验室出具原始报告到检验单位业务管理部门，由检验单位业务管理部门最后出具检验结果汇总表。</w:t>
      </w:r>
    </w:p>
    <w:p>
      <w:pPr>
        <w:ind w:firstLine="421" w:firstLineChars="200"/>
        <w:rPr>
          <w:rFonts w:ascii="仿宋" w:hAnsi="仿宋" w:eastAsia="仿宋"/>
          <w:szCs w:val="21"/>
        </w:rPr>
      </w:pPr>
      <w:r>
        <w:rPr>
          <w:rFonts w:ascii="仿宋" w:hAnsi="仿宋" w:eastAsia="仿宋"/>
          <w:b/>
          <w:szCs w:val="21"/>
        </w:rPr>
        <w:t>7</w:t>
      </w:r>
      <w:r>
        <w:rPr>
          <w:rFonts w:hint="eastAsia" w:ascii="仿宋" w:hAnsi="仿宋" w:eastAsia="仿宋"/>
          <w:b/>
          <w:szCs w:val="21"/>
        </w:rPr>
        <w:t>．检验标准</w:t>
      </w:r>
    </w:p>
    <w:p>
      <w:pPr>
        <w:ind w:firstLine="420" w:firstLineChars="200"/>
        <w:rPr>
          <w:rFonts w:ascii="仿宋" w:hAnsi="仿宋" w:eastAsia="仿宋"/>
          <w:szCs w:val="21"/>
        </w:rPr>
      </w:pPr>
      <w:r>
        <w:rPr>
          <w:rFonts w:hint="eastAsia" w:ascii="仿宋" w:hAnsi="仿宋" w:eastAsia="仿宋"/>
          <w:szCs w:val="21"/>
        </w:rPr>
        <w:t>执行2023年广西畜牧产品质量安全监督抽查文件规定的检测方法标准。</w:t>
      </w:r>
    </w:p>
    <w:p>
      <w:pPr>
        <w:ind w:firstLine="421" w:firstLineChars="200"/>
        <w:rPr>
          <w:rFonts w:ascii="仿宋" w:hAnsi="仿宋" w:eastAsia="仿宋"/>
          <w:b/>
          <w:szCs w:val="21"/>
        </w:rPr>
      </w:pPr>
      <w:r>
        <w:rPr>
          <w:rFonts w:ascii="仿宋" w:hAnsi="仿宋" w:eastAsia="仿宋"/>
          <w:b/>
          <w:szCs w:val="21"/>
        </w:rPr>
        <w:t>8</w:t>
      </w:r>
      <w:r>
        <w:rPr>
          <w:rFonts w:hint="eastAsia" w:ascii="仿宋" w:hAnsi="仿宋" w:eastAsia="仿宋"/>
          <w:b/>
          <w:szCs w:val="21"/>
        </w:rPr>
        <w:t>．检测技术参数的考核</w:t>
      </w:r>
    </w:p>
    <w:p>
      <w:pPr>
        <w:ind w:firstLine="420" w:firstLineChars="200"/>
        <w:rPr>
          <w:rFonts w:ascii="仿宋" w:hAnsi="仿宋" w:eastAsia="仿宋"/>
          <w:szCs w:val="21"/>
        </w:rPr>
      </w:pPr>
      <w:r>
        <w:rPr>
          <w:rFonts w:hint="eastAsia" w:ascii="仿宋" w:hAnsi="仿宋" w:eastAsia="仿宋"/>
          <w:szCs w:val="21"/>
        </w:rPr>
        <w:t>在检测样品之前应进行技术参数考核试验。外标法要进行标准曲线（一般要求</w:t>
      </w:r>
      <w:r>
        <w:rPr>
          <w:rFonts w:ascii="仿宋" w:hAnsi="仿宋" w:eastAsia="仿宋"/>
          <w:szCs w:val="21"/>
        </w:rPr>
        <w:t>5-6</w:t>
      </w:r>
      <w:r>
        <w:rPr>
          <w:rFonts w:hint="eastAsia" w:ascii="仿宋" w:hAnsi="仿宋" w:eastAsia="仿宋"/>
          <w:szCs w:val="21"/>
        </w:rPr>
        <w:t>个浓度，并且要覆盖</w:t>
      </w:r>
      <w:r>
        <w:rPr>
          <w:rFonts w:ascii="仿宋" w:hAnsi="仿宋" w:eastAsia="仿宋"/>
          <w:szCs w:val="21"/>
        </w:rPr>
        <w:t>1/2MRL</w:t>
      </w:r>
      <w:r>
        <w:rPr>
          <w:rFonts w:hint="eastAsia" w:ascii="仿宋" w:hAnsi="仿宋" w:eastAsia="仿宋"/>
          <w:szCs w:val="21"/>
        </w:rPr>
        <w:t>，</w:t>
      </w:r>
      <w:r>
        <w:rPr>
          <w:rFonts w:ascii="仿宋" w:hAnsi="仿宋" w:eastAsia="仿宋"/>
          <w:szCs w:val="21"/>
        </w:rPr>
        <w:t>MRL</w:t>
      </w:r>
      <w:r>
        <w:rPr>
          <w:rFonts w:hint="eastAsia" w:ascii="仿宋" w:hAnsi="仿宋" w:eastAsia="仿宋"/>
          <w:szCs w:val="21"/>
        </w:rPr>
        <w:t>，</w:t>
      </w:r>
      <w:r>
        <w:rPr>
          <w:rFonts w:ascii="仿宋" w:hAnsi="仿宋" w:eastAsia="仿宋"/>
          <w:szCs w:val="21"/>
        </w:rPr>
        <w:t>2MRL</w:t>
      </w:r>
      <w:r>
        <w:rPr>
          <w:rFonts w:hint="eastAsia" w:ascii="仿宋" w:hAnsi="仿宋" w:eastAsia="仿宋"/>
          <w:szCs w:val="21"/>
        </w:rPr>
        <w:t>），回收率试验（设立</w:t>
      </w:r>
      <w:r>
        <w:rPr>
          <w:rFonts w:ascii="仿宋" w:hAnsi="仿宋" w:eastAsia="仿宋"/>
          <w:szCs w:val="21"/>
        </w:rPr>
        <w:t>1/2MRL</w:t>
      </w:r>
      <w:r>
        <w:rPr>
          <w:rFonts w:hint="eastAsia" w:ascii="仿宋" w:hAnsi="仿宋" w:eastAsia="仿宋"/>
          <w:szCs w:val="21"/>
        </w:rPr>
        <w:t>，</w:t>
      </w:r>
      <w:r>
        <w:rPr>
          <w:rFonts w:ascii="仿宋" w:hAnsi="仿宋" w:eastAsia="仿宋"/>
          <w:szCs w:val="21"/>
        </w:rPr>
        <w:t>MRL</w:t>
      </w:r>
      <w:r>
        <w:rPr>
          <w:rFonts w:hint="eastAsia" w:ascii="仿宋" w:hAnsi="仿宋" w:eastAsia="仿宋"/>
          <w:szCs w:val="21"/>
        </w:rPr>
        <w:t>，</w:t>
      </w:r>
      <w:r>
        <w:rPr>
          <w:rFonts w:ascii="仿宋" w:hAnsi="仿宋" w:eastAsia="仿宋"/>
          <w:szCs w:val="21"/>
        </w:rPr>
        <w:t>2MRL 3</w:t>
      </w:r>
      <w:r>
        <w:rPr>
          <w:rFonts w:hint="eastAsia" w:ascii="仿宋" w:hAnsi="仿宋" w:eastAsia="仿宋"/>
          <w:szCs w:val="21"/>
        </w:rPr>
        <w:t>个浓度）和变异系数测定（一般要重复</w:t>
      </w:r>
      <w:r>
        <w:rPr>
          <w:rFonts w:ascii="仿宋" w:hAnsi="仿宋" w:eastAsia="仿宋"/>
          <w:szCs w:val="21"/>
        </w:rPr>
        <w:t>3-5</w:t>
      </w:r>
      <w:r>
        <w:rPr>
          <w:rFonts w:hint="eastAsia" w:ascii="仿宋" w:hAnsi="仿宋" w:eastAsia="仿宋"/>
          <w:szCs w:val="21"/>
        </w:rPr>
        <w:t>次回收率试验），得到在本试验室操作条件下的各项参数，以后检样时只设</w:t>
      </w:r>
      <w:r>
        <w:rPr>
          <w:rFonts w:ascii="仿宋" w:hAnsi="仿宋" w:eastAsia="仿宋"/>
          <w:szCs w:val="21"/>
        </w:rPr>
        <w:t>1</w:t>
      </w:r>
      <w:r>
        <w:rPr>
          <w:rFonts w:hint="eastAsia" w:ascii="仿宋" w:hAnsi="仿宋" w:eastAsia="仿宋"/>
          <w:szCs w:val="21"/>
        </w:rPr>
        <w:t>个阳性添加进行考察即可。对有残留限量的药物在计算检测结果时，要按平均回收率折算（本检测实验室获得的平均回收率），对于禁用药物则不必折算。内标法也要进行回收率和变异系数考察。检测时必须设立阴性和阳性添加对照组。</w:t>
      </w:r>
    </w:p>
    <w:p>
      <w:pPr>
        <w:ind w:firstLine="421" w:firstLineChars="200"/>
        <w:rPr>
          <w:rFonts w:ascii="仿宋" w:hAnsi="仿宋" w:eastAsia="仿宋"/>
          <w:b/>
          <w:szCs w:val="21"/>
        </w:rPr>
      </w:pPr>
      <w:r>
        <w:rPr>
          <w:rFonts w:ascii="仿宋" w:hAnsi="仿宋" w:eastAsia="仿宋"/>
          <w:b/>
          <w:szCs w:val="21"/>
        </w:rPr>
        <w:t>9</w:t>
      </w:r>
      <w:r>
        <w:rPr>
          <w:rFonts w:hint="eastAsia" w:ascii="仿宋" w:hAnsi="仿宋" w:eastAsia="仿宋"/>
          <w:b/>
          <w:szCs w:val="21"/>
        </w:rPr>
        <w:t>．检测报告制度</w:t>
      </w:r>
    </w:p>
    <w:p>
      <w:pPr>
        <w:ind w:firstLine="420" w:firstLineChars="200"/>
        <w:rPr>
          <w:rFonts w:ascii="仿宋" w:hAnsi="仿宋" w:eastAsia="仿宋"/>
          <w:szCs w:val="21"/>
        </w:rPr>
      </w:pPr>
      <w:r>
        <w:rPr>
          <w:rFonts w:ascii="仿宋" w:hAnsi="仿宋" w:eastAsia="仿宋"/>
          <w:szCs w:val="21"/>
        </w:rPr>
        <w:t xml:space="preserve">9.1 </w:t>
      </w:r>
      <w:r>
        <w:rPr>
          <w:rFonts w:hint="eastAsia" w:ascii="仿宋" w:hAnsi="仿宋" w:eastAsia="仿宋"/>
          <w:szCs w:val="21"/>
        </w:rPr>
        <w:t>检验员向检验单位业务管理部门出具每一份样品的检验报告，并应附残留量计算方法。</w:t>
      </w:r>
    </w:p>
    <w:p>
      <w:pPr>
        <w:ind w:firstLine="420" w:firstLineChars="200"/>
        <w:rPr>
          <w:rFonts w:ascii="仿宋" w:hAnsi="仿宋" w:eastAsia="仿宋"/>
          <w:szCs w:val="21"/>
        </w:rPr>
      </w:pPr>
      <w:r>
        <w:rPr>
          <w:rFonts w:ascii="仿宋" w:hAnsi="仿宋" w:eastAsia="仿宋"/>
          <w:szCs w:val="21"/>
        </w:rPr>
        <w:t xml:space="preserve">9.2 </w:t>
      </w:r>
      <w:r>
        <w:rPr>
          <w:rFonts w:hint="eastAsia" w:ascii="仿宋" w:hAnsi="仿宋" w:eastAsia="仿宋"/>
          <w:szCs w:val="21"/>
        </w:rPr>
        <w:t>承担检测任务单位应负责检测结果分析报告和检验结果汇总表编制工作。</w:t>
      </w:r>
    </w:p>
    <w:p>
      <w:pPr>
        <w:ind w:firstLine="420" w:firstLineChars="200"/>
        <w:rPr>
          <w:rFonts w:ascii="仿宋" w:hAnsi="仿宋" w:eastAsia="仿宋"/>
          <w:szCs w:val="21"/>
        </w:rPr>
      </w:pPr>
      <w:r>
        <w:rPr>
          <w:rFonts w:ascii="仿宋" w:hAnsi="仿宋" w:eastAsia="仿宋"/>
          <w:szCs w:val="21"/>
        </w:rPr>
        <w:t xml:space="preserve">9.3 </w:t>
      </w:r>
      <w:r>
        <w:rPr>
          <w:rFonts w:hint="eastAsia" w:ascii="仿宋" w:hAnsi="仿宋" w:eastAsia="仿宋"/>
          <w:szCs w:val="21"/>
        </w:rPr>
        <w:t>检测样品不合格结果必须在</w:t>
      </w:r>
      <w:r>
        <w:rPr>
          <w:rFonts w:ascii="仿宋" w:hAnsi="仿宋" w:eastAsia="仿宋"/>
          <w:szCs w:val="21"/>
        </w:rPr>
        <w:t>1</w:t>
      </w:r>
      <w:r>
        <w:rPr>
          <w:rFonts w:hint="eastAsia" w:ascii="仿宋" w:hAnsi="仿宋" w:eastAsia="仿宋"/>
          <w:szCs w:val="21"/>
        </w:rPr>
        <w:t>个工作日内报送抽样单位和自治区农业农村厅，由抽样单位组织跟踪调查处理，书面调查处理意见需报自治区农业农村厅备案。</w:t>
      </w:r>
    </w:p>
    <w:p>
      <w:pPr>
        <w:ind w:firstLine="420" w:firstLineChars="200"/>
        <w:rPr>
          <w:rFonts w:ascii="仿宋_GB2312" w:hAnsi="宋体" w:eastAsia="仿宋_GB2312"/>
          <w:sz w:val="32"/>
          <w:szCs w:val="32"/>
        </w:rPr>
        <w:sectPr>
          <w:pgSz w:w="11906" w:h="16838"/>
          <w:pgMar w:top="851" w:right="1418" w:bottom="567" w:left="1418" w:header="851" w:footer="992" w:gutter="0"/>
          <w:cols w:space="720" w:num="1"/>
          <w:docGrid w:type="lines" w:linePitch="312" w:charSpace="0"/>
        </w:sectPr>
      </w:pPr>
      <w:r>
        <w:rPr>
          <w:rFonts w:ascii="仿宋" w:hAnsi="仿宋" w:eastAsia="仿宋"/>
          <w:szCs w:val="21"/>
        </w:rPr>
        <w:t xml:space="preserve">9.4 </w:t>
      </w:r>
      <w:r>
        <w:rPr>
          <w:rFonts w:hint="eastAsia" w:ascii="仿宋" w:hAnsi="仿宋" w:eastAsia="仿宋"/>
          <w:szCs w:val="21"/>
        </w:rPr>
        <w:t>检测分析报告和检测结果汇总表纸质材料和电子件分四次上报自治区农业农村厅。</w:t>
      </w:r>
    </w:p>
    <w:p>
      <w:pPr>
        <w:widowControl/>
        <w:jc w:val="left"/>
        <w:rPr>
          <w:rFonts w:hint="eastAsia" w:ascii="楷体" w:hAnsi="楷体" w:eastAsia="楷体" w:cs="楷体"/>
          <w:kern w:val="0"/>
          <w:sz w:val="32"/>
          <w:szCs w:val="32"/>
        </w:rPr>
      </w:pPr>
      <w:r>
        <w:rPr>
          <w:rFonts w:hint="eastAsia" w:ascii="楷体" w:hAnsi="楷体" w:eastAsia="楷体" w:cs="楷体"/>
          <w:kern w:val="0"/>
          <w:sz w:val="32"/>
          <w:szCs w:val="32"/>
        </w:rPr>
        <w:t>附件18</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畜牧产品质量安全监测抽样工作单</w:t>
      </w:r>
    </w:p>
    <w:p>
      <w:pPr>
        <w:spacing w:line="400" w:lineRule="exact"/>
        <w:jc w:val="left"/>
        <w:rPr>
          <w:rFonts w:ascii="华文中宋" w:hAnsi="华文中宋" w:eastAsia="华文中宋"/>
          <w:sz w:val="30"/>
          <w:szCs w:val="30"/>
        </w:rPr>
      </w:pPr>
    </w:p>
    <w:tbl>
      <w:tblPr>
        <w:tblStyle w:val="6"/>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392"/>
        <w:gridCol w:w="1134"/>
        <w:gridCol w:w="142"/>
        <w:gridCol w:w="141"/>
        <w:gridCol w:w="851"/>
        <w:gridCol w:w="142"/>
        <w:gridCol w:w="850"/>
        <w:gridCol w:w="284"/>
        <w:gridCol w:w="771"/>
        <w:gridCol w:w="788"/>
        <w:gridCol w:w="75"/>
        <w:gridCol w:w="105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269" w:type="dxa"/>
            <w:gridSpan w:val="2"/>
            <w:noWrap w:val="0"/>
            <w:vAlign w:val="top"/>
          </w:tcPr>
          <w:p>
            <w:pPr>
              <w:jc w:val="center"/>
              <w:rPr>
                <w:rFonts w:ascii="宋体"/>
                <w:szCs w:val="21"/>
              </w:rPr>
            </w:pPr>
            <w:r>
              <w:rPr>
                <w:rFonts w:hint="eastAsia" w:ascii="宋体" w:hAnsi="宋体"/>
                <w:szCs w:val="21"/>
              </w:rPr>
              <w:t>样品名称</w:t>
            </w:r>
          </w:p>
        </w:tc>
        <w:tc>
          <w:tcPr>
            <w:tcW w:w="1276" w:type="dxa"/>
            <w:gridSpan w:val="2"/>
            <w:noWrap w:val="0"/>
            <w:vAlign w:val="top"/>
          </w:tcPr>
          <w:p>
            <w:pPr>
              <w:jc w:val="center"/>
              <w:rPr>
                <w:rFonts w:ascii="宋体"/>
                <w:szCs w:val="21"/>
              </w:rPr>
            </w:pPr>
          </w:p>
        </w:tc>
        <w:tc>
          <w:tcPr>
            <w:tcW w:w="1134" w:type="dxa"/>
            <w:gridSpan w:val="3"/>
            <w:noWrap w:val="0"/>
            <w:vAlign w:val="top"/>
          </w:tcPr>
          <w:p>
            <w:pPr>
              <w:jc w:val="center"/>
              <w:rPr>
                <w:rFonts w:ascii="宋体"/>
                <w:szCs w:val="21"/>
              </w:rPr>
            </w:pPr>
            <w:r>
              <w:rPr>
                <w:rFonts w:hint="eastAsia" w:ascii="宋体" w:hAnsi="宋体"/>
                <w:szCs w:val="21"/>
              </w:rPr>
              <w:t>样品编号</w:t>
            </w:r>
          </w:p>
        </w:tc>
        <w:tc>
          <w:tcPr>
            <w:tcW w:w="2693" w:type="dxa"/>
            <w:gridSpan w:val="4"/>
            <w:noWrap w:val="0"/>
            <w:vAlign w:val="top"/>
          </w:tcPr>
          <w:p>
            <w:pPr>
              <w:jc w:val="center"/>
              <w:rPr>
                <w:rFonts w:ascii="宋体"/>
                <w:szCs w:val="21"/>
              </w:rPr>
            </w:pPr>
          </w:p>
        </w:tc>
        <w:tc>
          <w:tcPr>
            <w:tcW w:w="1134" w:type="dxa"/>
            <w:gridSpan w:val="2"/>
            <w:noWrap w:val="0"/>
            <w:vAlign w:val="top"/>
          </w:tcPr>
          <w:p>
            <w:pPr>
              <w:jc w:val="center"/>
              <w:rPr>
                <w:rFonts w:ascii="宋体"/>
                <w:szCs w:val="21"/>
              </w:rPr>
            </w:pPr>
            <w:r>
              <w:rPr>
                <w:rFonts w:hint="eastAsia" w:ascii="宋体" w:hAnsi="宋体"/>
                <w:szCs w:val="21"/>
              </w:rPr>
              <w:t>管理辖区</w:t>
            </w:r>
          </w:p>
        </w:tc>
        <w:tc>
          <w:tcPr>
            <w:tcW w:w="1134" w:type="dxa"/>
            <w:noWrap w:val="0"/>
            <w:vAlign w:val="top"/>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269" w:type="dxa"/>
            <w:gridSpan w:val="2"/>
            <w:noWrap w:val="0"/>
            <w:vAlign w:val="top"/>
          </w:tcPr>
          <w:p>
            <w:pPr>
              <w:jc w:val="center"/>
              <w:rPr>
                <w:rFonts w:ascii="宋体"/>
                <w:szCs w:val="21"/>
              </w:rPr>
            </w:pPr>
            <w:r>
              <w:rPr>
                <w:rFonts w:hint="eastAsia" w:ascii="宋体" w:hAnsi="宋体"/>
                <w:szCs w:val="21"/>
              </w:rPr>
              <w:t>动物品种</w:t>
            </w:r>
          </w:p>
        </w:tc>
        <w:tc>
          <w:tcPr>
            <w:tcW w:w="1276" w:type="dxa"/>
            <w:gridSpan w:val="2"/>
            <w:noWrap w:val="0"/>
            <w:vAlign w:val="top"/>
          </w:tcPr>
          <w:p>
            <w:pPr>
              <w:jc w:val="center"/>
              <w:rPr>
                <w:rFonts w:ascii="宋体"/>
                <w:szCs w:val="21"/>
              </w:rPr>
            </w:pPr>
          </w:p>
        </w:tc>
        <w:tc>
          <w:tcPr>
            <w:tcW w:w="1984" w:type="dxa"/>
            <w:gridSpan w:val="4"/>
            <w:noWrap w:val="0"/>
            <w:vAlign w:val="top"/>
          </w:tcPr>
          <w:p>
            <w:pPr>
              <w:jc w:val="center"/>
              <w:rPr>
                <w:rFonts w:ascii="宋体"/>
                <w:szCs w:val="21"/>
              </w:rPr>
            </w:pPr>
            <w:r>
              <w:rPr>
                <w:rFonts w:hint="eastAsia" w:ascii="宋体" w:hAnsi="宋体"/>
                <w:szCs w:val="21"/>
              </w:rPr>
              <w:t>生产日期或批号</w:t>
            </w:r>
          </w:p>
        </w:tc>
        <w:tc>
          <w:tcPr>
            <w:tcW w:w="4111" w:type="dxa"/>
            <w:gridSpan w:val="6"/>
            <w:noWrap w:val="0"/>
            <w:vAlign w:val="top"/>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269" w:type="dxa"/>
            <w:gridSpan w:val="2"/>
            <w:noWrap w:val="0"/>
            <w:vAlign w:val="top"/>
          </w:tcPr>
          <w:p>
            <w:pPr>
              <w:jc w:val="center"/>
              <w:rPr>
                <w:rFonts w:ascii="宋体"/>
                <w:szCs w:val="21"/>
              </w:rPr>
            </w:pPr>
          </w:p>
          <w:p>
            <w:pPr>
              <w:jc w:val="center"/>
              <w:rPr>
                <w:rFonts w:ascii="宋体"/>
                <w:szCs w:val="21"/>
              </w:rPr>
            </w:pPr>
            <w:r>
              <w:rPr>
                <w:rFonts w:hint="eastAsia" w:ascii="宋体" w:hAnsi="宋体"/>
                <w:szCs w:val="21"/>
              </w:rPr>
              <w:t>抽样场所</w:t>
            </w:r>
          </w:p>
          <w:p>
            <w:pPr>
              <w:jc w:val="center"/>
              <w:rPr>
                <w:rFonts w:ascii="宋体"/>
                <w:szCs w:val="21"/>
              </w:rPr>
            </w:pPr>
          </w:p>
        </w:tc>
        <w:tc>
          <w:tcPr>
            <w:tcW w:w="7371" w:type="dxa"/>
            <w:gridSpan w:val="12"/>
            <w:noWrap w:val="0"/>
            <w:vAlign w:val="top"/>
          </w:tcPr>
          <w:p>
            <w:pPr>
              <w:jc w:val="left"/>
              <w:rPr>
                <w:rFonts w:ascii="宋体"/>
                <w:szCs w:val="21"/>
              </w:rPr>
            </w:pPr>
            <w:r>
              <w:rPr>
                <w:szCs w:val="21"/>
              </w:rPr>
              <w:t>1.</w:t>
            </w:r>
            <w:r>
              <w:rPr>
                <w:rFonts w:hint="eastAsia"/>
                <w:szCs w:val="21"/>
              </w:rPr>
              <w:t>□</w:t>
            </w:r>
            <w:r>
              <w:rPr>
                <w:rFonts w:hint="eastAsia" w:ascii="宋体" w:hAnsi="宋体"/>
                <w:szCs w:val="21"/>
              </w:rPr>
              <w:t>养殖场（户）（□龙头企业</w:t>
            </w:r>
            <w:r>
              <w:rPr>
                <w:rFonts w:ascii="宋体" w:hAnsi="宋体"/>
                <w:szCs w:val="21"/>
              </w:rPr>
              <w:t xml:space="preserve"> </w:t>
            </w:r>
            <w:r>
              <w:rPr>
                <w:rFonts w:hint="eastAsia" w:ascii="宋体" w:hAnsi="宋体"/>
                <w:szCs w:val="21"/>
              </w:rPr>
              <w:t>□农民专业合作社□农业社会化服务组织</w:t>
            </w:r>
            <w:r>
              <w:rPr>
                <w:rFonts w:hint="eastAsia"/>
                <w:szCs w:val="21"/>
              </w:rPr>
              <w:t xml:space="preserve">□畜禽养殖标准化示范场□畜禽现代生态养殖场□生猪出口或储备场□地理标志产品登记产地□养殖户） </w:t>
            </w:r>
            <w:r>
              <w:rPr>
                <w:rFonts w:ascii="宋体" w:hAnsi="宋体"/>
                <w:szCs w:val="21"/>
              </w:rPr>
              <w:t>2.</w:t>
            </w:r>
            <w:r>
              <w:rPr>
                <w:rFonts w:hint="eastAsia" w:ascii="宋体" w:hAnsi="宋体"/>
                <w:szCs w:val="21"/>
              </w:rPr>
              <w:t>□屠宰场</w:t>
            </w:r>
            <w:r>
              <w:rPr>
                <w:rFonts w:ascii="宋体" w:hAnsi="宋体"/>
                <w:szCs w:val="21"/>
              </w:rPr>
              <w:t xml:space="preserve">  3.</w:t>
            </w:r>
            <w:r>
              <w:rPr>
                <w:rFonts w:hint="eastAsia" w:ascii="宋体" w:hAnsi="宋体"/>
                <w:szCs w:val="21"/>
              </w:rPr>
              <w:t>□生鲜乳收购站</w:t>
            </w:r>
            <w:r>
              <w:rPr>
                <w:rFonts w:ascii="宋体" w:hAnsi="宋体"/>
                <w:szCs w:val="21"/>
              </w:rPr>
              <w:t xml:space="preserve"> 4.</w:t>
            </w:r>
            <w:r>
              <w:rPr>
                <w:rFonts w:hint="eastAsia" w:ascii="宋体" w:hAnsi="宋体"/>
                <w:szCs w:val="21"/>
              </w:rPr>
              <w:t>□生鲜乳运输车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269" w:type="dxa"/>
            <w:gridSpan w:val="2"/>
            <w:noWrap w:val="0"/>
            <w:vAlign w:val="top"/>
          </w:tcPr>
          <w:p>
            <w:pPr>
              <w:jc w:val="center"/>
              <w:rPr>
                <w:rFonts w:ascii="宋体"/>
                <w:szCs w:val="21"/>
              </w:rPr>
            </w:pPr>
            <w:r>
              <w:rPr>
                <w:rFonts w:hint="eastAsia" w:ascii="宋体" w:hAnsi="宋体"/>
                <w:szCs w:val="21"/>
              </w:rPr>
              <w:t>动物检疫合格证明</w:t>
            </w:r>
          </w:p>
        </w:tc>
        <w:tc>
          <w:tcPr>
            <w:tcW w:w="7371" w:type="dxa"/>
            <w:gridSpan w:val="12"/>
            <w:noWrap w:val="0"/>
            <w:vAlign w:val="top"/>
          </w:tcPr>
          <w:p>
            <w:pPr>
              <w:rPr>
                <w:rFonts w:ascii="宋体"/>
                <w:szCs w:val="21"/>
              </w:rPr>
            </w:pPr>
            <w:r>
              <w:rPr>
                <w:rFonts w:hint="eastAsia" w:ascii="宋体" w:hAnsi="宋体"/>
                <w:szCs w:val="21"/>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269" w:type="dxa"/>
            <w:gridSpan w:val="2"/>
            <w:noWrap w:val="0"/>
            <w:vAlign w:val="top"/>
          </w:tcPr>
          <w:p>
            <w:pPr>
              <w:jc w:val="center"/>
              <w:rPr>
                <w:rFonts w:ascii="宋体"/>
                <w:szCs w:val="21"/>
              </w:rPr>
            </w:pPr>
            <w:r>
              <w:rPr>
                <w:rFonts w:hint="eastAsia" w:ascii="宋体" w:hAnsi="宋体"/>
                <w:szCs w:val="21"/>
              </w:rPr>
              <w:t>抽样数量</w:t>
            </w:r>
          </w:p>
        </w:tc>
        <w:tc>
          <w:tcPr>
            <w:tcW w:w="3544" w:type="dxa"/>
            <w:gridSpan w:val="7"/>
            <w:noWrap w:val="0"/>
            <w:vAlign w:val="top"/>
          </w:tcPr>
          <w:p>
            <w:pPr>
              <w:jc w:val="center"/>
              <w:rPr>
                <w:rFonts w:ascii="宋体"/>
                <w:szCs w:val="21"/>
              </w:rPr>
            </w:pPr>
          </w:p>
        </w:tc>
        <w:tc>
          <w:tcPr>
            <w:tcW w:w="1559" w:type="dxa"/>
            <w:gridSpan w:val="2"/>
            <w:noWrap w:val="0"/>
            <w:vAlign w:val="top"/>
          </w:tcPr>
          <w:p>
            <w:pPr>
              <w:jc w:val="center"/>
              <w:rPr>
                <w:rFonts w:ascii="宋体"/>
                <w:szCs w:val="21"/>
              </w:rPr>
            </w:pPr>
            <w:r>
              <w:rPr>
                <w:rFonts w:hint="eastAsia" w:ascii="宋体" w:hAnsi="宋体"/>
                <w:szCs w:val="21"/>
              </w:rPr>
              <w:t>抽样基数</w:t>
            </w:r>
          </w:p>
        </w:tc>
        <w:tc>
          <w:tcPr>
            <w:tcW w:w="2268" w:type="dxa"/>
            <w:gridSpan w:val="3"/>
            <w:noWrap w:val="0"/>
            <w:vAlign w:val="top"/>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69" w:type="dxa"/>
            <w:gridSpan w:val="2"/>
            <w:noWrap w:val="0"/>
            <w:vAlign w:val="top"/>
          </w:tcPr>
          <w:p>
            <w:pPr>
              <w:jc w:val="center"/>
              <w:rPr>
                <w:rFonts w:ascii="宋体"/>
                <w:szCs w:val="21"/>
              </w:rPr>
            </w:pPr>
            <w:r>
              <w:rPr>
                <w:rFonts w:hint="eastAsia" w:ascii="宋体" w:hAnsi="宋体"/>
                <w:szCs w:val="21"/>
              </w:rPr>
              <w:t>封装情况</w:t>
            </w:r>
          </w:p>
        </w:tc>
        <w:tc>
          <w:tcPr>
            <w:tcW w:w="3544" w:type="dxa"/>
            <w:gridSpan w:val="7"/>
            <w:noWrap w:val="0"/>
            <w:vAlign w:val="top"/>
          </w:tcPr>
          <w:p>
            <w:pPr>
              <w:rPr>
                <w:rFonts w:ascii="宋体"/>
                <w:szCs w:val="21"/>
              </w:rPr>
            </w:pPr>
            <w:r>
              <w:rPr>
                <w:rFonts w:hint="eastAsia" w:ascii="宋体" w:hAnsi="宋体"/>
                <w:szCs w:val="21"/>
              </w:rPr>
              <w:t>□塑料袋</w:t>
            </w:r>
            <w:r>
              <w:rPr>
                <w:rFonts w:ascii="宋体" w:hAnsi="宋体"/>
                <w:szCs w:val="21"/>
              </w:rPr>
              <w:t xml:space="preserve">    </w:t>
            </w:r>
            <w:r>
              <w:rPr>
                <w:rFonts w:hint="eastAsia" w:ascii="宋体" w:hAnsi="宋体"/>
                <w:szCs w:val="21"/>
              </w:rPr>
              <w:t>□纸袋</w:t>
            </w:r>
            <w:r>
              <w:rPr>
                <w:rFonts w:ascii="宋体" w:hAnsi="宋体"/>
                <w:szCs w:val="21"/>
              </w:rPr>
              <w:t xml:space="preserve">    </w:t>
            </w:r>
            <w:r>
              <w:rPr>
                <w:rFonts w:hint="eastAsia" w:ascii="宋体" w:hAnsi="宋体"/>
                <w:szCs w:val="21"/>
              </w:rPr>
              <w:t>□封条</w:t>
            </w:r>
          </w:p>
        </w:tc>
        <w:tc>
          <w:tcPr>
            <w:tcW w:w="1559" w:type="dxa"/>
            <w:gridSpan w:val="2"/>
            <w:noWrap w:val="0"/>
            <w:vAlign w:val="top"/>
          </w:tcPr>
          <w:p>
            <w:pPr>
              <w:jc w:val="center"/>
              <w:rPr>
                <w:rFonts w:ascii="宋体"/>
                <w:szCs w:val="21"/>
              </w:rPr>
            </w:pPr>
            <w:r>
              <w:rPr>
                <w:rFonts w:hint="eastAsia" w:ascii="宋体" w:hAnsi="宋体"/>
                <w:szCs w:val="21"/>
              </w:rPr>
              <w:t>保存情况</w:t>
            </w:r>
          </w:p>
        </w:tc>
        <w:tc>
          <w:tcPr>
            <w:tcW w:w="2268" w:type="dxa"/>
            <w:gridSpan w:val="3"/>
            <w:noWrap w:val="0"/>
            <w:vAlign w:val="top"/>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77" w:type="dxa"/>
            <w:vMerge w:val="restart"/>
            <w:noWrap w:val="0"/>
            <w:vAlign w:val="top"/>
          </w:tcPr>
          <w:p>
            <w:pPr>
              <w:jc w:val="center"/>
              <w:rPr>
                <w:rFonts w:ascii="宋体"/>
                <w:szCs w:val="21"/>
              </w:rPr>
            </w:pPr>
            <w:r>
              <w:rPr>
                <w:rFonts w:hint="eastAsia" w:ascii="宋体" w:hAnsi="宋体"/>
                <w:szCs w:val="21"/>
              </w:rPr>
              <w:t>被抽样单位情况</w:t>
            </w:r>
          </w:p>
        </w:tc>
        <w:tc>
          <w:tcPr>
            <w:tcW w:w="1392" w:type="dxa"/>
            <w:noWrap w:val="0"/>
            <w:vAlign w:val="top"/>
          </w:tcPr>
          <w:p>
            <w:pPr>
              <w:jc w:val="center"/>
              <w:rPr>
                <w:rFonts w:ascii="宋体"/>
                <w:szCs w:val="21"/>
              </w:rPr>
            </w:pPr>
            <w:r>
              <w:rPr>
                <w:rFonts w:hint="eastAsia" w:ascii="宋体" w:hAnsi="宋体"/>
                <w:szCs w:val="21"/>
              </w:rPr>
              <w:t>单位名称</w:t>
            </w:r>
          </w:p>
        </w:tc>
        <w:tc>
          <w:tcPr>
            <w:tcW w:w="7371" w:type="dxa"/>
            <w:gridSpan w:val="12"/>
            <w:noWrap w:val="0"/>
            <w:vAlign w:val="top"/>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77" w:type="dxa"/>
            <w:vMerge w:val="continue"/>
            <w:noWrap w:val="0"/>
            <w:vAlign w:val="top"/>
          </w:tcPr>
          <w:p>
            <w:pPr>
              <w:jc w:val="center"/>
              <w:rPr>
                <w:rFonts w:ascii="宋体"/>
                <w:szCs w:val="21"/>
              </w:rPr>
            </w:pPr>
          </w:p>
        </w:tc>
        <w:tc>
          <w:tcPr>
            <w:tcW w:w="1392" w:type="dxa"/>
            <w:noWrap w:val="0"/>
            <w:vAlign w:val="top"/>
          </w:tcPr>
          <w:p>
            <w:pPr>
              <w:jc w:val="center"/>
              <w:rPr>
                <w:rFonts w:ascii="宋体"/>
                <w:szCs w:val="21"/>
              </w:rPr>
            </w:pPr>
            <w:r>
              <w:rPr>
                <w:rFonts w:hint="eastAsia" w:ascii="宋体" w:hAnsi="宋体"/>
                <w:szCs w:val="21"/>
              </w:rPr>
              <w:t>通讯地址</w:t>
            </w:r>
          </w:p>
        </w:tc>
        <w:tc>
          <w:tcPr>
            <w:tcW w:w="4315" w:type="dxa"/>
            <w:gridSpan w:val="8"/>
            <w:noWrap w:val="0"/>
            <w:vAlign w:val="top"/>
          </w:tcPr>
          <w:p>
            <w:pPr>
              <w:jc w:val="center"/>
              <w:rPr>
                <w:rFonts w:ascii="宋体"/>
                <w:szCs w:val="21"/>
              </w:rPr>
            </w:pPr>
          </w:p>
        </w:tc>
        <w:tc>
          <w:tcPr>
            <w:tcW w:w="863" w:type="dxa"/>
            <w:gridSpan w:val="2"/>
            <w:noWrap w:val="0"/>
            <w:vAlign w:val="top"/>
          </w:tcPr>
          <w:p>
            <w:pPr>
              <w:jc w:val="center"/>
              <w:rPr>
                <w:rFonts w:ascii="宋体"/>
                <w:szCs w:val="21"/>
              </w:rPr>
            </w:pPr>
            <w:r>
              <w:rPr>
                <w:rFonts w:hint="eastAsia" w:ascii="宋体" w:hAnsi="宋体"/>
                <w:szCs w:val="21"/>
              </w:rPr>
              <w:t>邮编</w:t>
            </w:r>
          </w:p>
        </w:tc>
        <w:tc>
          <w:tcPr>
            <w:tcW w:w="2193" w:type="dxa"/>
            <w:gridSpan w:val="2"/>
            <w:noWrap w:val="0"/>
            <w:vAlign w:val="top"/>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77" w:type="dxa"/>
            <w:vMerge w:val="continue"/>
            <w:noWrap w:val="0"/>
            <w:vAlign w:val="top"/>
          </w:tcPr>
          <w:p>
            <w:pPr>
              <w:jc w:val="center"/>
              <w:rPr>
                <w:rFonts w:ascii="宋体"/>
                <w:szCs w:val="21"/>
              </w:rPr>
            </w:pPr>
          </w:p>
        </w:tc>
        <w:tc>
          <w:tcPr>
            <w:tcW w:w="1392" w:type="dxa"/>
            <w:noWrap w:val="0"/>
            <w:vAlign w:val="top"/>
          </w:tcPr>
          <w:p>
            <w:pPr>
              <w:jc w:val="center"/>
              <w:rPr>
                <w:rFonts w:ascii="宋体"/>
                <w:szCs w:val="21"/>
              </w:rPr>
            </w:pPr>
            <w:r>
              <w:rPr>
                <w:rFonts w:hint="eastAsia" w:ascii="宋体" w:hAnsi="宋体"/>
                <w:szCs w:val="21"/>
              </w:rPr>
              <w:t>联系人</w:t>
            </w:r>
          </w:p>
        </w:tc>
        <w:tc>
          <w:tcPr>
            <w:tcW w:w="1417" w:type="dxa"/>
            <w:gridSpan w:val="3"/>
            <w:noWrap w:val="0"/>
            <w:vAlign w:val="top"/>
          </w:tcPr>
          <w:p>
            <w:pPr>
              <w:jc w:val="center"/>
              <w:rPr>
                <w:rFonts w:ascii="宋体"/>
                <w:szCs w:val="21"/>
              </w:rPr>
            </w:pPr>
          </w:p>
        </w:tc>
        <w:tc>
          <w:tcPr>
            <w:tcW w:w="993" w:type="dxa"/>
            <w:gridSpan w:val="2"/>
            <w:noWrap w:val="0"/>
            <w:vAlign w:val="top"/>
          </w:tcPr>
          <w:p>
            <w:pPr>
              <w:jc w:val="center"/>
              <w:rPr>
                <w:rFonts w:ascii="宋体"/>
                <w:szCs w:val="21"/>
              </w:rPr>
            </w:pPr>
            <w:r>
              <w:rPr>
                <w:rFonts w:hint="eastAsia" w:ascii="宋体" w:hAnsi="宋体"/>
                <w:szCs w:val="21"/>
              </w:rPr>
              <w:t>电话</w:t>
            </w:r>
          </w:p>
        </w:tc>
        <w:tc>
          <w:tcPr>
            <w:tcW w:w="1905" w:type="dxa"/>
            <w:gridSpan w:val="3"/>
            <w:noWrap w:val="0"/>
            <w:vAlign w:val="top"/>
          </w:tcPr>
          <w:p>
            <w:pPr>
              <w:jc w:val="center"/>
              <w:rPr>
                <w:rFonts w:ascii="宋体"/>
                <w:szCs w:val="21"/>
              </w:rPr>
            </w:pPr>
          </w:p>
        </w:tc>
        <w:tc>
          <w:tcPr>
            <w:tcW w:w="863" w:type="dxa"/>
            <w:gridSpan w:val="2"/>
            <w:noWrap w:val="0"/>
            <w:vAlign w:val="top"/>
          </w:tcPr>
          <w:p>
            <w:pPr>
              <w:jc w:val="center"/>
              <w:rPr>
                <w:rFonts w:ascii="宋体"/>
                <w:szCs w:val="21"/>
              </w:rPr>
            </w:pPr>
            <w:r>
              <w:rPr>
                <w:rFonts w:hint="eastAsia" w:ascii="宋体" w:hAnsi="宋体"/>
                <w:szCs w:val="21"/>
              </w:rPr>
              <w:t>传真</w:t>
            </w:r>
          </w:p>
        </w:tc>
        <w:tc>
          <w:tcPr>
            <w:tcW w:w="2193" w:type="dxa"/>
            <w:gridSpan w:val="2"/>
            <w:noWrap w:val="0"/>
            <w:vAlign w:val="top"/>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77" w:type="dxa"/>
            <w:vMerge w:val="restart"/>
            <w:noWrap w:val="0"/>
            <w:vAlign w:val="center"/>
          </w:tcPr>
          <w:p>
            <w:pPr>
              <w:jc w:val="center"/>
              <w:rPr>
                <w:rFonts w:ascii="宋体"/>
                <w:szCs w:val="21"/>
              </w:rPr>
            </w:pPr>
            <w:r>
              <w:rPr>
                <w:rFonts w:hint="eastAsia" w:ascii="宋体" w:hAnsi="宋体"/>
                <w:szCs w:val="21"/>
              </w:rPr>
              <w:t>生产单位情况</w:t>
            </w:r>
          </w:p>
        </w:tc>
        <w:tc>
          <w:tcPr>
            <w:tcW w:w="1392" w:type="dxa"/>
            <w:noWrap w:val="0"/>
            <w:vAlign w:val="top"/>
          </w:tcPr>
          <w:p>
            <w:pPr>
              <w:jc w:val="center"/>
              <w:rPr>
                <w:rFonts w:ascii="宋体"/>
                <w:szCs w:val="21"/>
              </w:rPr>
            </w:pPr>
            <w:r>
              <w:rPr>
                <w:rFonts w:hint="eastAsia" w:ascii="宋体" w:hAnsi="宋体"/>
                <w:szCs w:val="21"/>
              </w:rPr>
              <w:t>单位名称</w:t>
            </w:r>
          </w:p>
        </w:tc>
        <w:tc>
          <w:tcPr>
            <w:tcW w:w="7371" w:type="dxa"/>
            <w:gridSpan w:val="12"/>
            <w:noWrap w:val="0"/>
            <w:vAlign w:val="top"/>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77" w:type="dxa"/>
            <w:vMerge w:val="continue"/>
            <w:noWrap w:val="0"/>
            <w:vAlign w:val="top"/>
          </w:tcPr>
          <w:p>
            <w:pPr>
              <w:jc w:val="center"/>
              <w:rPr>
                <w:rFonts w:ascii="宋体"/>
                <w:szCs w:val="21"/>
              </w:rPr>
            </w:pPr>
          </w:p>
        </w:tc>
        <w:tc>
          <w:tcPr>
            <w:tcW w:w="1392" w:type="dxa"/>
            <w:noWrap w:val="0"/>
            <w:vAlign w:val="top"/>
          </w:tcPr>
          <w:p>
            <w:pPr>
              <w:jc w:val="center"/>
              <w:rPr>
                <w:rFonts w:ascii="宋体"/>
                <w:szCs w:val="21"/>
              </w:rPr>
            </w:pPr>
            <w:r>
              <w:rPr>
                <w:rFonts w:hint="eastAsia" w:ascii="宋体" w:hAnsi="宋体"/>
                <w:szCs w:val="21"/>
              </w:rPr>
              <w:t>通讯地址</w:t>
            </w:r>
          </w:p>
        </w:tc>
        <w:tc>
          <w:tcPr>
            <w:tcW w:w="4315" w:type="dxa"/>
            <w:gridSpan w:val="8"/>
            <w:noWrap w:val="0"/>
            <w:vAlign w:val="top"/>
          </w:tcPr>
          <w:p>
            <w:pPr>
              <w:jc w:val="center"/>
              <w:rPr>
                <w:rFonts w:ascii="宋体"/>
                <w:szCs w:val="21"/>
              </w:rPr>
            </w:pPr>
          </w:p>
        </w:tc>
        <w:tc>
          <w:tcPr>
            <w:tcW w:w="863" w:type="dxa"/>
            <w:gridSpan w:val="2"/>
            <w:noWrap w:val="0"/>
            <w:vAlign w:val="top"/>
          </w:tcPr>
          <w:p>
            <w:pPr>
              <w:jc w:val="center"/>
              <w:rPr>
                <w:rFonts w:ascii="宋体"/>
                <w:szCs w:val="21"/>
              </w:rPr>
            </w:pPr>
            <w:r>
              <w:rPr>
                <w:rFonts w:hint="eastAsia" w:ascii="宋体" w:hAnsi="宋体"/>
                <w:szCs w:val="21"/>
              </w:rPr>
              <w:t>邮编</w:t>
            </w:r>
          </w:p>
        </w:tc>
        <w:tc>
          <w:tcPr>
            <w:tcW w:w="2193" w:type="dxa"/>
            <w:gridSpan w:val="2"/>
            <w:noWrap w:val="0"/>
            <w:vAlign w:val="top"/>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77" w:type="dxa"/>
            <w:vMerge w:val="continue"/>
            <w:noWrap w:val="0"/>
            <w:vAlign w:val="top"/>
          </w:tcPr>
          <w:p>
            <w:pPr>
              <w:jc w:val="center"/>
              <w:rPr>
                <w:rFonts w:ascii="宋体"/>
                <w:szCs w:val="21"/>
              </w:rPr>
            </w:pPr>
          </w:p>
        </w:tc>
        <w:tc>
          <w:tcPr>
            <w:tcW w:w="1392" w:type="dxa"/>
            <w:noWrap w:val="0"/>
            <w:vAlign w:val="top"/>
          </w:tcPr>
          <w:p>
            <w:pPr>
              <w:jc w:val="center"/>
              <w:rPr>
                <w:rFonts w:ascii="宋体"/>
                <w:szCs w:val="21"/>
              </w:rPr>
            </w:pPr>
            <w:r>
              <w:rPr>
                <w:rFonts w:hint="eastAsia" w:ascii="宋体" w:hAnsi="宋体"/>
                <w:szCs w:val="21"/>
              </w:rPr>
              <w:t>联系人</w:t>
            </w:r>
          </w:p>
        </w:tc>
        <w:tc>
          <w:tcPr>
            <w:tcW w:w="1417" w:type="dxa"/>
            <w:gridSpan w:val="3"/>
            <w:noWrap w:val="0"/>
            <w:vAlign w:val="top"/>
          </w:tcPr>
          <w:p>
            <w:pPr>
              <w:jc w:val="center"/>
              <w:rPr>
                <w:rFonts w:ascii="宋体"/>
                <w:szCs w:val="21"/>
              </w:rPr>
            </w:pPr>
          </w:p>
        </w:tc>
        <w:tc>
          <w:tcPr>
            <w:tcW w:w="993" w:type="dxa"/>
            <w:gridSpan w:val="2"/>
            <w:noWrap w:val="0"/>
            <w:vAlign w:val="top"/>
          </w:tcPr>
          <w:p>
            <w:pPr>
              <w:jc w:val="center"/>
              <w:rPr>
                <w:rFonts w:ascii="宋体"/>
                <w:szCs w:val="21"/>
              </w:rPr>
            </w:pPr>
            <w:r>
              <w:rPr>
                <w:rFonts w:hint="eastAsia" w:ascii="宋体" w:hAnsi="宋体"/>
                <w:szCs w:val="21"/>
              </w:rPr>
              <w:t>电话</w:t>
            </w:r>
          </w:p>
        </w:tc>
        <w:tc>
          <w:tcPr>
            <w:tcW w:w="1905" w:type="dxa"/>
            <w:gridSpan w:val="3"/>
            <w:noWrap w:val="0"/>
            <w:vAlign w:val="top"/>
          </w:tcPr>
          <w:p>
            <w:pPr>
              <w:jc w:val="center"/>
              <w:rPr>
                <w:rFonts w:ascii="宋体"/>
                <w:szCs w:val="21"/>
              </w:rPr>
            </w:pPr>
          </w:p>
        </w:tc>
        <w:tc>
          <w:tcPr>
            <w:tcW w:w="863" w:type="dxa"/>
            <w:gridSpan w:val="2"/>
            <w:noWrap w:val="0"/>
            <w:vAlign w:val="top"/>
          </w:tcPr>
          <w:p>
            <w:pPr>
              <w:jc w:val="center"/>
              <w:rPr>
                <w:rFonts w:ascii="宋体"/>
                <w:szCs w:val="21"/>
              </w:rPr>
            </w:pPr>
            <w:r>
              <w:rPr>
                <w:rFonts w:hint="eastAsia" w:ascii="宋体" w:hAnsi="宋体"/>
                <w:szCs w:val="21"/>
              </w:rPr>
              <w:t>传真</w:t>
            </w:r>
          </w:p>
        </w:tc>
        <w:tc>
          <w:tcPr>
            <w:tcW w:w="2193" w:type="dxa"/>
            <w:gridSpan w:val="2"/>
            <w:noWrap w:val="0"/>
            <w:vAlign w:val="top"/>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7" w:type="dxa"/>
            <w:vMerge w:val="restart"/>
            <w:noWrap w:val="0"/>
            <w:vAlign w:val="center"/>
          </w:tcPr>
          <w:p>
            <w:pPr>
              <w:jc w:val="center"/>
              <w:rPr>
                <w:rFonts w:ascii="宋体"/>
                <w:szCs w:val="21"/>
              </w:rPr>
            </w:pPr>
            <w:r>
              <w:rPr>
                <w:rFonts w:hint="eastAsia" w:ascii="宋体" w:hAnsi="宋体"/>
                <w:szCs w:val="21"/>
              </w:rPr>
              <w:t>抽样单位情况</w:t>
            </w:r>
          </w:p>
        </w:tc>
        <w:tc>
          <w:tcPr>
            <w:tcW w:w="1392" w:type="dxa"/>
            <w:noWrap w:val="0"/>
            <w:vAlign w:val="top"/>
          </w:tcPr>
          <w:p>
            <w:pPr>
              <w:jc w:val="center"/>
              <w:rPr>
                <w:rFonts w:ascii="宋体"/>
                <w:szCs w:val="21"/>
              </w:rPr>
            </w:pPr>
            <w:r>
              <w:rPr>
                <w:rFonts w:hint="eastAsia" w:ascii="宋体" w:hAnsi="宋体"/>
                <w:szCs w:val="21"/>
              </w:rPr>
              <w:t>单位名称</w:t>
            </w:r>
          </w:p>
        </w:tc>
        <w:tc>
          <w:tcPr>
            <w:tcW w:w="4315" w:type="dxa"/>
            <w:gridSpan w:val="8"/>
            <w:noWrap w:val="0"/>
            <w:vAlign w:val="top"/>
          </w:tcPr>
          <w:p>
            <w:pPr>
              <w:jc w:val="center"/>
              <w:rPr>
                <w:rFonts w:ascii="宋体"/>
                <w:szCs w:val="21"/>
              </w:rPr>
            </w:pPr>
          </w:p>
        </w:tc>
        <w:tc>
          <w:tcPr>
            <w:tcW w:w="863" w:type="dxa"/>
            <w:gridSpan w:val="2"/>
            <w:noWrap w:val="0"/>
            <w:vAlign w:val="top"/>
          </w:tcPr>
          <w:p>
            <w:pPr>
              <w:jc w:val="center"/>
              <w:rPr>
                <w:rFonts w:ascii="宋体"/>
                <w:szCs w:val="21"/>
              </w:rPr>
            </w:pPr>
            <w:r>
              <w:rPr>
                <w:rFonts w:hint="eastAsia" w:ascii="宋体" w:hAnsi="宋体"/>
                <w:szCs w:val="21"/>
              </w:rPr>
              <w:t>联系人</w:t>
            </w:r>
          </w:p>
        </w:tc>
        <w:tc>
          <w:tcPr>
            <w:tcW w:w="2193" w:type="dxa"/>
            <w:gridSpan w:val="2"/>
            <w:noWrap w:val="0"/>
            <w:vAlign w:val="top"/>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77" w:type="dxa"/>
            <w:vMerge w:val="continue"/>
            <w:noWrap w:val="0"/>
            <w:vAlign w:val="top"/>
          </w:tcPr>
          <w:p>
            <w:pPr>
              <w:jc w:val="center"/>
              <w:rPr>
                <w:rFonts w:ascii="宋体"/>
                <w:szCs w:val="21"/>
              </w:rPr>
            </w:pPr>
          </w:p>
        </w:tc>
        <w:tc>
          <w:tcPr>
            <w:tcW w:w="1392" w:type="dxa"/>
            <w:noWrap w:val="0"/>
            <w:vAlign w:val="top"/>
          </w:tcPr>
          <w:p>
            <w:pPr>
              <w:jc w:val="center"/>
              <w:rPr>
                <w:rFonts w:ascii="宋体"/>
                <w:szCs w:val="21"/>
              </w:rPr>
            </w:pPr>
            <w:r>
              <w:rPr>
                <w:rFonts w:hint="eastAsia" w:ascii="宋体" w:hAnsi="宋体"/>
                <w:szCs w:val="21"/>
              </w:rPr>
              <w:t>通讯地址</w:t>
            </w:r>
          </w:p>
        </w:tc>
        <w:tc>
          <w:tcPr>
            <w:tcW w:w="4315" w:type="dxa"/>
            <w:gridSpan w:val="8"/>
            <w:noWrap w:val="0"/>
            <w:vAlign w:val="top"/>
          </w:tcPr>
          <w:p>
            <w:pPr>
              <w:jc w:val="center"/>
              <w:rPr>
                <w:rFonts w:ascii="宋体"/>
                <w:szCs w:val="21"/>
              </w:rPr>
            </w:pPr>
          </w:p>
        </w:tc>
        <w:tc>
          <w:tcPr>
            <w:tcW w:w="863" w:type="dxa"/>
            <w:gridSpan w:val="2"/>
            <w:noWrap w:val="0"/>
            <w:vAlign w:val="top"/>
          </w:tcPr>
          <w:p>
            <w:pPr>
              <w:jc w:val="center"/>
              <w:rPr>
                <w:rFonts w:ascii="宋体"/>
                <w:szCs w:val="21"/>
              </w:rPr>
            </w:pPr>
            <w:r>
              <w:rPr>
                <w:rFonts w:hint="eastAsia" w:ascii="宋体" w:hAnsi="宋体"/>
                <w:szCs w:val="21"/>
              </w:rPr>
              <w:t>邮编</w:t>
            </w:r>
          </w:p>
        </w:tc>
        <w:tc>
          <w:tcPr>
            <w:tcW w:w="2193" w:type="dxa"/>
            <w:gridSpan w:val="2"/>
            <w:noWrap w:val="0"/>
            <w:vAlign w:val="top"/>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77" w:type="dxa"/>
            <w:vMerge w:val="continue"/>
            <w:noWrap w:val="0"/>
            <w:vAlign w:val="top"/>
          </w:tcPr>
          <w:p>
            <w:pPr>
              <w:jc w:val="center"/>
              <w:rPr>
                <w:rFonts w:ascii="宋体"/>
                <w:szCs w:val="21"/>
              </w:rPr>
            </w:pPr>
          </w:p>
        </w:tc>
        <w:tc>
          <w:tcPr>
            <w:tcW w:w="1392" w:type="dxa"/>
            <w:noWrap w:val="0"/>
            <w:vAlign w:val="top"/>
          </w:tcPr>
          <w:p>
            <w:pPr>
              <w:jc w:val="center"/>
              <w:rPr>
                <w:rFonts w:ascii="宋体"/>
                <w:szCs w:val="21"/>
              </w:rPr>
            </w:pPr>
            <w:r>
              <w:rPr>
                <w:rFonts w:hint="eastAsia" w:ascii="宋体" w:hAnsi="宋体"/>
                <w:szCs w:val="21"/>
              </w:rPr>
              <w:t>联系电话</w:t>
            </w:r>
          </w:p>
        </w:tc>
        <w:tc>
          <w:tcPr>
            <w:tcW w:w="4315" w:type="dxa"/>
            <w:gridSpan w:val="8"/>
            <w:noWrap w:val="0"/>
            <w:vAlign w:val="top"/>
          </w:tcPr>
          <w:p>
            <w:pPr>
              <w:jc w:val="center"/>
              <w:rPr>
                <w:rFonts w:ascii="宋体"/>
                <w:szCs w:val="21"/>
              </w:rPr>
            </w:pPr>
          </w:p>
        </w:tc>
        <w:tc>
          <w:tcPr>
            <w:tcW w:w="863" w:type="dxa"/>
            <w:gridSpan w:val="2"/>
            <w:noWrap w:val="0"/>
            <w:vAlign w:val="top"/>
          </w:tcPr>
          <w:p>
            <w:pPr>
              <w:jc w:val="center"/>
              <w:rPr>
                <w:rFonts w:ascii="宋体"/>
                <w:szCs w:val="21"/>
              </w:rPr>
            </w:pPr>
            <w:r>
              <w:rPr>
                <w:rFonts w:hint="eastAsia" w:ascii="宋体" w:hAnsi="宋体"/>
                <w:szCs w:val="21"/>
              </w:rPr>
              <w:t>传真</w:t>
            </w:r>
          </w:p>
        </w:tc>
        <w:tc>
          <w:tcPr>
            <w:tcW w:w="2193" w:type="dxa"/>
            <w:gridSpan w:val="2"/>
            <w:noWrap w:val="0"/>
            <w:vAlign w:val="top"/>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877" w:type="dxa"/>
            <w:vMerge w:val="continue"/>
            <w:noWrap w:val="0"/>
            <w:vAlign w:val="top"/>
          </w:tcPr>
          <w:p>
            <w:pPr>
              <w:jc w:val="center"/>
              <w:rPr>
                <w:rFonts w:ascii="宋体"/>
                <w:szCs w:val="21"/>
              </w:rPr>
            </w:pPr>
          </w:p>
        </w:tc>
        <w:tc>
          <w:tcPr>
            <w:tcW w:w="1392" w:type="dxa"/>
            <w:noWrap w:val="0"/>
            <w:vAlign w:val="top"/>
          </w:tcPr>
          <w:p>
            <w:pPr>
              <w:jc w:val="center"/>
              <w:rPr>
                <w:rFonts w:ascii="宋体"/>
                <w:szCs w:val="21"/>
              </w:rPr>
            </w:pPr>
            <w:r>
              <w:rPr>
                <w:rFonts w:ascii="宋体" w:hAnsi="宋体"/>
                <w:szCs w:val="21"/>
              </w:rPr>
              <w:t>E-mail</w:t>
            </w:r>
          </w:p>
        </w:tc>
        <w:tc>
          <w:tcPr>
            <w:tcW w:w="7371" w:type="dxa"/>
            <w:gridSpan w:val="12"/>
            <w:noWrap w:val="0"/>
            <w:vAlign w:val="top"/>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403" w:type="dxa"/>
            <w:gridSpan w:val="3"/>
            <w:noWrap w:val="0"/>
            <w:vAlign w:val="top"/>
          </w:tcPr>
          <w:p>
            <w:pPr>
              <w:rPr>
                <w:rFonts w:ascii="宋体"/>
                <w:szCs w:val="21"/>
              </w:rPr>
            </w:pPr>
            <w:r>
              <w:rPr>
                <w:rFonts w:hint="eastAsia" w:ascii="宋体" w:hAnsi="宋体"/>
                <w:szCs w:val="21"/>
              </w:rPr>
              <w:t>监测任务依据：</w:t>
            </w:r>
          </w:p>
        </w:tc>
        <w:tc>
          <w:tcPr>
            <w:tcW w:w="1134" w:type="dxa"/>
            <w:gridSpan w:val="3"/>
            <w:noWrap w:val="0"/>
            <w:vAlign w:val="top"/>
          </w:tcPr>
          <w:p>
            <w:pPr>
              <w:rPr>
                <w:rFonts w:ascii="宋体" w:cs="宋体"/>
                <w:szCs w:val="21"/>
              </w:rPr>
            </w:pPr>
            <w:r>
              <w:rPr>
                <w:rFonts w:hint="eastAsia" w:ascii="宋体" w:hAnsi="宋体"/>
                <w:szCs w:val="21"/>
              </w:rPr>
              <w:t>任务类别</w:t>
            </w:r>
          </w:p>
        </w:tc>
        <w:tc>
          <w:tcPr>
            <w:tcW w:w="5103" w:type="dxa"/>
            <w:gridSpan w:val="8"/>
            <w:noWrap w:val="0"/>
            <w:vAlign w:val="top"/>
          </w:tcPr>
          <w:p>
            <w:pPr>
              <w:rPr>
                <w:rFonts w:ascii="宋体" w:cs="宋体"/>
                <w:szCs w:val="21"/>
              </w:rPr>
            </w:pPr>
            <w:r>
              <w:rPr>
                <w:rFonts w:hint="eastAsia" w:ascii="宋体" w:hAnsi="宋体" w:cs="宋体"/>
                <w:szCs w:val="21"/>
              </w:rPr>
              <w:t>□监督抽查</w:t>
            </w:r>
            <w:r>
              <w:rPr>
                <w:rFonts w:ascii="宋体" w:hAnsi="宋体" w:cs="宋体"/>
                <w:szCs w:val="21"/>
              </w:rPr>
              <w:t xml:space="preserve">     </w:t>
            </w:r>
            <w:r>
              <w:rPr>
                <w:rFonts w:hint="eastAsia" w:ascii="宋体" w:hAnsi="宋体" w:cs="宋体"/>
                <w:szCs w:val="21"/>
              </w:rPr>
              <w:t>□风险监测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0" w:hRule="atLeast"/>
        </w:trPr>
        <w:tc>
          <w:tcPr>
            <w:tcW w:w="4537" w:type="dxa"/>
            <w:gridSpan w:val="6"/>
            <w:noWrap w:val="0"/>
            <w:vAlign w:val="top"/>
          </w:tcPr>
          <w:p>
            <w:pPr>
              <w:rPr>
                <w:rFonts w:ascii="宋体"/>
                <w:szCs w:val="21"/>
              </w:rPr>
            </w:pPr>
            <w:r>
              <w:rPr>
                <w:rFonts w:hint="eastAsia" w:ascii="宋体" w:hAnsi="宋体"/>
                <w:szCs w:val="21"/>
              </w:rPr>
              <w:t>本次抽样始终在本人陪同下完成，上述记录经核无误。</w:t>
            </w:r>
          </w:p>
          <w:p>
            <w:pPr>
              <w:rPr>
                <w:rFonts w:ascii="宋体"/>
                <w:szCs w:val="21"/>
              </w:rPr>
            </w:pPr>
          </w:p>
          <w:p>
            <w:pPr>
              <w:rPr>
                <w:rFonts w:ascii="宋体"/>
                <w:szCs w:val="21"/>
              </w:rPr>
            </w:pPr>
            <w:r>
              <w:rPr>
                <w:rFonts w:hint="eastAsia" w:ascii="宋体" w:hAnsi="宋体"/>
                <w:szCs w:val="21"/>
              </w:rPr>
              <w:t>被抽样单位负责人签字：</w:t>
            </w:r>
          </w:p>
          <w:p>
            <w:pPr>
              <w:rPr>
                <w:rFonts w:ascii="宋体"/>
                <w:szCs w:val="21"/>
              </w:rPr>
            </w:pPr>
          </w:p>
          <w:p>
            <w:pPr>
              <w:rPr>
                <w:rFonts w:ascii="宋体"/>
                <w:szCs w:val="21"/>
              </w:rPr>
            </w:pPr>
          </w:p>
          <w:p>
            <w:pPr>
              <w:rPr>
                <w:rFonts w:ascii="宋体"/>
                <w:szCs w:val="21"/>
              </w:rPr>
            </w:pPr>
            <w:r>
              <w:rPr>
                <w:rFonts w:hint="eastAsia" w:ascii="宋体" w:hAnsi="宋体"/>
                <w:szCs w:val="21"/>
              </w:rPr>
              <w:t>被抽样单位</w:t>
            </w:r>
            <w:r>
              <w:rPr>
                <w:rFonts w:ascii="宋体" w:hAnsi="宋体"/>
                <w:szCs w:val="21"/>
              </w:rPr>
              <w:t>(</w:t>
            </w:r>
            <w:r>
              <w:rPr>
                <w:rFonts w:hint="eastAsia" w:ascii="宋体" w:hAnsi="宋体"/>
                <w:szCs w:val="21"/>
              </w:rPr>
              <w:t>公章</w:t>
            </w:r>
            <w:r>
              <w:rPr>
                <w:rFonts w:ascii="宋体" w:hAnsi="宋体"/>
                <w:szCs w:val="21"/>
              </w:rPr>
              <w:t>)</w:t>
            </w:r>
          </w:p>
          <w:p>
            <w:pPr>
              <w:ind w:firstLine="1890" w:firstLineChars="900"/>
              <w:rPr>
                <w:rFonts w:ascii="宋体"/>
                <w:szCs w:val="21"/>
              </w:rPr>
            </w:pPr>
          </w:p>
          <w:p>
            <w:pPr>
              <w:ind w:firstLine="1890" w:firstLineChars="900"/>
              <w:rPr>
                <w:rFonts w:ascii="宋体"/>
                <w:szCs w:val="21"/>
              </w:rPr>
            </w:pPr>
          </w:p>
          <w:p>
            <w:pPr>
              <w:ind w:firstLine="2520" w:firstLineChars="1200"/>
              <w:rPr>
                <w:rFonts w:ascii="宋体"/>
                <w:szCs w:val="21"/>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5103" w:type="dxa"/>
            <w:gridSpan w:val="8"/>
            <w:noWrap w:val="0"/>
            <w:vAlign w:val="top"/>
          </w:tcPr>
          <w:p>
            <w:pPr>
              <w:rPr>
                <w:rFonts w:ascii="宋体"/>
                <w:szCs w:val="21"/>
              </w:rPr>
            </w:pPr>
            <w:r>
              <w:rPr>
                <w:rFonts w:hint="eastAsia" w:ascii="宋体" w:hAnsi="宋体"/>
                <w:szCs w:val="21"/>
              </w:rPr>
              <w:t>本次抽样已按要求执行完毕，并作记录如上。</w:t>
            </w:r>
          </w:p>
          <w:p>
            <w:pPr>
              <w:rPr>
                <w:rFonts w:ascii="宋体"/>
                <w:szCs w:val="21"/>
              </w:rPr>
            </w:pPr>
          </w:p>
          <w:p>
            <w:pPr>
              <w:rPr>
                <w:rFonts w:ascii="宋体"/>
                <w:szCs w:val="21"/>
              </w:rPr>
            </w:pPr>
            <w:r>
              <w:rPr>
                <w:rFonts w:hint="eastAsia" w:ascii="宋体" w:hAnsi="宋体"/>
                <w:szCs w:val="21"/>
              </w:rPr>
              <w:t>抽样人签字：</w:t>
            </w:r>
          </w:p>
          <w:p>
            <w:pPr>
              <w:rPr>
                <w:rFonts w:ascii="宋体"/>
                <w:szCs w:val="21"/>
              </w:rPr>
            </w:pPr>
          </w:p>
          <w:p>
            <w:pPr>
              <w:rPr>
                <w:rFonts w:ascii="宋体"/>
                <w:szCs w:val="21"/>
              </w:rPr>
            </w:pPr>
            <w:r>
              <w:rPr>
                <w:rFonts w:ascii="宋体" w:hAnsi="宋体"/>
                <w:szCs w:val="21"/>
              </w:rPr>
              <w:t>1.</w:t>
            </w:r>
          </w:p>
          <w:p>
            <w:pPr>
              <w:rPr>
                <w:rFonts w:ascii="宋体"/>
                <w:szCs w:val="21"/>
              </w:rPr>
            </w:pPr>
          </w:p>
          <w:p>
            <w:pPr>
              <w:rPr>
                <w:rFonts w:ascii="宋体"/>
                <w:szCs w:val="21"/>
              </w:rPr>
            </w:pPr>
            <w:r>
              <w:rPr>
                <w:rFonts w:ascii="宋体" w:hAnsi="宋体"/>
                <w:szCs w:val="21"/>
              </w:rPr>
              <w:t>2.</w:t>
            </w:r>
          </w:p>
          <w:p>
            <w:pPr>
              <w:rPr>
                <w:rFonts w:ascii="宋体"/>
                <w:szCs w:val="21"/>
              </w:rPr>
            </w:pPr>
            <w:r>
              <w:rPr>
                <w:rFonts w:hint="eastAsia" w:ascii="宋体" w:hAnsi="宋体"/>
                <w:szCs w:val="21"/>
              </w:rPr>
              <w:t>抽样单位</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p>
          <w:p>
            <w:pPr>
              <w:rPr>
                <w:rFonts w:ascii="宋体"/>
                <w:szCs w:val="21"/>
              </w:rPr>
            </w:pPr>
          </w:p>
          <w:p>
            <w:pPr>
              <w:rPr>
                <w:rFonts w:ascii="宋体"/>
                <w:szCs w:val="21"/>
              </w:rPr>
            </w:pPr>
            <w:r>
              <w:rPr>
                <w:rFonts w:hint="eastAsia" w:ascii="宋体" w:hAnsi="宋体"/>
                <w:szCs w:val="21"/>
              </w:rPr>
              <w:t>抽样日期：</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9640" w:type="dxa"/>
            <w:gridSpan w:val="14"/>
            <w:noWrap w:val="0"/>
            <w:vAlign w:val="top"/>
          </w:tcPr>
          <w:p>
            <w:pPr>
              <w:rPr>
                <w:rFonts w:ascii="宋体"/>
                <w:szCs w:val="21"/>
              </w:rPr>
            </w:pPr>
            <w:r>
              <w:rPr>
                <w:rFonts w:hint="eastAsia" w:ascii="宋体" w:hAnsi="宋体"/>
                <w:szCs w:val="21"/>
              </w:rPr>
              <w:t>备注：</w:t>
            </w:r>
          </w:p>
        </w:tc>
      </w:tr>
    </w:tbl>
    <w:p>
      <w:pPr>
        <w:rPr>
          <w:rFonts w:ascii="宋体"/>
          <w:szCs w:val="21"/>
        </w:rPr>
      </w:pPr>
      <w:r>
        <w:rPr>
          <w:rFonts w:ascii="宋体" w:hAnsi="宋体" w:cs="宋体"/>
          <w:szCs w:val="21"/>
        </w:rPr>
        <w:t>1.</w:t>
      </w:r>
      <w:r>
        <w:rPr>
          <w:rFonts w:hint="eastAsia" w:ascii="宋体" w:hAnsi="宋体"/>
          <w:szCs w:val="21"/>
        </w:rPr>
        <w:t>本抽样单由受检单位协助抽样单位工作人员如实填写。</w:t>
      </w:r>
    </w:p>
    <w:p>
      <w:pPr>
        <w:rPr>
          <w:rFonts w:ascii="宋体"/>
          <w:szCs w:val="21"/>
        </w:rPr>
      </w:pPr>
      <w:r>
        <w:rPr>
          <w:rFonts w:ascii="宋体" w:hAnsi="宋体" w:cs="宋体"/>
          <w:szCs w:val="21"/>
        </w:rPr>
        <w:t>2.</w:t>
      </w:r>
      <w:r>
        <w:rPr>
          <w:rFonts w:hint="eastAsia" w:ascii="宋体" w:hAnsi="宋体" w:cs="宋体"/>
          <w:szCs w:val="21"/>
        </w:rPr>
        <w:t>需要做选择的项目，在选中项目的“</w:t>
      </w:r>
      <w:r>
        <w:rPr>
          <w:rFonts w:hint="eastAsia" w:ascii="宋体" w:hAnsi="宋体"/>
          <w:szCs w:val="21"/>
        </w:rPr>
        <w:t>□”中打“√。</w:t>
      </w:r>
    </w:p>
    <w:p>
      <w:pPr>
        <w:rPr>
          <w:rFonts w:ascii="宋体" w:cs="宋体"/>
          <w:szCs w:val="21"/>
        </w:rPr>
      </w:pPr>
      <w:r>
        <w:rPr>
          <w:rFonts w:ascii="宋体" w:hAnsi="宋体" w:cs="宋体"/>
          <w:szCs w:val="21"/>
        </w:rPr>
        <w:t>3.</w:t>
      </w:r>
      <w:r>
        <w:rPr>
          <w:rFonts w:hint="eastAsia" w:ascii="宋体" w:hAnsi="宋体" w:cs="宋体"/>
          <w:szCs w:val="21"/>
        </w:rPr>
        <w:t>本抽样单一式四份，分别由抽样单位、被抽样单位、检验单位、</w:t>
      </w:r>
      <w:r>
        <w:rPr>
          <w:rFonts w:hint="eastAsia"/>
        </w:rPr>
        <w:t>属地农业行政主管部门</w:t>
      </w:r>
      <w:r>
        <w:rPr>
          <w:rFonts w:hint="eastAsia" w:ascii="宋体" w:hAnsi="宋体" w:cs="宋体"/>
          <w:szCs w:val="21"/>
        </w:rPr>
        <w:t>各保留一份。</w:t>
      </w:r>
    </w:p>
    <w:p>
      <w:pPr>
        <w:rPr>
          <w:rFonts w:hint="eastAsia" w:ascii="黑体" w:hAnsi="黑体" w:eastAsia="黑体"/>
          <w:sz w:val="32"/>
          <w:szCs w:val="32"/>
        </w:rPr>
      </w:pPr>
    </w:p>
    <w:p>
      <w:pPr>
        <w:widowControl/>
        <w:jc w:val="left"/>
        <w:rPr>
          <w:rFonts w:hint="eastAsia" w:ascii="楷体" w:hAnsi="楷体" w:eastAsia="楷体" w:cs="楷体"/>
          <w:kern w:val="0"/>
          <w:sz w:val="32"/>
          <w:szCs w:val="32"/>
        </w:rPr>
      </w:pPr>
      <w:r>
        <w:rPr>
          <w:rFonts w:hint="eastAsia" w:ascii="楷体" w:hAnsi="楷体" w:eastAsia="楷体" w:cs="楷体"/>
          <w:kern w:val="0"/>
          <w:sz w:val="32"/>
          <w:szCs w:val="32"/>
        </w:rPr>
        <w:t>附件19</w:t>
      </w:r>
    </w:p>
    <w:p>
      <w:pPr>
        <w:jc w:val="center"/>
        <w:rPr>
          <w:rFonts w:hint="eastAsia" w:ascii="方正小标宋简体" w:eastAsia="方正小标宋简体"/>
          <w:bCs/>
          <w:sz w:val="44"/>
          <w:szCs w:val="44"/>
        </w:rPr>
      </w:pPr>
      <w:r>
        <w:rPr>
          <w:rFonts w:hint="eastAsia" w:ascii="方正小标宋简体" w:eastAsia="方正小标宋简体"/>
          <w:sz w:val="44"/>
          <w:szCs w:val="44"/>
        </w:rPr>
        <w:t>畜牧产品质量安全监测送样单</w:t>
      </w:r>
    </w:p>
    <w:p>
      <w:pPr>
        <w:jc w:val="center"/>
        <w:rPr>
          <w:rFonts w:ascii="黑体" w:eastAsia="黑体"/>
          <w:b/>
          <w:sz w:val="32"/>
          <w:szCs w:val="32"/>
        </w:rPr>
      </w:pPr>
    </w:p>
    <w:p>
      <w:pPr>
        <w:rPr>
          <w:sz w:val="24"/>
        </w:rPr>
      </w:pPr>
      <w:r>
        <w:rPr>
          <w:rFonts w:hint="eastAsia"/>
          <w:sz w:val="24"/>
        </w:rPr>
        <w:t>送样单编号：</w:t>
      </w:r>
      <w:r>
        <w:rPr>
          <w:sz w:val="24"/>
        </w:rPr>
        <w:t xml:space="preserve">                            </w:t>
      </w:r>
      <w:r>
        <w:rPr>
          <w:rFonts w:hint="eastAsia"/>
          <w:sz w:val="24"/>
        </w:rPr>
        <w:t>样品登记号：</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260"/>
        <w:gridCol w:w="2353"/>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8" w:type="dxa"/>
            <w:vMerge w:val="restart"/>
            <w:noWrap w:val="0"/>
            <w:vAlign w:val="center"/>
          </w:tcPr>
          <w:p>
            <w:pPr>
              <w:jc w:val="center"/>
              <w:rPr>
                <w:sz w:val="24"/>
              </w:rPr>
            </w:pPr>
            <w:r>
              <w:rPr>
                <w:rFonts w:hint="eastAsia"/>
                <w:sz w:val="24"/>
              </w:rPr>
              <w:t>样</w:t>
            </w: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r>
              <w:rPr>
                <w:rFonts w:hint="eastAsia"/>
                <w:sz w:val="24"/>
              </w:rPr>
              <w:t>品</w:t>
            </w:r>
          </w:p>
        </w:tc>
        <w:tc>
          <w:tcPr>
            <w:tcW w:w="1260" w:type="dxa"/>
            <w:noWrap w:val="0"/>
            <w:vAlign w:val="center"/>
          </w:tcPr>
          <w:p>
            <w:pPr>
              <w:jc w:val="center"/>
              <w:rPr>
                <w:sz w:val="24"/>
              </w:rPr>
            </w:pPr>
            <w:r>
              <w:rPr>
                <w:rFonts w:hint="eastAsia"/>
                <w:sz w:val="24"/>
              </w:rPr>
              <w:t>样品编号</w:t>
            </w:r>
          </w:p>
        </w:tc>
        <w:tc>
          <w:tcPr>
            <w:tcW w:w="6614" w:type="dxa"/>
            <w:gridSpan w:val="2"/>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8" w:type="dxa"/>
            <w:vMerge w:val="continue"/>
            <w:noWrap w:val="0"/>
            <w:vAlign w:val="top"/>
          </w:tcPr>
          <w:p>
            <w:pPr>
              <w:rPr>
                <w:sz w:val="24"/>
              </w:rPr>
            </w:pPr>
          </w:p>
        </w:tc>
        <w:tc>
          <w:tcPr>
            <w:tcW w:w="1260" w:type="dxa"/>
            <w:noWrap w:val="0"/>
            <w:vAlign w:val="center"/>
          </w:tcPr>
          <w:p>
            <w:pPr>
              <w:jc w:val="center"/>
              <w:rPr>
                <w:sz w:val="24"/>
              </w:rPr>
            </w:pPr>
            <w:r>
              <w:rPr>
                <w:rFonts w:hint="eastAsia"/>
                <w:sz w:val="24"/>
              </w:rPr>
              <w:t>样品名称</w:t>
            </w:r>
          </w:p>
        </w:tc>
        <w:tc>
          <w:tcPr>
            <w:tcW w:w="6614" w:type="dxa"/>
            <w:gridSpan w:val="2"/>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8" w:type="dxa"/>
            <w:vMerge w:val="continue"/>
            <w:noWrap w:val="0"/>
            <w:vAlign w:val="top"/>
          </w:tcPr>
          <w:p>
            <w:pPr>
              <w:rPr>
                <w:sz w:val="24"/>
              </w:rPr>
            </w:pPr>
          </w:p>
        </w:tc>
        <w:tc>
          <w:tcPr>
            <w:tcW w:w="1260" w:type="dxa"/>
            <w:noWrap w:val="0"/>
            <w:vAlign w:val="center"/>
          </w:tcPr>
          <w:p>
            <w:pPr>
              <w:jc w:val="center"/>
              <w:rPr>
                <w:sz w:val="24"/>
              </w:rPr>
            </w:pPr>
            <w:r>
              <w:rPr>
                <w:rFonts w:hint="eastAsia"/>
                <w:sz w:val="24"/>
              </w:rPr>
              <w:t>样品数量</w:t>
            </w:r>
          </w:p>
        </w:tc>
        <w:tc>
          <w:tcPr>
            <w:tcW w:w="6614" w:type="dxa"/>
            <w:gridSpan w:val="2"/>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8" w:type="dxa"/>
            <w:vMerge w:val="continue"/>
            <w:noWrap w:val="0"/>
            <w:vAlign w:val="top"/>
          </w:tcPr>
          <w:p>
            <w:pPr>
              <w:rPr>
                <w:sz w:val="24"/>
              </w:rPr>
            </w:pPr>
          </w:p>
        </w:tc>
        <w:tc>
          <w:tcPr>
            <w:tcW w:w="1260" w:type="dxa"/>
            <w:noWrap w:val="0"/>
            <w:vAlign w:val="center"/>
          </w:tcPr>
          <w:p>
            <w:pPr>
              <w:jc w:val="center"/>
              <w:rPr>
                <w:sz w:val="24"/>
              </w:rPr>
            </w:pPr>
            <w:r>
              <w:rPr>
                <w:rFonts w:hint="eastAsia"/>
                <w:sz w:val="24"/>
              </w:rPr>
              <w:t>封装情况</w:t>
            </w:r>
          </w:p>
        </w:tc>
        <w:tc>
          <w:tcPr>
            <w:tcW w:w="6614" w:type="dxa"/>
            <w:gridSpan w:val="2"/>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8" w:type="dxa"/>
            <w:vMerge w:val="continue"/>
            <w:noWrap w:val="0"/>
            <w:vAlign w:val="top"/>
          </w:tcPr>
          <w:p>
            <w:pPr>
              <w:rPr>
                <w:sz w:val="24"/>
              </w:rPr>
            </w:pPr>
          </w:p>
        </w:tc>
        <w:tc>
          <w:tcPr>
            <w:tcW w:w="1260" w:type="dxa"/>
            <w:noWrap w:val="0"/>
            <w:vAlign w:val="center"/>
          </w:tcPr>
          <w:p>
            <w:pPr>
              <w:jc w:val="center"/>
              <w:rPr>
                <w:sz w:val="24"/>
              </w:rPr>
            </w:pPr>
            <w:r>
              <w:rPr>
                <w:rFonts w:hint="eastAsia"/>
                <w:sz w:val="24"/>
              </w:rPr>
              <w:t>保存情况</w:t>
            </w:r>
          </w:p>
        </w:tc>
        <w:tc>
          <w:tcPr>
            <w:tcW w:w="6614" w:type="dxa"/>
            <w:gridSpan w:val="2"/>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8" w:type="dxa"/>
            <w:vMerge w:val="continue"/>
            <w:noWrap w:val="0"/>
            <w:vAlign w:val="top"/>
          </w:tcPr>
          <w:p>
            <w:pPr>
              <w:rPr>
                <w:sz w:val="24"/>
              </w:rPr>
            </w:pPr>
          </w:p>
        </w:tc>
        <w:tc>
          <w:tcPr>
            <w:tcW w:w="1260" w:type="dxa"/>
            <w:noWrap w:val="0"/>
            <w:vAlign w:val="center"/>
          </w:tcPr>
          <w:p>
            <w:pPr>
              <w:jc w:val="center"/>
              <w:rPr>
                <w:sz w:val="24"/>
              </w:rPr>
            </w:pPr>
            <w:r>
              <w:rPr>
                <w:rFonts w:hint="eastAsia"/>
                <w:sz w:val="24"/>
              </w:rPr>
              <w:t>运输情况</w:t>
            </w:r>
          </w:p>
        </w:tc>
        <w:tc>
          <w:tcPr>
            <w:tcW w:w="6614" w:type="dxa"/>
            <w:gridSpan w:val="2"/>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8" w:type="dxa"/>
            <w:vMerge w:val="continue"/>
            <w:noWrap w:val="0"/>
            <w:vAlign w:val="top"/>
          </w:tcPr>
          <w:p>
            <w:pPr>
              <w:rPr>
                <w:sz w:val="24"/>
              </w:rPr>
            </w:pPr>
          </w:p>
        </w:tc>
        <w:tc>
          <w:tcPr>
            <w:tcW w:w="1260" w:type="dxa"/>
            <w:noWrap w:val="0"/>
            <w:vAlign w:val="center"/>
          </w:tcPr>
          <w:p>
            <w:pPr>
              <w:jc w:val="center"/>
              <w:rPr>
                <w:sz w:val="24"/>
              </w:rPr>
            </w:pPr>
            <w:r>
              <w:rPr>
                <w:rFonts w:hint="eastAsia"/>
                <w:sz w:val="24"/>
              </w:rPr>
              <w:t>检验项目</w:t>
            </w:r>
          </w:p>
        </w:tc>
        <w:tc>
          <w:tcPr>
            <w:tcW w:w="6614" w:type="dxa"/>
            <w:gridSpan w:val="2"/>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8" w:type="dxa"/>
            <w:vMerge w:val="continue"/>
            <w:noWrap w:val="0"/>
            <w:vAlign w:val="top"/>
          </w:tcPr>
          <w:p>
            <w:pPr>
              <w:rPr>
                <w:sz w:val="24"/>
              </w:rPr>
            </w:pPr>
          </w:p>
        </w:tc>
        <w:tc>
          <w:tcPr>
            <w:tcW w:w="1260" w:type="dxa"/>
            <w:noWrap w:val="0"/>
            <w:vAlign w:val="center"/>
          </w:tcPr>
          <w:p>
            <w:pPr>
              <w:jc w:val="center"/>
              <w:rPr>
                <w:sz w:val="24"/>
              </w:rPr>
            </w:pPr>
            <w:r>
              <w:rPr>
                <w:rFonts w:hint="eastAsia"/>
                <w:sz w:val="24"/>
              </w:rPr>
              <w:t>抽样依据</w:t>
            </w:r>
          </w:p>
        </w:tc>
        <w:tc>
          <w:tcPr>
            <w:tcW w:w="6614" w:type="dxa"/>
            <w:gridSpan w:val="2"/>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8" w:type="dxa"/>
            <w:vMerge w:val="continue"/>
            <w:noWrap w:val="0"/>
            <w:vAlign w:val="top"/>
          </w:tcPr>
          <w:p>
            <w:pPr>
              <w:rPr>
                <w:sz w:val="24"/>
              </w:rPr>
            </w:pPr>
          </w:p>
        </w:tc>
        <w:tc>
          <w:tcPr>
            <w:tcW w:w="1260" w:type="dxa"/>
            <w:noWrap w:val="0"/>
            <w:vAlign w:val="center"/>
          </w:tcPr>
          <w:p>
            <w:pPr>
              <w:jc w:val="center"/>
              <w:rPr>
                <w:sz w:val="24"/>
              </w:rPr>
            </w:pPr>
            <w:r>
              <w:rPr>
                <w:rFonts w:hint="eastAsia"/>
                <w:sz w:val="24"/>
              </w:rPr>
              <w:t>任务来源</w:t>
            </w:r>
          </w:p>
        </w:tc>
        <w:tc>
          <w:tcPr>
            <w:tcW w:w="6614" w:type="dxa"/>
            <w:gridSpan w:val="2"/>
            <w:noWrap w:val="0"/>
            <w:vAlign w:val="center"/>
          </w:tcPr>
          <w:p>
            <w:pPr>
              <w:ind w:right="84"/>
              <w:jc w:val="left"/>
              <w:rPr>
                <w:szCs w:val="21"/>
              </w:rPr>
            </w:pPr>
            <w:r>
              <w:rPr>
                <w:rFonts w:hint="eastAsia" w:ascii="宋体" w:hAnsi="宋体" w:cs="宋体"/>
                <w:szCs w:val="21"/>
              </w:rPr>
              <w:t>□监督抽查</w:t>
            </w:r>
            <w:r>
              <w:rPr>
                <w:rFonts w:ascii="宋体" w:hAnsi="宋体" w:cs="宋体"/>
                <w:szCs w:val="21"/>
              </w:rPr>
              <w:t xml:space="preserve">         </w:t>
            </w:r>
            <w:r>
              <w:rPr>
                <w:rFonts w:hint="eastAsia" w:ascii="宋体" w:hAnsi="宋体" w:cs="宋体"/>
                <w:szCs w:val="21"/>
              </w:rPr>
              <w:t>□风险监测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8" w:type="dxa"/>
            <w:vMerge w:val="continue"/>
            <w:noWrap w:val="0"/>
            <w:vAlign w:val="top"/>
          </w:tcPr>
          <w:p>
            <w:pPr>
              <w:rPr>
                <w:sz w:val="24"/>
              </w:rPr>
            </w:pPr>
          </w:p>
        </w:tc>
        <w:tc>
          <w:tcPr>
            <w:tcW w:w="1260" w:type="dxa"/>
            <w:noWrap w:val="0"/>
            <w:vAlign w:val="center"/>
          </w:tcPr>
          <w:p>
            <w:pPr>
              <w:jc w:val="center"/>
              <w:rPr>
                <w:sz w:val="24"/>
              </w:rPr>
            </w:pPr>
            <w:r>
              <w:rPr>
                <w:rFonts w:hint="eastAsia"/>
                <w:sz w:val="24"/>
              </w:rPr>
              <w:t>样品来源</w:t>
            </w:r>
          </w:p>
        </w:tc>
        <w:tc>
          <w:tcPr>
            <w:tcW w:w="6614" w:type="dxa"/>
            <w:gridSpan w:val="2"/>
            <w:noWrap w:val="0"/>
            <w:vAlign w:val="center"/>
          </w:tcPr>
          <w:p>
            <w:pPr>
              <w:ind w:right="226"/>
              <w:jc w:val="left"/>
              <w:rPr>
                <w:rFonts w:ascii="宋体" w:cs="宋体"/>
                <w:sz w:val="28"/>
                <w:szCs w:val="28"/>
              </w:rPr>
            </w:pPr>
            <w:r>
              <w:rPr>
                <w:rFonts w:hint="eastAsia" w:ascii="宋体" w:hAnsi="宋体" w:cs="宋体"/>
                <w:szCs w:val="21"/>
              </w:rPr>
              <w:t>□养殖环节</w:t>
            </w:r>
            <w:r>
              <w:rPr>
                <w:rFonts w:ascii="宋体" w:hAnsi="宋体" w:cs="宋体"/>
                <w:szCs w:val="21"/>
              </w:rPr>
              <w:t xml:space="preserve">  </w:t>
            </w:r>
            <w:r>
              <w:rPr>
                <w:rFonts w:hint="eastAsia" w:ascii="宋体" w:hAnsi="宋体" w:cs="宋体"/>
                <w:szCs w:val="21"/>
              </w:rPr>
              <w:t>□屠宰环节</w:t>
            </w:r>
            <w:r>
              <w:rPr>
                <w:rFonts w:ascii="宋体" w:hAnsi="宋体"/>
                <w:szCs w:val="21"/>
              </w:rPr>
              <w:t xml:space="preserve"> </w:t>
            </w:r>
            <w:r>
              <w:rPr>
                <w:rFonts w:hint="eastAsia" w:ascii="宋体" w:hAnsi="宋体"/>
                <w:szCs w:val="21"/>
              </w:rPr>
              <w:t>□生鲜乳收购站</w:t>
            </w:r>
            <w:r>
              <w:rPr>
                <w:rFonts w:ascii="宋体" w:hAnsi="宋体"/>
                <w:szCs w:val="21"/>
              </w:rPr>
              <w:t xml:space="preserve"> </w:t>
            </w:r>
            <w:r>
              <w:rPr>
                <w:rFonts w:hint="eastAsia" w:ascii="宋体" w:hAnsi="宋体"/>
                <w:szCs w:val="21"/>
              </w:rPr>
              <w:t>□生鲜乳运输车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8" w:type="dxa"/>
            <w:vMerge w:val="continue"/>
            <w:noWrap w:val="0"/>
            <w:vAlign w:val="top"/>
          </w:tcPr>
          <w:p>
            <w:pPr>
              <w:rPr>
                <w:sz w:val="24"/>
              </w:rPr>
            </w:pPr>
          </w:p>
        </w:tc>
        <w:tc>
          <w:tcPr>
            <w:tcW w:w="1260" w:type="dxa"/>
            <w:noWrap w:val="0"/>
            <w:vAlign w:val="center"/>
          </w:tcPr>
          <w:p>
            <w:pPr>
              <w:jc w:val="center"/>
              <w:rPr>
                <w:sz w:val="24"/>
              </w:rPr>
            </w:pPr>
            <w:r>
              <w:rPr>
                <w:rFonts w:hint="eastAsia"/>
                <w:sz w:val="24"/>
              </w:rPr>
              <w:t>送样单位</w:t>
            </w:r>
          </w:p>
        </w:tc>
        <w:tc>
          <w:tcPr>
            <w:tcW w:w="6614" w:type="dxa"/>
            <w:gridSpan w:val="2"/>
            <w:noWrap w:val="0"/>
            <w:vAlign w:val="center"/>
          </w:tcPr>
          <w:p>
            <w:pPr>
              <w:ind w:right="480"/>
              <w:jc w:val="left"/>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8" w:type="dxa"/>
            <w:vMerge w:val="continue"/>
            <w:noWrap w:val="0"/>
            <w:vAlign w:val="top"/>
          </w:tcPr>
          <w:p>
            <w:pPr>
              <w:rPr>
                <w:sz w:val="24"/>
              </w:rPr>
            </w:pPr>
          </w:p>
        </w:tc>
        <w:tc>
          <w:tcPr>
            <w:tcW w:w="1260" w:type="dxa"/>
            <w:noWrap w:val="0"/>
            <w:vAlign w:val="center"/>
          </w:tcPr>
          <w:p>
            <w:pPr>
              <w:jc w:val="center"/>
              <w:rPr>
                <w:sz w:val="24"/>
              </w:rPr>
            </w:pPr>
            <w:r>
              <w:rPr>
                <w:rFonts w:hint="eastAsia"/>
                <w:sz w:val="24"/>
              </w:rPr>
              <w:t>抽样日期</w:t>
            </w:r>
          </w:p>
        </w:tc>
        <w:tc>
          <w:tcPr>
            <w:tcW w:w="6614" w:type="dxa"/>
            <w:gridSpan w:val="2"/>
            <w:noWrap w:val="0"/>
            <w:vAlign w:val="center"/>
          </w:tcPr>
          <w:p>
            <w:pPr>
              <w:ind w:right="480"/>
              <w:jc w:val="center"/>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1" w:hRule="atLeast"/>
        </w:trPr>
        <w:tc>
          <w:tcPr>
            <w:tcW w:w="4261" w:type="dxa"/>
            <w:gridSpan w:val="3"/>
            <w:noWrap w:val="0"/>
            <w:vAlign w:val="top"/>
          </w:tcPr>
          <w:p>
            <w:pPr>
              <w:rPr>
                <w:sz w:val="24"/>
              </w:rPr>
            </w:pPr>
          </w:p>
          <w:p>
            <w:pPr>
              <w:rPr>
                <w:sz w:val="24"/>
              </w:rPr>
            </w:pPr>
            <w:r>
              <w:rPr>
                <w:rFonts w:hint="eastAsia"/>
                <w:sz w:val="24"/>
              </w:rPr>
              <w:t>送样单位（公章）</w:t>
            </w:r>
          </w:p>
          <w:p>
            <w:pPr>
              <w:rPr>
                <w:sz w:val="24"/>
              </w:rPr>
            </w:pPr>
          </w:p>
          <w:p>
            <w:pPr>
              <w:rPr>
                <w:sz w:val="24"/>
              </w:rPr>
            </w:pPr>
          </w:p>
          <w:p>
            <w:pPr>
              <w:rPr>
                <w:sz w:val="24"/>
              </w:rPr>
            </w:pPr>
            <w:r>
              <w:rPr>
                <w:rFonts w:hint="eastAsia"/>
                <w:sz w:val="24"/>
              </w:rPr>
              <w:t>送样人签名：</w:t>
            </w:r>
          </w:p>
          <w:p>
            <w:pPr>
              <w:ind w:firstLine="1800" w:firstLineChars="750"/>
              <w:rPr>
                <w:sz w:val="24"/>
              </w:rPr>
            </w:pPr>
          </w:p>
          <w:p>
            <w:pPr>
              <w:ind w:firstLine="1800" w:firstLineChars="750"/>
              <w:rPr>
                <w:sz w:val="24"/>
              </w:rPr>
            </w:pPr>
          </w:p>
          <w:p>
            <w:pPr>
              <w:ind w:firstLine="1800" w:firstLineChars="75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c>
          <w:tcPr>
            <w:tcW w:w="4261" w:type="dxa"/>
            <w:noWrap w:val="0"/>
            <w:vAlign w:val="top"/>
          </w:tcPr>
          <w:p>
            <w:pPr>
              <w:rPr>
                <w:sz w:val="24"/>
              </w:rPr>
            </w:pPr>
          </w:p>
          <w:p>
            <w:pPr>
              <w:rPr>
                <w:sz w:val="24"/>
              </w:rPr>
            </w:pPr>
            <w:r>
              <w:rPr>
                <w:rFonts w:hint="eastAsia"/>
                <w:sz w:val="24"/>
              </w:rPr>
              <w:t>检验部门（公章）</w:t>
            </w:r>
          </w:p>
          <w:p>
            <w:pPr>
              <w:rPr>
                <w:sz w:val="24"/>
              </w:rPr>
            </w:pPr>
          </w:p>
          <w:p>
            <w:pPr>
              <w:rPr>
                <w:sz w:val="24"/>
              </w:rPr>
            </w:pPr>
          </w:p>
          <w:p>
            <w:pPr>
              <w:rPr>
                <w:sz w:val="24"/>
              </w:rPr>
            </w:pPr>
            <w:r>
              <w:rPr>
                <w:rFonts w:hint="eastAsia"/>
                <w:sz w:val="24"/>
              </w:rPr>
              <w:t>收样人签名：</w:t>
            </w:r>
          </w:p>
          <w:p>
            <w:pPr>
              <w:rPr>
                <w:sz w:val="24"/>
              </w:rPr>
            </w:pPr>
          </w:p>
          <w:p>
            <w:pPr>
              <w:rPr>
                <w:sz w:val="24"/>
              </w:rPr>
            </w:pPr>
          </w:p>
          <w:p>
            <w:pPr>
              <w:ind w:firstLine="1800" w:firstLineChars="75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648" w:type="dxa"/>
            <w:noWrap w:val="0"/>
            <w:vAlign w:val="center"/>
          </w:tcPr>
          <w:p>
            <w:pPr>
              <w:jc w:val="center"/>
              <w:rPr>
                <w:sz w:val="24"/>
              </w:rPr>
            </w:pPr>
            <w:r>
              <w:rPr>
                <w:rFonts w:hint="eastAsia"/>
                <w:sz w:val="24"/>
              </w:rPr>
              <w:t>备</w:t>
            </w:r>
          </w:p>
          <w:p>
            <w:pPr>
              <w:jc w:val="center"/>
              <w:rPr>
                <w:sz w:val="24"/>
              </w:rPr>
            </w:pPr>
          </w:p>
          <w:p>
            <w:pPr>
              <w:jc w:val="center"/>
              <w:rPr>
                <w:sz w:val="24"/>
              </w:rPr>
            </w:pPr>
            <w:r>
              <w:rPr>
                <w:rFonts w:hint="eastAsia"/>
                <w:sz w:val="24"/>
              </w:rPr>
              <w:t>注</w:t>
            </w:r>
          </w:p>
        </w:tc>
        <w:tc>
          <w:tcPr>
            <w:tcW w:w="7874" w:type="dxa"/>
            <w:gridSpan w:val="3"/>
            <w:noWrap w:val="0"/>
            <w:vAlign w:val="top"/>
          </w:tcPr>
          <w:p>
            <w:pPr>
              <w:ind w:firstLine="1800" w:firstLineChars="750"/>
              <w:rPr>
                <w:sz w:val="24"/>
              </w:rPr>
            </w:pPr>
          </w:p>
        </w:tc>
      </w:tr>
    </w:tbl>
    <w:p>
      <w:pPr>
        <w:rPr>
          <w:rFonts w:ascii="宋体" w:cs="宋体"/>
          <w:b/>
          <w:bCs/>
          <w:kern w:val="0"/>
          <w:sz w:val="32"/>
          <w:szCs w:val="32"/>
        </w:rPr>
      </w:pPr>
    </w:p>
    <w:p>
      <w:pPr>
        <w:rPr>
          <w:rFonts w:ascii="宋体" w:cs="宋体"/>
          <w:b/>
          <w:bCs/>
          <w:kern w:val="0"/>
          <w:sz w:val="32"/>
          <w:szCs w:val="32"/>
        </w:rPr>
        <w:sectPr>
          <w:pgSz w:w="11906" w:h="16838"/>
          <w:pgMar w:top="851" w:right="1418" w:bottom="567" w:left="1418" w:header="851" w:footer="992" w:gutter="0"/>
          <w:cols w:space="720" w:num="1"/>
          <w:docGrid w:type="lines" w:linePitch="312" w:charSpace="0"/>
        </w:sectPr>
      </w:pPr>
    </w:p>
    <w:p>
      <w:pPr>
        <w:widowControl/>
        <w:jc w:val="left"/>
        <w:rPr>
          <w:rFonts w:hint="eastAsia" w:ascii="楷体" w:hAnsi="楷体" w:eastAsia="楷体" w:cs="楷体"/>
          <w:kern w:val="0"/>
          <w:sz w:val="32"/>
          <w:szCs w:val="32"/>
        </w:rPr>
      </w:pPr>
      <w:r>
        <w:rPr>
          <w:rFonts w:hint="eastAsia" w:ascii="楷体" w:hAnsi="楷体" w:eastAsia="楷体" w:cs="楷体"/>
          <w:kern w:val="0"/>
          <w:sz w:val="32"/>
          <w:szCs w:val="32"/>
        </w:rPr>
        <w:t>附件20</w:t>
      </w:r>
    </w:p>
    <w:p>
      <w:pPr>
        <w:jc w:val="center"/>
        <w:rPr>
          <w:rFonts w:ascii="方正小标宋简体" w:eastAsia="方正小标宋简体"/>
          <w:sz w:val="44"/>
          <w:szCs w:val="44"/>
        </w:rPr>
      </w:pPr>
      <w:r>
        <w:rPr>
          <w:rFonts w:hint="eastAsia" w:ascii="方正小标宋简体" w:eastAsia="方正小标宋简体"/>
          <w:sz w:val="44"/>
          <w:szCs w:val="44"/>
        </w:rPr>
        <w:t>广西畜牧产品质量安全监督抽样拒检确认书</w:t>
      </w:r>
    </w:p>
    <w:p>
      <w:pPr>
        <w:rPr>
          <w:rFonts w:ascii="仿宋_GB2312" w:hAnsi="宋体" w:eastAsia="仿宋_GB2312" w:cs="宋体"/>
          <w:sz w:val="30"/>
          <w:szCs w:val="30"/>
        </w:rPr>
      </w:pPr>
    </w:p>
    <w:p>
      <w:pPr>
        <w:rPr>
          <w:rFonts w:ascii="仿宋_GB2312" w:hAnsi="宋体" w:eastAsia="仿宋_GB2312" w:cs="宋体"/>
          <w:sz w:val="30"/>
          <w:szCs w:val="30"/>
        </w:rPr>
      </w:pPr>
      <w:r>
        <w:rPr>
          <w:rFonts w:hint="eastAsia" w:ascii="仿宋_GB2312" w:hAnsi="宋体" w:eastAsia="仿宋_GB2312" w:cs="宋体"/>
          <w:sz w:val="30"/>
          <w:szCs w:val="30"/>
        </w:rPr>
        <w:t>抽样单位（公章）：</w:t>
      </w:r>
      <w:r>
        <w:rPr>
          <w:rFonts w:ascii="仿宋_GB2312" w:hAnsi="宋体" w:eastAsia="仿宋_GB2312" w:cs="宋体"/>
          <w:sz w:val="30"/>
          <w:szCs w:val="30"/>
          <w:u w:val="single"/>
        </w:rPr>
        <w:t xml:space="preserve">                        </w:t>
      </w:r>
      <w:r>
        <w:rPr>
          <w:rFonts w:ascii="仿宋_GB2312" w:hAnsi="宋体" w:eastAsia="仿宋_GB2312" w:cs="宋体"/>
          <w:sz w:val="30"/>
          <w:szCs w:val="30"/>
        </w:rPr>
        <w:t xml:space="preserve"> </w:t>
      </w:r>
      <w:r>
        <w:rPr>
          <w:rFonts w:hint="eastAsia" w:ascii="仿宋_GB2312" w:hAnsi="宋体" w:eastAsia="仿宋_GB2312" w:cs="宋体"/>
          <w:sz w:val="30"/>
          <w:szCs w:val="30"/>
        </w:rPr>
        <w:t>编号：</w:t>
      </w:r>
    </w:p>
    <w:tbl>
      <w:tblPr>
        <w:tblStyle w:val="6"/>
        <w:tblW w:w="50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1"/>
        <w:gridCol w:w="3337"/>
        <w:gridCol w:w="1820"/>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939" w:type="pct"/>
            <w:noWrap w:val="0"/>
            <w:vAlign w:val="center"/>
          </w:tcPr>
          <w:p>
            <w:pPr>
              <w:spacing w:line="360" w:lineRule="exact"/>
              <w:jc w:val="center"/>
              <w:rPr>
                <w:rFonts w:ascii="仿宋" w:hAnsi="仿宋" w:eastAsia="仿宋" w:cs="宋体"/>
                <w:sz w:val="24"/>
              </w:rPr>
            </w:pPr>
            <w:r>
              <w:rPr>
                <w:rFonts w:hint="eastAsia" w:ascii="仿宋" w:hAnsi="仿宋" w:eastAsia="仿宋" w:cs="宋体"/>
                <w:sz w:val="24"/>
              </w:rPr>
              <w:t>抽样任务来源</w:t>
            </w:r>
          </w:p>
        </w:tc>
        <w:tc>
          <w:tcPr>
            <w:tcW w:w="4061" w:type="pct"/>
            <w:gridSpan w:val="3"/>
            <w:noWrap w:val="0"/>
            <w:vAlign w:val="center"/>
          </w:tcPr>
          <w:p>
            <w:pPr>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939" w:type="pct"/>
            <w:noWrap w:val="0"/>
            <w:vAlign w:val="center"/>
          </w:tcPr>
          <w:p>
            <w:pPr>
              <w:spacing w:line="360" w:lineRule="exact"/>
              <w:jc w:val="center"/>
              <w:rPr>
                <w:rFonts w:ascii="仿宋" w:hAnsi="仿宋" w:eastAsia="仿宋" w:cs="宋体"/>
                <w:sz w:val="24"/>
              </w:rPr>
            </w:pPr>
            <w:r>
              <w:rPr>
                <w:rFonts w:hint="eastAsia" w:ascii="仿宋" w:hAnsi="仿宋" w:eastAsia="仿宋" w:cs="宋体"/>
                <w:sz w:val="24"/>
              </w:rPr>
              <w:t>被抽样单位</w:t>
            </w:r>
          </w:p>
          <w:p>
            <w:pPr>
              <w:spacing w:line="360" w:lineRule="exact"/>
              <w:jc w:val="center"/>
              <w:rPr>
                <w:rFonts w:ascii="仿宋" w:hAnsi="仿宋" w:eastAsia="仿宋" w:cs="宋体"/>
                <w:sz w:val="24"/>
              </w:rPr>
            </w:pPr>
            <w:r>
              <w:rPr>
                <w:rFonts w:hint="eastAsia" w:ascii="仿宋" w:hAnsi="仿宋" w:eastAsia="仿宋" w:cs="宋体"/>
                <w:sz w:val="24"/>
              </w:rPr>
              <w:t>名称</w:t>
            </w:r>
          </w:p>
        </w:tc>
        <w:tc>
          <w:tcPr>
            <w:tcW w:w="1810" w:type="pct"/>
            <w:noWrap w:val="0"/>
            <w:vAlign w:val="center"/>
          </w:tcPr>
          <w:p>
            <w:pPr>
              <w:jc w:val="center"/>
              <w:rPr>
                <w:rFonts w:ascii="仿宋" w:hAnsi="仿宋" w:eastAsia="仿宋" w:cs="宋体"/>
                <w:sz w:val="24"/>
              </w:rPr>
            </w:pPr>
          </w:p>
        </w:tc>
        <w:tc>
          <w:tcPr>
            <w:tcW w:w="987" w:type="pct"/>
            <w:noWrap w:val="0"/>
            <w:vAlign w:val="center"/>
          </w:tcPr>
          <w:p>
            <w:pPr>
              <w:spacing w:line="360" w:lineRule="exact"/>
              <w:jc w:val="center"/>
              <w:rPr>
                <w:rFonts w:ascii="仿宋" w:hAnsi="仿宋" w:eastAsia="仿宋" w:cs="宋体"/>
                <w:sz w:val="24"/>
              </w:rPr>
            </w:pPr>
            <w:r>
              <w:rPr>
                <w:rFonts w:hint="eastAsia" w:ascii="仿宋" w:hAnsi="仿宋" w:eastAsia="仿宋" w:cs="宋体"/>
                <w:sz w:val="24"/>
              </w:rPr>
              <w:t>拒抽样品</w:t>
            </w:r>
          </w:p>
          <w:p>
            <w:pPr>
              <w:spacing w:line="360" w:lineRule="exact"/>
              <w:jc w:val="center"/>
              <w:rPr>
                <w:rFonts w:ascii="仿宋" w:hAnsi="仿宋" w:eastAsia="仿宋" w:cs="宋体"/>
                <w:sz w:val="24"/>
              </w:rPr>
            </w:pPr>
            <w:r>
              <w:rPr>
                <w:rFonts w:hint="eastAsia" w:ascii="仿宋" w:hAnsi="仿宋" w:eastAsia="仿宋" w:cs="宋体"/>
                <w:sz w:val="24"/>
              </w:rPr>
              <w:t>品种</w:t>
            </w:r>
          </w:p>
        </w:tc>
        <w:tc>
          <w:tcPr>
            <w:tcW w:w="1264" w:type="pct"/>
            <w:noWrap w:val="0"/>
            <w:vAlign w:val="center"/>
          </w:tcPr>
          <w:p>
            <w:pPr>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939" w:type="pct"/>
            <w:noWrap w:val="0"/>
            <w:vAlign w:val="center"/>
          </w:tcPr>
          <w:p>
            <w:pPr>
              <w:spacing w:line="360" w:lineRule="exact"/>
              <w:jc w:val="center"/>
              <w:rPr>
                <w:rFonts w:ascii="仿宋" w:hAnsi="仿宋" w:eastAsia="仿宋" w:cs="宋体"/>
                <w:sz w:val="24"/>
              </w:rPr>
            </w:pPr>
            <w:r>
              <w:rPr>
                <w:rFonts w:hint="eastAsia" w:ascii="仿宋" w:hAnsi="仿宋" w:eastAsia="仿宋" w:cs="宋体"/>
                <w:sz w:val="24"/>
              </w:rPr>
              <w:t>被抽样单位</w:t>
            </w:r>
          </w:p>
          <w:p>
            <w:pPr>
              <w:spacing w:line="360" w:lineRule="exact"/>
              <w:jc w:val="center"/>
              <w:rPr>
                <w:rFonts w:ascii="仿宋" w:hAnsi="仿宋" w:eastAsia="仿宋" w:cs="宋体"/>
                <w:sz w:val="24"/>
              </w:rPr>
            </w:pPr>
            <w:r>
              <w:rPr>
                <w:rFonts w:hint="eastAsia" w:ascii="仿宋" w:hAnsi="仿宋" w:eastAsia="仿宋" w:cs="宋体"/>
                <w:sz w:val="24"/>
              </w:rPr>
              <w:t>人员（签名）</w:t>
            </w:r>
          </w:p>
        </w:tc>
        <w:tc>
          <w:tcPr>
            <w:tcW w:w="1810" w:type="pct"/>
            <w:noWrap w:val="0"/>
            <w:vAlign w:val="center"/>
          </w:tcPr>
          <w:p>
            <w:pPr>
              <w:jc w:val="center"/>
              <w:rPr>
                <w:rFonts w:ascii="仿宋" w:hAnsi="仿宋" w:eastAsia="仿宋" w:cs="宋体"/>
                <w:sz w:val="24"/>
              </w:rPr>
            </w:pPr>
          </w:p>
        </w:tc>
        <w:tc>
          <w:tcPr>
            <w:tcW w:w="987" w:type="pct"/>
            <w:noWrap w:val="0"/>
            <w:vAlign w:val="center"/>
          </w:tcPr>
          <w:p>
            <w:pPr>
              <w:spacing w:line="360" w:lineRule="exact"/>
              <w:jc w:val="center"/>
              <w:rPr>
                <w:rFonts w:ascii="仿宋" w:hAnsi="仿宋" w:eastAsia="仿宋" w:cs="宋体"/>
                <w:sz w:val="24"/>
              </w:rPr>
            </w:pPr>
            <w:r>
              <w:rPr>
                <w:rFonts w:hint="eastAsia" w:ascii="仿宋" w:hAnsi="仿宋" w:eastAsia="仿宋" w:cs="宋体"/>
                <w:sz w:val="24"/>
              </w:rPr>
              <w:t>被抽样单位</w:t>
            </w:r>
          </w:p>
          <w:p>
            <w:pPr>
              <w:spacing w:line="360" w:lineRule="exact"/>
              <w:jc w:val="center"/>
              <w:rPr>
                <w:rFonts w:ascii="仿宋" w:hAnsi="仿宋" w:eastAsia="仿宋" w:cs="宋体"/>
                <w:sz w:val="24"/>
              </w:rPr>
            </w:pPr>
            <w:r>
              <w:rPr>
                <w:rFonts w:hint="eastAsia" w:ascii="仿宋" w:hAnsi="仿宋" w:eastAsia="仿宋" w:cs="宋体"/>
                <w:sz w:val="24"/>
              </w:rPr>
              <w:t>人员电话</w:t>
            </w:r>
          </w:p>
        </w:tc>
        <w:tc>
          <w:tcPr>
            <w:tcW w:w="1264" w:type="pct"/>
            <w:noWrap w:val="0"/>
            <w:vAlign w:val="center"/>
          </w:tcPr>
          <w:p>
            <w:pPr>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939" w:type="pct"/>
            <w:noWrap w:val="0"/>
            <w:vAlign w:val="center"/>
          </w:tcPr>
          <w:p>
            <w:pPr>
              <w:spacing w:line="360" w:lineRule="exact"/>
              <w:jc w:val="center"/>
              <w:rPr>
                <w:rFonts w:ascii="仿宋" w:hAnsi="仿宋" w:eastAsia="仿宋" w:cs="宋体"/>
                <w:sz w:val="24"/>
              </w:rPr>
            </w:pPr>
            <w:r>
              <w:rPr>
                <w:rFonts w:hint="eastAsia" w:ascii="仿宋" w:hAnsi="仿宋" w:eastAsia="仿宋" w:cs="宋体"/>
                <w:sz w:val="24"/>
              </w:rPr>
              <w:t>拒绝抽样时间</w:t>
            </w:r>
          </w:p>
        </w:tc>
        <w:tc>
          <w:tcPr>
            <w:tcW w:w="1810" w:type="pct"/>
            <w:noWrap w:val="0"/>
            <w:vAlign w:val="center"/>
          </w:tcPr>
          <w:p>
            <w:pPr>
              <w:jc w:val="center"/>
              <w:rPr>
                <w:rFonts w:ascii="仿宋" w:hAnsi="仿宋" w:eastAsia="仿宋" w:cs="宋体"/>
                <w:sz w:val="24"/>
              </w:rPr>
            </w:pPr>
          </w:p>
        </w:tc>
        <w:tc>
          <w:tcPr>
            <w:tcW w:w="987" w:type="pct"/>
            <w:noWrap w:val="0"/>
            <w:vAlign w:val="center"/>
          </w:tcPr>
          <w:p>
            <w:pPr>
              <w:spacing w:line="360" w:lineRule="exact"/>
              <w:jc w:val="center"/>
              <w:rPr>
                <w:rFonts w:ascii="仿宋" w:hAnsi="仿宋" w:eastAsia="仿宋" w:cs="宋体"/>
                <w:sz w:val="24"/>
              </w:rPr>
            </w:pPr>
            <w:r>
              <w:rPr>
                <w:rFonts w:hint="eastAsia" w:ascii="仿宋" w:hAnsi="仿宋" w:eastAsia="仿宋" w:cs="宋体"/>
                <w:sz w:val="24"/>
              </w:rPr>
              <w:t>拒绝抽样原因</w:t>
            </w:r>
          </w:p>
        </w:tc>
        <w:tc>
          <w:tcPr>
            <w:tcW w:w="1264" w:type="pct"/>
            <w:noWrap w:val="0"/>
            <w:vAlign w:val="center"/>
          </w:tcPr>
          <w:p>
            <w:pPr>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939" w:type="pct"/>
            <w:noWrap w:val="0"/>
            <w:vAlign w:val="center"/>
          </w:tcPr>
          <w:p>
            <w:pPr>
              <w:spacing w:line="360" w:lineRule="exact"/>
              <w:jc w:val="center"/>
              <w:rPr>
                <w:rFonts w:ascii="仿宋" w:hAnsi="仿宋" w:eastAsia="仿宋" w:cs="宋体"/>
                <w:sz w:val="24"/>
              </w:rPr>
            </w:pPr>
            <w:r>
              <w:rPr>
                <w:rFonts w:hint="eastAsia" w:ascii="仿宋" w:hAnsi="仿宋" w:eastAsia="仿宋" w:cs="宋体"/>
                <w:sz w:val="24"/>
              </w:rPr>
              <w:t>抽样人员</w:t>
            </w:r>
          </w:p>
          <w:p>
            <w:pPr>
              <w:spacing w:line="360" w:lineRule="exact"/>
              <w:jc w:val="center"/>
              <w:rPr>
                <w:rFonts w:ascii="仿宋" w:hAnsi="仿宋" w:eastAsia="仿宋" w:cs="宋体"/>
                <w:sz w:val="24"/>
              </w:rPr>
            </w:pPr>
            <w:r>
              <w:rPr>
                <w:rFonts w:hint="eastAsia" w:ascii="仿宋" w:hAnsi="仿宋" w:eastAsia="仿宋" w:cs="宋体"/>
                <w:sz w:val="24"/>
              </w:rPr>
              <w:t>（签名）</w:t>
            </w:r>
          </w:p>
        </w:tc>
        <w:tc>
          <w:tcPr>
            <w:tcW w:w="1810" w:type="pct"/>
            <w:noWrap w:val="0"/>
            <w:vAlign w:val="center"/>
          </w:tcPr>
          <w:p>
            <w:pPr>
              <w:spacing w:line="360" w:lineRule="exact"/>
              <w:jc w:val="center"/>
              <w:rPr>
                <w:rFonts w:ascii="仿宋" w:hAnsi="仿宋" w:eastAsia="仿宋" w:cs="宋体"/>
                <w:sz w:val="24"/>
              </w:rPr>
            </w:pPr>
          </w:p>
        </w:tc>
        <w:tc>
          <w:tcPr>
            <w:tcW w:w="987" w:type="pct"/>
            <w:noWrap w:val="0"/>
            <w:vAlign w:val="center"/>
          </w:tcPr>
          <w:p>
            <w:pPr>
              <w:spacing w:line="360" w:lineRule="exact"/>
              <w:jc w:val="center"/>
              <w:rPr>
                <w:rFonts w:ascii="仿宋" w:hAnsi="仿宋" w:eastAsia="仿宋" w:cs="宋体"/>
                <w:sz w:val="24"/>
              </w:rPr>
            </w:pPr>
            <w:r>
              <w:rPr>
                <w:rFonts w:hint="eastAsia" w:ascii="仿宋" w:hAnsi="仿宋" w:eastAsia="仿宋" w:cs="宋体"/>
                <w:sz w:val="24"/>
              </w:rPr>
              <w:t>见证人（签名）</w:t>
            </w:r>
          </w:p>
        </w:tc>
        <w:tc>
          <w:tcPr>
            <w:tcW w:w="1264" w:type="pct"/>
            <w:noWrap w:val="0"/>
            <w:vAlign w:val="center"/>
          </w:tcPr>
          <w:p>
            <w:pPr>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939" w:type="pct"/>
            <w:noWrap w:val="0"/>
            <w:vAlign w:val="center"/>
          </w:tcPr>
          <w:p>
            <w:pPr>
              <w:spacing w:line="360" w:lineRule="exact"/>
              <w:jc w:val="center"/>
              <w:rPr>
                <w:rFonts w:ascii="仿宋" w:hAnsi="仿宋" w:eastAsia="仿宋" w:cs="宋体"/>
                <w:sz w:val="24"/>
              </w:rPr>
            </w:pPr>
            <w:r>
              <w:rPr>
                <w:rFonts w:hint="eastAsia" w:ascii="仿宋" w:hAnsi="仿宋" w:eastAsia="仿宋"/>
                <w:sz w:val="24"/>
              </w:rPr>
              <w:t>无正当理由</w:t>
            </w:r>
            <w:r>
              <w:rPr>
                <w:rFonts w:hint="eastAsia" w:ascii="仿宋" w:hAnsi="仿宋" w:eastAsia="仿宋" w:cs="宋体"/>
                <w:sz w:val="24"/>
              </w:rPr>
              <w:t>拒绝抽样后果</w:t>
            </w:r>
          </w:p>
        </w:tc>
        <w:tc>
          <w:tcPr>
            <w:tcW w:w="4061" w:type="pct"/>
            <w:gridSpan w:val="3"/>
            <w:noWrap w:val="0"/>
            <w:vAlign w:val="center"/>
          </w:tcPr>
          <w:p>
            <w:pPr>
              <w:jc w:val="center"/>
              <w:rPr>
                <w:rFonts w:ascii="仿宋" w:hAnsi="仿宋" w:eastAsia="仿宋" w:cs="宋体"/>
                <w:sz w:val="24"/>
              </w:rPr>
            </w:pPr>
            <w:r>
              <w:rPr>
                <w:rFonts w:hint="eastAsia" w:ascii="仿宋" w:hAnsi="仿宋" w:eastAsia="仿宋" w:cs="宋体"/>
                <w:sz w:val="24"/>
              </w:rPr>
              <w:t>对被拒绝抽查农产品以不合格论处。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7" w:hRule="atLeast"/>
          <w:jc w:val="center"/>
        </w:trPr>
        <w:tc>
          <w:tcPr>
            <w:tcW w:w="939" w:type="pct"/>
            <w:noWrap w:val="0"/>
            <w:vAlign w:val="center"/>
          </w:tcPr>
          <w:p>
            <w:pPr>
              <w:jc w:val="center"/>
              <w:rPr>
                <w:rFonts w:ascii="仿宋" w:hAnsi="仿宋" w:eastAsia="仿宋" w:cs="宋体"/>
                <w:sz w:val="24"/>
              </w:rPr>
            </w:pPr>
            <w:r>
              <w:rPr>
                <w:rFonts w:hint="eastAsia" w:ascii="仿宋" w:hAnsi="仿宋" w:eastAsia="仿宋" w:cs="宋体"/>
                <w:sz w:val="24"/>
              </w:rPr>
              <w:t>备注</w:t>
            </w:r>
          </w:p>
        </w:tc>
        <w:tc>
          <w:tcPr>
            <w:tcW w:w="4061" w:type="pct"/>
            <w:gridSpan w:val="3"/>
            <w:noWrap w:val="0"/>
            <w:vAlign w:val="center"/>
          </w:tcPr>
          <w:p>
            <w:pPr>
              <w:spacing w:line="380" w:lineRule="exact"/>
              <w:jc w:val="left"/>
              <w:rPr>
                <w:rFonts w:ascii="仿宋" w:hAnsi="仿宋" w:eastAsia="仿宋" w:cs="宋体"/>
                <w:sz w:val="24"/>
              </w:rPr>
            </w:pPr>
            <w:r>
              <w:rPr>
                <w:rFonts w:ascii="仿宋" w:hAnsi="仿宋" w:eastAsia="仿宋" w:cs="宋体"/>
                <w:sz w:val="24"/>
              </w:rPr>
              <w:t>1</w:t>
            </w:r>
            <w:r>
              <w:rPr>
                <w:rFonts w:hint="eastAsia" w:ascii="仿宋" w:hAnsi="仿宋" w:eastAsia="仿宋" w:cs="宋体"/>
                <w:sz w:val="24"/>
              </w:rPr>
              <w:t>、按照《农产品质量安全监测管理办法》（农业部令</w:t>
            </w:r>
            <w:r>
              <w:rPr>
                <w:rFonts w:ascii="仿宋" w:hAnsi="仿宋" w:eastAsia="仿宋" w:cs="宋体"/>
                <w:sz w:val="24"/>
              </w:rPr>
              <w:t>2012</w:t>
            </w:r>
            <w:r>
              <w:rPr>
                <w:rFonts w:hint="eastAsia" w:ascii="仿宋" w:hAnsi="仿宋" w:eastAsia="仿宋" w:cs="宋体"/>
                <w:sz w:val="24"/>
              </w:rPr>
              <w:t>年第</w:t>
            </w:r>
            <w:r>
              <w:rPr>
                <w:rFonts w:ascii="仿宋" w:hAnsi="仿宋" w:eastAsia="仿宋" w:cs="宋体"/>
                <w:sz w:val="24"/>
              </w:rPr>
              <w:t>7</w:t>
            </w:r>
            <w:r>
              <w:rPr>
                <w:rFonts w:hint="eastAsia" w:ascii="仿宋" w:hAnsi="仿宋" w:eastAsia="仿宋" w:cs="宋体"/>
                <w:sz w:val="24"/>
              </w:rPr>
              <w:t>号）第二十二条规定，有下列情形之一的，被抽样人可以拒绝抽样：（</w:t>
            </w:r>
            <w:r>
              <w:rPr>
                <w:rFonts w:ascii="仿宋" w:hAnsi="仿宋" w:eastAsia="仿宋" w:cs="宋体"/>
                <w:sz w:val="24"/>
              </w:rPr>
              <w:t>1</w:t>
            </w:r>
            <w:r>
              <w:rPr>
                <w:rFonts w:hint="eastAsia" w:ascii="仿宋" w:hAnsi="仿宋" w:eastAsia="仿宋" w:cs="宋体"/>
                <w:sz w:val="24"/>
              </w:rPr>
              <w:t>）具有执法证件的抽样人员少于两名的；（</w:t>
            </w:r>
            <w:r>
              <w:rPr>
                <w:rFonts w:ascii="仿宋" w:hAnsi="仿宋" w:eastAsia="仿宋" w:cs="宋体"/>
                <w:sz w:val="24"/>
              </w:rPr>
              <w:t>2</w:t>
            </w:r>
            <w:r>
              <w:rPr>
                <w:rFonts w:hint="eastAsia" w:ascii="仿宋" w:hAnsi="仿宋" w:eastAsia="仿宋" w:cs="宋体"/>
                <w:sz w:val="24"/>
              </w:rPr>
              <w:t>）抽样人员未出示执法证件或工作证件的；</w:t>
            </w:r>
          </w:p>
          <w:p>
            <w:pPr>
              <w:spacing w:line="380" w:lineRule="exact"/>
              <w:jc w:val="left"/>
              <w:rPr>
                <w:rFonts w:ascii="仿宋" w:hAnsi="仿宋" w:eastAsia="仿宋" w:cs="宋体"/>
                <w:sz w:val="24"/>
              </w:rPr>
            </w:pPr>
            <w:r>
              <w:rPr>
                <w:rFonts w:ascii="仿宋" w:hAnsi="仿宋" w:eastAsia="仿宋" w:cs="宋体"/>
                <w:sz w:val="24"/>
              </w:rPr>
              <w:t>2</w:t>
            </w:r>
            <w:r>
              <w:rPr>
                <w:rFonts w:hint="eastAsia" w:ascii="仿宋" w:hAnsi="仿宋" w:eastAsia="仿宋" w:cs="宋体"/>
                <w:sz w:val="24"/>
              </w:rPr>
              <w:t>、《农产品质量安全监测管理办法》第二十三条规定</w:t>
            </w:r>
            <w:r>
              <w:rPr>
                <w:rFonts w:ascii="仿宋" w:hAnsi="仿宋" w:eastAsia="仿宋" w:cs="宋体"/>
                <w:sz w:val="24"/>
              </w:rPr>
              <w:t>:</w:t>
            </w:r>
            <w:r>
              <w:rPr>
                <w:rFonts w:hint="eastAsia" w:ascii="仿宋" w:hAnsi="仿宋" w:eastAsia="仿宋" w:cs="宋体"/>
                <w:sz w:val="24"/>
              </w:rPr>
              <w:t>被抽查人无正当理由拒绝抽样的，抽样人员应当告知拒绝抽样的后果和处理措施。被抽查人仍拒绝抽样的，抽样人员应当现场填写监督抽查拒检确认文书，由抽样人员和见证人共同签字，并及时向当地农业行政主管部门报告情况，对被抽查农产品以不合格论处。</w:t>
            </w:r>
          </w:p>
        </w:tc>
      </w:tr>
    </w:tbl>
    <w:p>
      <w:pPr>
        <w:rPr>
          <w:szCs w:val="32"/>
        </w:rPr>
      </w:pPr>
      <w:r>
        <w:rPr>
          <w:rFonts w:hint="eastAsia" w:ascii="仿宋" w:hAnsi="仿宋" w:eastAsia="仿宋" w:cs="宋体"/>
          <w:sz w:val="32"/>
          <w:szCs w:val="32"/>
        </w:rPr>
        <w:t>注：本表一式四份，抽样单位、被抽样单位、当地及自治区农业农村厅各一份。</w:t>
      </w:r>
    </w:p>
    <w:p>
      <w:pPr>
        <w:rPr>
          <w:szCs w:val="32"/>
        </w:rPr>
        <w:sectPr>
          <w:footerReference r:id="rId4" w:type="default"/>
          <w:pgSz w:w="11906" w:h="16838"/>
          <w:pgMar w:top="1418" w:right="1588" w:bottom="1418" w:left="1418" w:header="851" w:footer="624" w:gutter="0"/>
          <w:cols w:space="720" w:num="1"/>
          <w:docGrid w:type="lines" w:linePitch="312" w:charSpace="0"/>
        </w:sectPr>
      </w:pPr>
    </w:p>
    <w:tbl>
      <w:tblPr>
        <w:tblStyle w:val="6"/>
        <w:tblW w:w="14799" w:type="dxa"/>
        <w:jc w:val="center"/>
        <w:tblLayout w:type="fixed"/>
        <w:tblCellMar>
          <w:top w:w="0" w:type="dxa"/>
          <w:left w:w="108" w:type="dxa"/>
          <w:bottom w:w="0" w:type="dxa"/>
          <w:right w:w="108" w:type="dxa"/>
        </w:tblCellMar>
      </w:tblPr>
      <w:tblGrid>
        <w:gridCol w:w="565"/>
        <w:gridCol w:w="865"/>
        <w:gridCol w:w="955"/>
        <w:gridCol w:w="1422"/>
        <w:gridCol w:w="1535"/>
        <w:gridCol w:w="1246"/>
        <w:gridCol w:w="1227"/>
        <w:gridCol w:w="550"/>
        <w:gridCol w:w="546"/>
        <w:gridCol w:w="827"/>
        <w:gridCol w:w="402"/>
        <w:gridCol w:w="1096"/>
        <w:gridCol w:w="1467"/>
        <w:gridCol w:w="1270"/>
        <w:gridCol w:w="826"/>
      </w:tblGrid>
      <w:tr>
        <w:tblPrEx>
          <w:tblCellMar>
            <w:top w:w="0" w:type="dxa"/>
            <w:left w:w="108" w:type="dxa"/>
            <w:bottom w:w="0" w:type="dxa"/>
            <w:right w:w="108" w:type="dxa"/>
          </w:tblCellMar>
        </w:tblPrEx>
        <w:trPr>
          <w:trHeight w:val="285" w:hRule="atLeast"/>
          <w:jc w:val="center"/>
        </w:trPr>
        <w:tc>
          <w:tcPr>
            <w:tcW w:w="3807" w:type="dxa"/>
            <w:gridSpan w:val="4"/>
            <w:tcBorders>
              <w:top w:val="nil"/>
              <w:left w:val="nil"/>
              <w:bottom w:val="nil"/>
              <w:right w:val="nil"/>
            </w:tcBorders>
            <w:noWrap/>
            <w:vAlign w:val="center"/>
          </w:tcPr>
          <w:p>
            <w:pPr>
              <w:widowControl/>
              <w:jc w:val="left"/>
              <w:rPr>
                <w:rFonts w:ascii="黑体" w:hAnsi="黑体" w:eastAsia="黑体" w:cs="黑体"/>
                <w:kern w:val="0"/>
                <w:sz w:val="32"/>
                <w:szCs w:val="32"/>
              </w:rPr>
            </w:pPr>
            <w:r>
              <w:rPr>
                <w:rFonts w:hint="eastAsia" w:ascii="楷体" w:hAnsi="楷体" w:eastAsia="楷体" w:cs="楷体"/>
                <w:kern w:val="0"/>
                <w:sz w:val="32"/>
                <w:szCs w:val="32"/>
              </w:rPr>
              <w:t>附件21</w:t>
            </w:r>
          </w:p>
        </w:tc>
        <w:tc>
          <w:tcPr>
            <w:tcW w:w="1535" w:type="dxa"/>
            <w:tcBorders>
              <w:top w:val="nil"/>
              <w:left w:val="nil"/>
              <w:bottom w:val="nil"/>
              <w:right w:val="nil"/>
            </w:tcBorders>
            <w:noWrap/>
            <w:vAlign w:val="center"/>
          </w:tcPr>
          <w:p>
            <w:pPr>
              <w:widowControl/>
              <w:jc w:val="left"/>
              <w:rPr>
                <w:rFonts w:ascii="宋体" w:hAnsi="宋体" w:cs="宋体"/>
                <w:kern w:val="0"/>
                <w:sz w:val="24"/>
              </w:rPr>
            </w:pPr>
          </w:p>
        </w:tc>
        <w:tc>
          <w:tcPr>
            <w:tcW w:w="1246" w:type="dxa"/>
            <w:tcBorders>
              <w:top w:val="nil"/>
              <w:left w:val="nil"/>
              <w:bottom w:val="nil"/>
              <w:right w:val="nil"/>
            </w:tcBorders>
            <w:noWrap/>
            <w:vAlign w:val="center"/>
          </w:tcPr>
          <w:p>
            <w:pPr>
              <w:widowControl/>
              <w:jc w:val="left"/>
              <w:rPr>
                <w:rFonts w:ascii="宋体" w:hAnsi="宋体" w:cs="宋体"/>
                <w:kern w:val="0"/>
                <w:sz w:val="24"/>
              </w:rPr>
            </w:pPr>
          </w:p>
        </w:tc>
        <w:tc>
          <w:tcPr>
            <w:tcW w:w="1227" w:type="dxa"/>
            <w:tcBorders>
              <w:top w:val="nil"/>
              <w:left w:val="nil"/>
              <w:bottom w:val="nil"/>
              <w:right w:val="nil"/>
            </w:tcBorders>
            <w:noWrap/>
            <w:vAlign w:val="center"/>
          </w:tcPr>
          <w:p>
            <w:pPr>
              <w:widowControl/>
              <w:jc w:val="left"/>
              <w:rPr>
                <w:rFonts w:ascii="宋体" w:hAnsi="宋体" w:cs="宋体"/>
                <w:kern w:val="0"/>
                <w:sz w:val="24"/>
              </w:rPr>
            </w:pPr>
          </w:p>
        </w:tc>
        <w:tc>
          <w:tcPr>
            <w:tcW w:w="1096" w:type="dxa"/>
            <w:gridSpan w:val="2"/>
            <w:tcBorders>
              <w:top w:val="nil"/>
              <w:left w:val="nil"/>
              <w:bottom w:val="nil"/>
              <w:right w:val="nil"/>
            </w:tcBorders>
            <w:noWrap/>
            <w:vAlign w:val="center"/>
          </w:tcPr>
          <w:p>
            <w:pPr>
              <w:widowControl/>
              <w:jc w:val="left"/>
              <w:rPr>
                <w:rFonts w:ascii="宋体" w:hAnsi="宋体" w:cs="宋体"/>
                <w:kern w:val="0"/>
                <w:sz w:val="24"/>
              </w:rPr>
            </w:pPr>
          </w:p>
        </w:tc>
        <w:tc>
          <w:tcPr>
            <w:tcW w:w="1229" w:type="dxa"/>
            <w:gridSpan w:val="2"/>
            <w:tcBorders>
              <w:top w:val="nil"/>
              <w:left w:val="nil"/>
              <w:bottom w:val="nil"/>
              <w:right w:val="nil"/>
            </w:tcBorders>
            <w:noWrap/>
            <w:vAlign w:val="center"/>
          </w:tcPr>
          <w:p>
            <w:pPr>
              <w:widowControl/>
              <w:jc w:val="left"/>
              <w:rPr>
                <w:rFonts w:ascii="宋体" w:hAnsi="宋体" w:cs="宋体"/>
                <w:kern w:val="0"/>
                <w:sz w:val="24"/>
              </w:rPr>
            </w:pPr>
          </w:p>
        </w:tc>
        <w:tc>
          <w:tcPr>
            <w:tcW w:w="1096" w:type="dxa"/>
            <w:tcBorders>
              <w:top w:val="nil"/>
              <w:left w:val="nil"/>
              <w:bottom w:val="nil"/>
              <w:right w:val="nil"/>
            </w:tcBorders>
            <w:noWrap/>
            <w:vAlign w:val="center"/>
          </w:tcPr>
          <w:p>
            <w:pPr>
              <w:widowControl/>
              <w:jc w:val="left"/>
              <w:rPr>
                <w:rFonts w:ascii="宋体" w:hAnsi="宋体" w:cs="宋体"/>
                <w:kern w:val="0"/>
                <w:sz w:val="24"/>
              </w:rPr>
            </w:pPr>
          </w:p>
        </w:tc>
        <w:tc>
          <w:tcPr>
            <w:tcW w:w="1467" w:type="dxa"/>
            <w:tcBorders>
              <w:top w:val="nil"/>
              <w:left w:val="nil"/>
              <w:bottom w:val="nil"/>
              <w:right w:val="nil"/>
            </w:tcBorders>
            <w:noWrap/>
            <w:vAlign w:val="center"/>
          </w:tcPr>
          <w:p>
            <w:pPr>
              <w:widowControl/>
              <w:jc w:val="left"/>
              <w:rPr>
                <w:rFonts w:ascii="宋体" w:hAnsi="宋体" w:cs="宋体"/>
                <w:kern w:val="0"/>
                <w:sz w:val="24"/>
              </w:rPr>
            </w:pPr>
          </w:p>
        </w:tc>
        <w:tc>
          <w:tcPr>
            <w:tcW w:w="2096" w:type="dxa"/>
            <w:gridSpan w:val="2"/>
            <w:tcBorders>
              <w:top w:val="nil"/>
              <w:left w:val="nil"/>
              <w:bottom w:val="nil"/>
              <w:right w:val="nil"/>
            </w:tcBorders>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779" w:hRule="atLeast"/>
          <w:jc w:val="center"/>
        </w:trPr>
        <w:tc>
          <w:tcPr>
            <w:tcW w:w="14799" w:type="dxa"/>
            <w:gridSpan w:val="15"/>
            <w:tcBorders>
              <w:top w:val="nil"/>
              <w:left w:val="nil"/>
              <w:bottom w:val="single" w:color="auto" w:sz="4" w:space="0"/>
              <w:right w:val="nil"/>
            </w:tcBorders>
            <w:noWrap w:val="0"/>
            <w:vAlign w:val="center"/>
          </w:tcPr>
          <w:p>
            <w:pPr>
              <w:widowControl/>
              <w:jc w:val="center"/>
              <w:rPr>
                <w:rFonts w:hint="eastAsia" w:ascii="方正小标宋简体" w:hAnsi="宋体" w:eastAsia="方正小标宋简体" w:cs="宋体"/>
                <w:kern w:val="0"/>
                <w:sz w:val="32"/>
                <w:szCs w:val="32"/>
              </w:rPr>
            </w:pPr>
            <w:r>
              <w:rPr>
                <w:rFonts w:hint="eastAsia" w:ascii="宋体" w:hAnsi="宋体" w:cs="宋体"/>
                <w:kern w:val="0"/>
                <w:sz w:val="32"/>
                <w:szCs w:val="32"/>
              </w:rPr>
              <w:t xml:space="preserve"> </w:t>
            </w:r>
            <w:r>
              <w:rPr>
                <w:rFonts w:hint="eastAsia" w:ascii="方正小标宋简体" w:hAnsi="宋体" w:eastAsia="方正小标宋简体" w:cs="宋体"/>
                <w:kern w:val="0"/>
                <w:sz w:val="32"/>
                <w:szCs w:val="32"/>
              </w:rPr>
              <w:t xml:space="preserve">  </w:t>
            </w:r>
            <w:r>
              <w:rPr>
                <w:rFonts w:hint="eastAsia" w:ascii="方正小标宋简体" w:hAnsi="宋体" w:eastAsia="方正小标宋简体" w:cs="宋体"/>
                <w:bCs/>
                <w:kern w:val="0"/>
                <w:sz w:val="44"/>
                <w:szCs w:val="44"/>
              </w:rPr>
              <w:t xml:space="preserve"> 2022年广西畜牧产品质量安全监测检出不合格产品监测结果汇总表</w:t>
            </w:r>
            <w:r>
              <w:rPr>
                <w:rFonts w:hint="eastAsia" w:ascii="方正小标宋简体" w:hAnsi="宋体" w:eastAsia="方正小标宋简体" w:cs="宋体"/>
                <w:kern w:val="0"/>
                <w:sz w:val="44"/>
                <w:szCs w:val="44"/>
              </w:rPr>
              <w:t xml:space="preserve"> </w:t>
            </w:r>
            <w:r>
              <w:rPr>
                <w:rFonts w:hint="eastAsia" w:ascii="方正小标宋简体" w:hAnsi="宋体" w:eastAsia="方正小标宋简体" w:cs="宋体"/>
                <w:kern w:val="0"/>
                <w:sz w:val="36"/>
                <w:szCs w:val="36"/>
              </w:rPr>
              <w:t xml:space="preserve">                                </w:t>
            </w:r>
          </w:p>
        </w:tc>
      </w:tr>
      <w:tr>
        <w:tblPrEx>
          <w:tblCellMar>
            <w:top w:w="0" w:type="dxa"/>
            <w:left w:w="108" w:type="dxa"/>
            <w:bottom w:w="0" w:type="dxa"/>
            <w:right w:w="108" w:type="dxa"/>
          </w:tblCellMar>
        </w:tblPrEx>
        <w:trPr>
          <w:trHeight w:val="510" w:hRule="atLeast"/>
          <w:jc w:val="center"/>
        </w:trPr>
        <w:tc>
          <w:tcPr>
            <w:tcW w:w="5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序号</w:t>
            </w:r>
          </w:p>
        </w:tc>
        <w:tc>
          <w:tcPr>
            <w:tcW w:w="8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抽样地</w:t>
            </w:r>
          </w:p>
        </w:tc>
        <w:tc>
          <w:tcPr>
            <w:tcW w:w="9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样品名称</w:t>
            </w:r>
          </w:p>
        </w:tc>
        <w:tc>
          <w:tcPr>
            <w:tcW w:w="295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被抽样单位名称</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被抽样单位类型</w:t>
            </w:r>
          </w:p>
        </w:tc>
        <w:tc>
          <w:tcPr>
            <w:tcW w:w="177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样品编号</w:t>
            </w:r>
          </w:p>
        </w:tc>
        <w:tc>
          <w:tcPr>
            <w:tcW w:w="137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检测项目</w:t>
            </w:r>
          </w:p>
        </w:tc>
        <w:tc>
          <w:tcPr>
            <w:tcW w:w="14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18"/>
                <w:szCs w:val="18"/>
              </w:rPr>
            </w:pPr>
            <w:r>
              <w:rPr>
                <w:rFonts w:hint="eastAsia" w:ascii="仿宋" w:hAnsi="仿宋" w:eastAsia="仿宋" w:cs="仿宋"/>
                <w:bCs/>
                <w:sz w:val="18"/>
                <w:szCs w:val="18"/>
              </w:rPr>
              <w:t>定量限或检测限</w:t>
            </w:r>
          </w:p>
          <w:p>
            <w:pPr>
              <w:widowControl/>
              <w:jc w:val="center"/>
              <w:rPr>
                <w:rFonts w:hint="eastAsia" w:ascii="仿宋" w:hAnsi="仿宋" w:eastAsia="仿宋" w:cs="仿宋"/>
                <w:kern w:val="0"/>
                <w:sz w:val="18"/>
                <w:szCs w:val="18"/>
              </w:rPr>
            </w:pPr>
            <w:r>
              <w:rPr>
                <w:rFonts w:hint="eastAsia" w:ascii="仿宋" w:hAnsi="仿宋" w:eastAsia="仿宋" w:cs="仿宋"/>
                <w:bCs/>
                <w:sz w:val="18"/>
                <w:szCs w:val="18"/>
              </w:rPr>
              <w:t>（</w:t>
            </w:r>
            <w:r>
              <w:rPr>
                <w:rFonts w:hint="eastAsia" w:ascii="仿宋" w:hAnsi="仿宋" w:eastAsia="仿宋" w:cs="仿宋"/>
                <w:bCs/>
                <w:sz w:val="18"/>
                <w:szCs w:val="18"/>
              </w:rPr>
              <w:sym w:font="Symbol" w:char="F06D"/>
            </w:r>
            <w:r>
              <w:rPr>
                <w:rFonts w:hint="eastAsia" w:ascii="仿宋" w:hAnsi="仿宋" w:eastAsia="仿宋" w:cs="仿宋"/>
                <w:bCs/>
                <w:sz w:val="18"/>
                <w:szCs w:val="18"/>
              </w:rPr>
              <w:t>g/kg ）</w:t>
            </w:r>
          </w:p>
        </w:tc>
        <w:tc>
          <w:tcPr>
            <w:tcW w:w="14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检测结果</w:t>
            </w:r>
          </w:p>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w:t>
            </w:r>
            <w:r>
              <w:rPr>
                <w:rFonts w:hint="eastAsia" w:ascii="仿宋" w:hAnsi="仿宋" w:eastAsia="仿宋" w:cs="仿宋"/>
                <w:bCs/>
                <w:sz w:val="18"/>
                <w:szCs w:val="18"/>
              </w:rPr>
              <w:sym w:font="Symbol" w:char="F06D"/>
            </w:r>
            <w:r>
              <w:rPr>
                <w:rFonts w:hint="eastAsia" w:ascii="仿宋" w:hAnsi="仿宋" w:eastAsia="仿宋" w:cs="仿宋"/>
                <w:bCs/>
                <w:sz w:val="18"/>
                <w:szCs w:val="18"/>
              </w:rPr>
              <w:t>g</w:t>
            </w:r>
            <w:r>
              <w:rPr>
                <w:rFonts w:hint="eastAsia" w:ascii="仿宋" w:hAnsi="仿宋" w:eastAsia="仿宋" w:cs="仿宋"/>
                <w:kern w:val="0"/>
                <w:sz w:val="18"/>
                <w:szCs w:val="18"/>
              </w:rPr>
              <w:t>/kg)</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检测结论</w:t>
            </w:r>
          </w:p>
        </w:tc>
        <w:tc>
          <w:tcPr>
            <w:tcW w:w="8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备注</w:t>
            </w:r>
          </w:p>
        </w:tc>
      </w:tr>
      <w:tr>
        <w:tblPrEx>
          <w:tblCellMar>
            <w:top w:w="0" w:type="dxa"/>
            <w:left w:w="108" w:type="dxa"/>
            <w:bottom w:w="0" w:type="dxa"/>
            <w:right w:w="108" w:type="dxa"/>
          </w:tblCellMar>
        </w:tblPrEx>
        <w:trPr>
          <w:trHeight w:val="175" w:hRule="atLeast"/>
          <w:jc w:val="center"/>
        </w:trPr>
        <w:tc>
          <w:tcPr>
            <w:tcW w:w="56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仿宋" w:hAnsi="仿宋" w:eastAsia="仿宋" w:cs="仿宋"/>
                <w:kern w:val="0"/>
                <w:sz w:val="18"/>
                <w:szCs w:val="18"/>
              </w:rPr>
            </w:pPr>
            <w:r>
              <w:rPr>
                <w:rFonts w:hint="eastAsia" w:ascii="仿宋" w:hAnsi="仿宋" w:eastAsia="仿宋" w:cs="仿宋"/>
                <w:kern w:val="0"/>
                <w:sz w:val="18"/>
                <w:szCs w:val="18"/>
                <w:lang w:bidi="ar"/>
              </w:rPr>
              <w:t>1</w:t>
            </w:r>
          </w:p>
        </w:tc>
        <w:tc>
          <w:tcPr>
            <w:tcW w:w="8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崇左市</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鸭蛋</w:t>
            </w:r>
          </w:p>
        </w:tc>
        <w:tc>
          <w:tcPr>
            <w:tcW w:w="2957"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广西崇左新江牧业有限公司</w:t>
            </w:r>
          </w:p>
        </w:tc>
        <w:tc>
          <w:tcPr>
            <w:tcW w:w="12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养殖场</w:t>
            </w:r>
          </w:p>
        </w:tc>
        <w:tc>
          <w:tcPr>
            <w:tcW w:w="1777"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D/E/20220225/18</w:t>
            </w:r>
          </w:p>
        </w:tc>
        <w:tc>
          <w:tcPr>
            <w:tcW w:w="1373"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氟苯尼考</w:t>
            </w:r>
          </w:p>
        </w:tc>
        <w:tc>
          <w:tcPr>
            <w:tcW w:w="1498"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0.1</w:t>
            </w:r>
          </w:p>
        </w:tc>
        <w:tc>
          <w:tcPr>
            <w:tcW w:w="14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165</w:t>
            </w:r>
          </w:p>
        </w:tc>
        <w:tc>
          <w:tcPr>
            <w:tcW w:w="12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不符合规定</w:t>
            </w:r>
          </w:p>
        </w:tc>
        <w:tc>
          <w:tcPr>
            <w:tcW w:w="8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bottom"/>
              <w:rPr>
                <w:rFonts w:hint="eastAsia" w:ascii="仿宋" w:hAnsi="仿宋" w:eastAsia="仿宋" w:cs="仿宋"/>
                <w:kern w:val="0"/>
                <w:sz w:val="18"/>
                <w:szCs w:val="18"/>
                <w:lang w:bidi="ar"/>
              </w:rPr>
            </w:pPr>
          </w:p>
        </w:tc>
      </w:tr>
      <w:tr>
        <w:tblPrEx>
          <w:tblCellMar>
            <w:top w:w="0" w:type="dxa"/>
            <w:left w:w="108" w:type="dxa"/>
            <w:bottom w:w="0" w:type="dxa"/>
            <w:right w:w="108" w:type="dxa"/>
          </w:tblCellMar>
        </w:tblPrEx>
        <w:trPr>
          <w:trHeight w:val="372" w:hRule="atLeast"/>
          <w:jc w:val="center"/>
        </w:trPr>
        <w:tc>
          <w:tcPr>
            <w:tcW w:w="56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仿宋" w:hAnsi="仿宋" w:eastAsia="仿宋" w:cs="仿宋"/>
                <w:kern w:val="0"/>
                <w:sz w:val="18"/>
                <w:szCs w:val="18"/>
              </w:rPr>
            </w:pPr>
            <w:r>
              <w:rPr>
                <w:rFonts w:hint="eastAsia" w:ascii="仿宋" w:hAnsi="仿宋" w:eastAsia="仿宋" w:cs="仿宋"/>
                <w:kern w:val="0"/>
                <w:sz w:val="18"/>
                <w:szCs w:val="18"/>
                <w:lang w:bidi="ar"/>
              </w:rPr>
              <w:t>2</w:t>
            </w:r>
          </w:p>
        </w:tc>
        <w:tc>
          <w:tcPr>
            <w:tcW w:w="8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河池市</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鸡蛋</w:t>
            </w:r>
          </w:p>
        </w:tc>
        <w:tc>
          <w:tcPr>
            <w:tcW w:w="2957"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天峨永丰珍珠李农民专业合作社</w:t>
            </w:r>
          </w:p>
        </w:tc>
        <w:tc>
          <w:tcPr>
            <w:tcW w:w="12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养殖场</w:t>
            </w:r>
          </w:p>
        </w:tc>
        <w:tc>
          <w:tcPr>
            <w:tcW w:w="1777"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C/E/220310-05</w:t>
            </w:r>
          </w:p>
        </w:tc>
        <w:tc>
          <w:tcPr>
            <w:tcW w:w="1373"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氟苯尼考</w:t>
            </w:r>
          </w:p>
        </w:tc>
        <w:tc>
          <w:tcPr>
            <w:tcW w:w="1498"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0.1</w:t>
            </w:r>
          </w:p>
        </w:tc>
        <w:tc>
          <w:tcPr>
            <w:tcW w:w="14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0.819</w:t>
            </w:r>
          </w:p>
        </w:tc>
        <w:tc>
          <w:tcPr>
            <w:tcW w:w="12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不符合规定</w:t>
            </w:r>
          </w:p>
        </w:tc>
        <w:tc>
          <w:tcPr>
            <w:tcW w:w="8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hint="eastAsia" w:ascii="仿宋" w:hAnsi="仿宋" w:eastAsia="仿宋" w:cs="仿宋"/>
                <w:kern w:val="0"/>
                <w:sz w:val="18"/>
                <w:szCs w:val="18"/>
                <w:lang w:bidi="ar"/>
              </w:rPr>
            </w:pPr>
          </w:p>
        </w:tc>
      </w:tr>
      <w:tr>
        <w:tblPrEx>
          <w:tblCellMar>
            <w:top w:w="0" w:type="dxa"/>
            <w:left w:w="108" w:type="dxa"/>
            <w:bottom w:w="0" w:type="dxa"/>
            <w:right w:w="108" w:type="dxa"/>
          </w:tblCellMar>
        </w:tblPrEx>
        <w:trPr>
          <w:trHeight w:val="395" w:hRule="atLeast"/>
          <w:jc w:val="center"/>
        </w:trPr>
        <w:tc>
          <w:tcPr>
            <w:tcW w:w="56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仿宋" w:hAnsi="仿宋" w:eastAsia="仿宋" w:cs="仿宋"/>
                <w:kern w:val="0"/>
                <w:sz w:val="18"/>
                <w:szCs w:val="18"/>
              </w:rPr>
            </w:pPr>
            <w:r>
              <w:rPr>
                <w:rFonts w:hint="eastAsia" w:ascii="仿宋" w:hAnsi="仿宋" w:eastAsia="仿宋" w:cs="仿宋"/>
                <w:kern w:val="0"/>
                <w:sz w:val="18"/>
                <w:szCs w:val="18"/>
                <w:lang w:bidi="ar"/>
              </w:rPr>
              <w:t>3</w:t>
            </w:r>
          </w:p>
        </w:tc>
        <w:tc>
          <w:tcPr>
            <w:tcW w:w="8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贵港市</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鸡蛋</w:t>
            </w:r>
          </w:p>
        </w:tc>
        <w:tc>
          <w:tcPr>
            <w:tcW w:w="2957"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港南区东津镇郑进盛养殖场</w:t>
            </w:r>
          </w:p>
        </w:tc>
        <w:tc>
          <w:tcPr>
            <w:tcW w:w="12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养殖场</w:t>
            </w:r>
          </w:p>
        </w:tc>
        <w:tc>
          <w:tcPr>
            <w:tcW w:w="1777"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C/E/220511-01</w:t>
            </w:r>
          </w:p>
        </w:tc>
        <w:tc>
          <w:tcPr>
            <w:tcW w:w="1373"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恩诺沙星+环丙沙星</w:t>
            </w:r>
          </w:p>
        </w:tc>
        <w:tc>
          <w:tcPr>
            <w:tcW w:w="1498"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恩诺沙星0.5，环丙沙星1.2</w:t>
            </w:r>
          </w:p>
        </w:tc>
        <w:tc>
          <w:tcPr>
            <w:tcW w:w="14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恩诺沙星149,环丙沙星8.04</w:t>
            </w:r>
          </w:p>
        </w:tc>
        <w:tc>
          <w:tcPr>
            <w:tcW w:w="12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不符合规定</w:t>
            </w:r>
          </w:p>
        </w:tc>
        <w:tc>
          <w:tcPr>
            <w:tcW w:w="8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hint="eastAsia" w:ascii="仿宋" w:hAnsi="仿宋" w:eastAsia="仿宋" w:cs="仿宋"/>
                <w:kern w:val="0"/>
                <w:sz w:val="18"/>
                <w:szCs w:val="18"/>
                <w:lang w:bidi="ar"/>
              </w:rPr>
            </w:pPr>
          </w:p>
        </w:tc>
      </w:tr>
      <w:tr>
        <w:tblPrEx>
          <w:tblCellMar>
            <w:top w:w="0" w:type="dxa"/>
            <w:left w:w="108" w:type="dxa"/>
            <w:bottom w:w="0" w:type="dxa"/>
            <w:right w:w="108" w:type="dxa"/>
          </w:tblCellMar>
        </w:tblPrEx>
        <w:trPr>
          <w:trHeight w:val="450" w:hRule="atLeast"/>
          <w:jc w:val="center"/>
        </w:trPr>
        <w:tc>
          <w:tcPr>
            <w:tcW w:w="56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仿宋" w:hAnsi="仿宋" w:eastAsia="仿宋" w:cs="仿宋"/>
                <w:kern w:val="0"/>
                <w:sz w:val="18"/>
                <w:szCs w:val="18"/>
              </w:rPr>
            </w:pPr>
            <w:r>
              <w:rPr>
                <w:rFonts w:hint="eastAsia" w:ascii="仿宋" w:hAnsi="仿宋" w:eastAsia="仿宋" w:cs="仿宋"/>
                <w:kern w:val="0"/>
                <w:sz w:val="18"/>
                <w:szCs w:val="18"/>
                <w:lang w:bidi="ar"/>
              </w:rPr>
              <w:t>4</w:t>
            </w:r>
          </w:p>
        </w:tc>
        <w:tc>
          <w:tcPr>
            <w:tcW w:w="8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贵港市</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鸡蛋</w:t>
            </w:r>
          </w:p>
        </w:tc>
        <w:tc>
          <w:tcPr>
            <w:tcW w:w="2957"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港南区东津镇郑进喜养殖场</w:t>
            </w:r>
          </w:p>
        </w:tc>
        <w:tc>
          <w:tcPr>
            <w:tcW w:w="12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养殖场</w:t>
            </w:r>
          </w:p>
        </w:tc>
        <w:tc>
          <w:tcPr>
            <w:tcW w:w="1777"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C/E/220511-02</w:t>
            </w:r>
          </w:p>
        </w:tc>
        <w:tc>
          <w:tcPr>
            <w:tcW w:w="1373"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恩诺沙星+环丙沙星</w:t>
            </w:r>
          </w:p>
        </w:tc>
        <w:tc>
          <w:tcPr>
            <w:tcW w:w="1498"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恩诺沙星0.5，环丙沙星1.2</w:t>
            </w:r>
          </w:p>
        </w:tc>
        <w:tc>
          <w:tcPr>
            <w:tcW w:w="14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恩诺沙星165,环丙沙星7.06</w:t>
            </w:r>
          </w:p>
        </w:tc>
        <w:tc>
          <w:tcPr>
            <w:tcW w:w="12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不符合规定</w:t>
            </w:r>
          </w:p>
        </w:tc>
        <w:tc>
          <w:tcPr>
            <w:tcW w:w="8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bottom"/>
              <w:rPr>
                <w:rFonts w:hint="eastAsia" w:ascii="仿宋" w:hAnsi="仿宋" w:eastAsia="仿宋" w:cs="仿宋"/>
                <w:kern w:val="0"/>
                <w:sz w:val="18"/>
                <w:szCs w:val="18"/>
                <w:lang w:bidi="ar"/>
              </w:rPr>
            </w:pPr>
          </w:p>
        </w:tc>
      </w:tr>
      <w:tr>
        <w:tblPrEx>
          <w:tblCellMar>
            <w:top w:w="0" w:type="dxa"/>
            <w:left w:w="108" w:type="dxa"/>
            <w:bottom w:w="0" w:type="dxa"/>
            <w:right w:w="108" w:type="dxa"/>
          </w:tblCellMar>
        </w:tblPrEx>
        <w:trPr>
          <w:trHeight w:val="450" w:hRule="atLeast"/>
          <w:jc w:val="center"/>
        </w:trPr>
        <w:tc>
          <w:tcPr>
            <w:tcW w:w="56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仿宋" w:hAnsi="仿宋" w:eastAsia="仿宋" w:cs="仿宋"/>
                <w:kern w:val="0"/>
                <w:sz w:val="18"/>
                <w:szCs w:val="18"/>
              </w:rPr>
            </w:pPr>
            <w:r>
              <w:rPr>
                <w:rFonts w:hint="eastAsia" w:ascii="仿宋" w:hAnsi="仿宋" w:eastAsia="仿宋" w:cs="仿宋"/>
                <w:kern w:val="0"/>
                <w:sz w:val="18"/>
                <w:szCs w:val="18"/>
                <w:lang w:bidi="ar"/>
              </w:rPr>
              <w:t>5</w:t>
            </w:r>
          </w:p>
        </w:tc>
        <w:tc>
          <w:tcPr>
            <w:tcW w:w="8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贵港市</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鸡蛋</w:t>
            </w:r>
          </w:p>
        </w:tc>
        <w:tc>
          <w:tcPr>
            <w:tcW w:w="2957"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贵港市港北区庆丰镇都炉村黎育蛋鸡场</w:t>
            </w:r>
          </w:p>
        </w:tc>
        <w:tc>
          <w:tcPr>
            <w:tcW w:w="12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养殖场</w:t>
            </w:r>
          </w:p>
        </w:tc>
        <w:tc>
          <w:tcPr>
            <w:tcW w:w="1777"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C/E/220729-01</w:t>
            </w:r>
          </w:p>
        </w:tc>
        <w:tc>
          <w:tcPr>
            <w:tcW w:w="1373"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恩诺沙星+环丙沙星</w:t>
            </w:r>
          </w:p>
        </w:tc>
        <w:tc>
          <w:tcPr>
            <w:tcW w:w="1498"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恩诺沙星0.5，环丙沙星1.2</w:t>
            </w:r>
          </w:p>
        </w:tc>
        <w:tc>
          <w:tcPr>
            <w:tcW w:w="14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恩诺沙星120,环丙沙星7.12</w:t>
            </w:r>
          </w:p>
        </w:tc>
        <w:tc>
          <w:tcPr>
            <w:tcW w:w="12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不符合规定</w:t>
            </w:r>
          </w:p>
        </w:tc>
        <w:tc>
          <w:tcPr>
            <w:tcW w:w="8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bottom"/>
              <w:rPr>
                <w:rFonts w:hint="eastAsia" w:ascii="仿宋" w:hAnsi="仿宋" w:eastAsia="仿宋" w:cs="仿宋"/>
                <w:kern w:val="0"/>
                <w:sz w:val="18"/>
                <w:szCs w:val="18"/>
                <w:lang w:bidi="ar"/>
              </w:rPr>
            </w:pPr>
          </w:p>
        </w:tc>
      </w:tr>
      <w:tr>
        <w:tblPrEx>
          <w:tblCellMar>
            <w:top w:w="0" w:type="dxa"/>
            <w:left w:w="108" w:type="dxa"/>
            <w:bottom w:w="0" w:type="dxa"/>
            <w:right w:w="108" w:type="dxa"/>
          </w:tblCellMar>
        </w:tblPrEx>
        <w:trPr>
          <w:trHeight w:val="386" w:hRule="atLeast"/>
          <w:jc w:val="center"/>
        </w:trPr>
        <w:tc>
          <w:tcPr>
            <w:tcW w:w="56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仿宋" w:hAnsi="仿宋" w:eastAsia="仿宋" w:cs="仿宋"/>
                <w:kern w:val="0"/>
                <w:sz w:val="18"/>
                <w:szCs w:val="18"/>
              </w:rPr>
            </w:pPr>
            <w:r>
              <w:rPr>
                <w:rFonts w:hint="eastAsia" w:ascii="仿宋" w:hAnsi="仿宋" w:eastAsia="仿宋" w:cs="仿宋"/>
                <w:kern w:val="0"/>
                <w:sz w:val="18"/>
                <w:szCs w:val="18"/>
                <w:lang w:bidi="ar"/>
              </w:rPr>
              <w:t>6</w:t>
            </w:r>
          </w:p>
        </w:tc>
        <w:tc>
          <w:tcPr>
            <w:tcW w:w="86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南宁市</w:t>
            </w:r>
          </w:p>
        </w:tc>
        <w:tc>
          <w:tcPr>
            <w:tcW w:w="9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鸡蛋</w:t>
            </w:r>
          </w:p>
        </w:tc>
        <w:tc>
          <w:tcPr>
            <w:tcW w:w="295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南宁正大种鸡场</w:t>
            </w:r>
          </w:p>
        </w:tc>
        <w:tc>
          <w:tcPr>
            <w:tcW w:w="124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养殖场</w:t>
            </w:r>
          </w:p>
        </w:tc>
        <w:tc>
          <w:tcPr>
            <w:tcW w:w="177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NNLQ/20220824-3</w:t>
            </w:r>
          </w:p>
        </w:tc>
        <w:tc>
          <w:tcPr>
            <w:tcW w:w="1373"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多西环素</w:t>
            </w:r>
          </w:p>
        </w:tc>
        <w:tc>
          <w:tcPr>
            <w:tcW w:w="1498"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50.0</w:t>
            </w:r>
          </w:p>
        </w:tc>
        <w:tc>
          <w:tcPr>
            <w:tcW w:w="14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444</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不符合规定</w:t>
            </w:r>
          </w:p>
        </w:tc>
        <w:tc>
          <w:tcPr>
            <w:tcW w:w="8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hint="eastAsia" w:ascii="仿宋" w:hAnsi="仿宋" w:eastAsia="仿宋" w:cs="仿宋"/>
                <w:kern w:val="0"/>
                <w:sz w:val="18"/>
                <w:szCs w:val="18"/>
                <w:lang w:bidi="ar"/>
              </w:rPr>
            </w:pPr>
          </w:p>
        </w:tc>
      </w:tr>
      <w:tr>
        <w:tblPrEx>
          <w:tblCellMar>
            <w:top w:w="0" w:type="dxa"/>
            <w:left w:w="108" w:type="dxa"/>
            <w:bottom w:w="0" w:type="dxa"/>
            <w:right w:w="108" w:type="dxa"/>
          </w:tblCellMar>
        </w:tblPrEx>
        <w:trPr>
          <w:trHeight w:val="480" w:hRule="atLeast"/>
          <w:jc w:val="center"/>
        </w:trPr>
        <w:tc>
          <w:tcPr>
            <w:tcW w:w="56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仿宋" w:hAnsi="仿宋" w:eastAsia="仿宋" w:cs="仿宋"/>
                <w:kern w:val="0"/>
                <w:sz w:val="18"/>
                <w:szCs w:val="18"/>
              </w:rPr>
            </w:pPr>
            <w:r>
              <w:rPr>
                <w:rFonts w:hint="eastAsia" w:ascii="仿宋" w:hAnsi="仿宋" w:eastAsia="仿宋" w:cs="仿宋"/>
                <w:kern w:val="0"/>
                <w:sz w:val="18"/>
                <w:szCs w:val="18"/>
                <w:lang w:bidi="ar"/>
              </w:rPr>
              <w:t>7</w:t>
            </w:r>
          </w:p>
        </w:tc>
        <w:tc>
          <w:tcPr>
            <w:tcW w:w="86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桂林市</w:t>
            </w:r>
          </w:p>
        </w:tc>
        <w:tc>
          <w:tcPr>
            <w:tcW w:w="9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鸡蛋</w:t>
            </w:r>
          </w:p>
        </w:tc>
        <w:tc>
          <w:tcPr>
            <w:tcW w:w="295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资源县车田苗族乡白石界守田家庭农场</w:t>
            </w:r>
          </w:p>
        </w:tc>
        <w:tc>
          <w:tcPr>
            <w:tcW w:w="124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养殖场</w:t>
            </w:r>
          </w:p>
        </w:tc>
        <w:tc>
          <w:tcPr>
            <w:tcW w:w="177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C/E/220921-1</w:t>
            </w:r>
          </w:p>
        </w:tc>
        <w:tc>
          <w:tcPr>
            <w:tcW w:w="1373"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恩诺沙星+环丙沙星</w:t>
            </w:r>
          </w:p>
        </w:tc>
        <w:tc>
          <w:tcPr>
            <w:tcW w:w="1498"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恩诺沙星0.5，环丙沙星1.2</w:t>
            </w:r>
          </w:p>
        </w:tc>
        <w:tc>
          <w:tcPr>
            <w:tcW w:w="14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恩诺沙星6.52</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不符合规定</w:t>
            </w:r>
          </w:p>
        </w:tc>
        <w:tc>
          <w:tcPr>
            <w:tcW w:w="8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hint="eastAsia" w:ascii="仿宋" w:hAnsi="仿宋" w:eastAsia="仿宋" w:cs="仿宋"/>
                <w:kern w:val="0"/>
                <w:sz w:val="18"/>
                <w:szCs w:val="18"/>
                <w:lang w:bidi="ar"/>
              </w:rPr>
            </w:pPr>
          </w:p>
        </w:tc>
      </w:tr>
      <w:tr>
        <w:tblPrEx>
          <w:tblCellMar>
            <w:top w:w="0" w:type="dxa"/>
            <w:left w:w="108" w:type="dxa"/>
            <w:bottom w:w="0" w:type="dxa"/>
            <w:right w:w="108" w:type="dxa"/>
          </w:tblCellMar>
        </w:tblPrEx>
        <w:trPr>
          <w:trHeight w:val="356" w:hRule="atLeast"/>
          <w:jc w:val="center"/>
        </w:trPr>
        <w:tc>
          <w:tcPr>
            <w:tcW w:w="56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仿宋" w:hAnsi="仿宋" w:eastAsia="仿宋" w:cs="仿宋"/>
                <w:kern w:val="0"/>
                <w:sz w:val="18"/>
                <w:szCs w:val="18"/>
              </w:rPr>
            </w:pPr>
            <w:r>
              <w:rPr>
                <w:rFonts w:hint="eastAsia" w:ascii="仿宋" w:hAnsi="仿宋" w:eastAsia="仿宋" w:cs="仿宋"/>
                <w:kern w:val="0"/>
                <w:sz w:val="18"/>
                <w:szCs w:val="18"/>
                <w:lang w:bidi="ar"/>
              </w:rPr>
              <w:t>8</w:t>
            </w:r>
          </w:p>
        </w:tc>
        <w:tc>
          <w:tcPr>
            <w:tcW w:w="86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梧州市</w:t>
            </w:r>
          </w:p>
        </w:tc>
        <w:tc>
          <w:tcPr>
            <w:tcW w:w="9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鸡肉</w:t>
            </w:r>
          </w:p>
        </w:tc>
        <w:tc>
          <w:tcPr>
            <w:tcW w:w="295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邹石华养殖场</w:t>
            </w:r>
          </w:p>
        </w:tc>
        <w:tc>
          <w:tcPr>
            <w:tcW w:w="124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养殖场</w:t>
            </w:r>
          </w:p>
        </w:tc>
        <w:tc>
          <w:tcPr>
            <w:tcW w:w="177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C/M/221013-01</w:t>
            </w:r>
          </w:p>
        </w:tc>
        <w:tc>
          <w:tcPr>
            <w:tcW w:w="1373"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金刚烷胺</w:t>
            </w:r>
          </w:p>
        </w:tc>
        <w:tc>
          <w:tcPr>
            <w:tcW w:w="1498"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1</w:t>
            </w:r>
          </w:p>
        </w:tc>
        <w:tc>
          <w:tcPr>
            <w:tcW w:w="14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18.8</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不符合规定</w:t>
            </w:r>
          </w:p>
        </w:tc>
        <w:tc>
          <w:tcPr>
            <w:tcW w:w="8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hint="eastAsia" w:ascii="仿宋" w:hAnsi="仿宋" w:eastAsia="仿宋" w:cs="仿宋"/>
                <w:kern w:val="0"/>
                <w:sz w:val="18"/>
                <w:szCs w:val="18"/>
                <w:lang w:bidi="ar"/>
              </w:rPr>
            </w:pPr>
          </w:p>
        </w:tc>
      </w:tr>
      <w:tr>
        <w:tblPrEx>
          <w:tblCellMar>
            <w:top w:w="0" w:type="dxa"/>
            <w:left w:w="108" w:type="dxa"/>
            <w:bottom w:w="0" w:type="dxa"/>
            <w:right w:w="108" w:type="dxa"/>
          </w:tblCellMar>
        </w:tblPrEx>
        <w:trPr>
          <w:trHeight w:val="90" w:hRule="atLeast"/>
          <w:jc w:val="center"/>
        </w:trPr>
        <w:tc>
          <w:tcPr>
            <w:tcW w:w="56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仿宋" w:hAnsi="仿宋" w:eastAsia="仿宋" w:cs="仿宋"/>
                <w:kern w:val="0"/>
                <w:sz w:val="18"/>
                <w:szCs w:val="18"/>
              </w:rPr>
            </w:pPr>
            <w:r>
              <w:rPr>
                <w:rFonts w:hint="eastAsia" w:ascii="仿宋" w:hAnsi="仿宋" w:eastAsia="仿宋" w:cs="仿宋"/>
                <w:kern w:val="0"/>
                <w:sz w:val="18"/>
                <w:szCs w:val="18"/>
                <w:lang w:bidi="ar"/>
              </w:rPr>
              <w:t>9</w:t>
            </w:r>
          </w:p>
        </w:tc>
        <w:tc>
          <w:tcPr>
            <w:tcW w:w="86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来宾市</w:t>
            </w:r>
          </w:p>
        </w:tc>
        <w:tc>
          <w:tcPr>
            <w:tcW w:w="9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鸭蛋</w:t>
            </w:r>
          </w:p>
        </w:tc>
        <w:tc>
          <w:tcPr>
            <w:tcW w:w="295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迷赖种鸭场</w:t>
            </w:r>
          </w:p>
        </w:tc>
        <w:tc>
          <w:tcPr>
            <w:tcW w:w="124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养殖场</w:t>
            </w:r>
          </w:p>
        </w:tc>
        <w:tc>
          <w:tcPr>
            <w:tcW w:w="177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D/E/20221013-01</w:t>
            </w:r>
          </w:p>
        </w:tc>
        <w:tc>
          <w:tcPr>
            <w:tcW w:w="1373"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恩诺沙星+环丙沙星</w:t>
            </w:r>
          </w:p>
        </w:tc>
        <w:tc>
          <w:tcPr>
            <w:tcW w:w="1498"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恩诺沙星0.5，环丙沙星1.2</w:t>
            </w:r>
          </w:p>
        </w:tc>
        <w:tc>
          <w:tcPr>
            <w:tcW w:w="14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环丙沙星221</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不符合规定</w:t>
            </w:r>
          </w:p>
        </w:tc>
        <w:tc>
          <w:tcPr>
            <w:tcW w:w="8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hint="eastAsia" w:ascii="仿宋" w:hAnsi="仿宋" w:eastAsia="仿宋" w:cs="仿宋"/>
                <w:kern w:val="0"/>
                <w:sz w:val="18"/>
                <w:szCs w:val="18"/>
                <w:lang w:bidi="ar"/>
              </w:rPr>
            </w:pPr>
          </w:p>
        </w:tc>
      </w:tr>
      <w:tr>
        <w:tblPrEx>
          <w:tblCellMar>
            <w:top w:w="0" w:type="dxa"/>
            <w:left w:w="108" w:type="dxa"/>
            <w:bottom w:w="0" w:type="dxa"/>
            <w:right w:w="108" w:type="dxa"/>
          </w:tblCellMar>
        </w:tblPrEx>
        <w:trPr>
          <w:trHeight w:val="301" w:hRule="atLeast"/>
          <w:jc w:val="center"/>
        </w:trPr>
        <w:tc>
          <w:tcPr>
            <w:tcW w:w="56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仿宋" w:hAnsi="仿宋" w:eastAsia="仿宋" w:cs="仿宋"/>
                <w:kern w:val="0"/>
                <w:sz w:val="18"/>
                <w:szCs w:val="18"/>
              </w:rPr>
            </w:pPr>
            <w:r>
              <w:rPr>
                <w:rFonts w:hint="eastAsia" w:ascii="仿宋" w:hAnsi="仿宋" w:eastAsia="仿宋" w:cs="仿宋"/>
                <w:kern w:val="0"/>
                <w:sz w:val="18"/>
                <w:szCs w:val="18"/>
                <w:lang w:bidi="ar"/>
              </w:rPr>
              <w:t>10</w:t>
            </w:r>
          </w:p>
        </w:tc>
        <w:tc>
          <w:tcPr>
            <w:tcW w:w="86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来宾市</w:t>
            </w:r>
          </w:p>
        </w:tc>
        <w:tc>
          <w:tcPr>
            <w:tcW w:w="9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鸭蛋</w:t>
            </w:r>
          </w:p>
        </w:tc>
        <w:tc>
          <w:tcPr>
            <w:tcW w:w="295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马列种鸭场</w:t>
            </w:r>
          </w:p>
        </w:tc>
        <w:tc>
          <w:tcPr>
            <w:tcW w:w="124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养殖场</w:t>
            </w:r>
          </w:p>
        </w:tc>
        <w:tc>
          <w:tcPr>
            <w:tcW w:w="177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D/E/20221013-02</w:t>
            </w:r>
          </w:p>
        </w:tc>
        <w:tc>
          <w:tcPr>
            <w:tcW w:w="1373"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恩诺沙星+环丙沙星</w:t>
            </w:r>
          </w:p>
        </w:tc>
        <w:tc>
          <w:tcPr>
            <w:tcW w:w="1498"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恩诺沙星0.5，环丙沙星1.2</w:t>
            </w:r>
          </w:p>
        </w:tc>
        <w:tc>
          <w:tcPr>
            <w:tcW w:w="14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环丙沙星65.4</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lang w:bidi="ar"/>
              </w:rPr>
            </w:pPr>
            <w:r>
              <w:rPr>
                <w:rFonts w:hint="eastAsia" w:ascii="仿宋" w:hAnsi="仿宋" w:eastAsia="仿宋" w:cs="仿宋"/>
                <w:color w:val="000000"/>
                <w:kern w:val="0"/>
                <w:sz w:val="18"/>
                <w:szCs w:val="18"/>
                <w:lang w:bidi="ar"/>
              </w:rPr>
              <w:t>不符合规定</w:t>
            </w:r>
          </w:p>
        </w:tc>
        <w:tc>
          <w:tcPr>
            <w:tcW w:w="8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hint="eastAsia" w:ascii="仿宋" w:hAnsi="仿宋" w:eastAsia="仿宋" w:cs="仿宋"/>
                <w:kern w:val="0"/>
                <w:sz w:val="18"/>
                <w:szCs w:val="18"/>
                <w:lang w:bidi="ar"/>
              </w:rPr>
            </w:pPr>
          </w:p>
        </w:tc>
      </w:tr>
    </w:tbl>
    <w:p>
      <w:pPr>
        <w:rPr>
          <w:rFonts w:hint="eastAsia" w:ascii="仿宋" w:hAnsi="仿宋" w:eastAsia="仿宋" w:cs="仿宋"/>
          <w:sz w:val="18"/>
          <w:szCs w:val="18"/>
        </w:rPr>
      </w:pPr>
    </w:p>
    <w:p>
      <w:bookmarkStart w:id="0" w:name="_GoBack"/>
      <w:bookmarkEnd w:id="0"/>
    </w:p>
    <w:sectPr>
      <w:footerReference r:id="rId5" w:type="default"/>
      <w:pgSz w:w="16838" w:h="11906" w:orient="landscape"/>
      <w:pgMar w:top="1287" w:right="1440" w:bottom="1247" w:left="1440" w:header="851" w:footer="425"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script"/>
    <w:pitch w:val="default"/>
    <w:sig w:usb0="A00002BF" w:usb1="184F6CFA" w:usb2="00000012" w:usb3="00000000" w:csb0="00040001" w:csb1="00000000"/>
  </w:font>
  <w:font w:name="华文中宋">
    <w:altName w:val="汉仪中宋简"/>
    <w:panose1 w:val="02010600040101010101"/>
    <w:charset w:val="00"/>
    <w:family w:val="auto"/>
    <w:pitch w:val="default"/>
    <w:sig w:usb0="00000000" w:usb1="00000000" w:usb2="00000010" w:usb3="00000000" w:csb0="0004009F" w:csb1="00000000"/>
  </w:font>
  <w:font w:name="仿宋_GB2312">
    <w:altName w:val="仿宋"/>
    <w:panose1 w:val="02010609030101010101"/>
    <w:charset w:val="00"/>
    <w:family w:val="modern"/>
    <w:pitch w:val="default"/>
    <w:sig w:usb0="00000000" w:usb1="00000000" w:usb2="00000010" w:usb3="00000000" w:csb0="00040000" w:csb1="00000000"/>
  </w:font>
  <w:font w:name="楷体_GB2312">
    <w:altName w:val="楷体"/>
    <w:panose1 w:val="02010609030101010101"/>
    <w:charset w:val="00"/>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汉仪中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29</w:t>
    </w:r>
    <w:r>
      <w:rPr>
        <w:sz w:val="28"/>
        <w:szCs w:val="28"/>
      </w:rPr>
      <w:fldChar w:fldCharType="end"/>
    </w: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30</w:t>
    </w:r>
    <w:r>
      <w:rPr>
        <w:rStyle w:val="8"/>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31</w:t>
    </w:r>
    <w:r>
      <w:rPr>
        <w:sz w:val="28"/>
        <w:szCs w:val="28"/>
      </w:rPr>
      <w:fldChar w:fldCharType="end"/>
    </w:r>
    <w:r>
      <w:rPr>
        <w:rFonts w:hint="eastAsia"/>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4424D6"/>
    <w:multiLevelType w:val="multilevel"/>
    <w:tmpl w:val="104424D6"/>
    <w:lvl w:ilvl="0" w:tentative="0">
      <w:start w:val="2"/>
      <w:numFmt w:val="japaneseCounting"/>
      <w:lvlText w:val="%1、"/>
      <w:lvlJc w:val="left"/>
      <w:pPr>
        <w:ind w:left="1430" w:hanging="720"/>
      </w:pPr>
      <w:rPr>
        <w:rFonts w:hint="default"/>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9EE"/>
    <w:rsid w:val="001A22AB"/>
    <w:rsid w:val="001A4E8C"/>
    <w:rsid w:val="00AA2125"/>
    <w:rsid w:val="00C859EE"/>
    <w:rsid w:val="EED67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bCs/>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99"/>
    <w:pPr>
      <w:ind w:left="315" w:right="315" w:firstLine="420"/>
    </w:pPr>
    <w:rPr>
      <w:szCs w:val="20"/>
    </w:rPr>
  </w:style>
  <w:style w:type="paragraph" w:styleId="3">
    <w:name w:val="Plain Text"/>
    <w:basedOn w:val="1"/>
    <w:qFormat/>
    <w:uiPriority w:val="99"/>
    <w:rPr>
      <w:rFonts w:ascii="宋体" w:hAnsi="Courier New"/>
      <w:szCs w:val="21"/>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8">
    <w:name w:val="page number"/>
    <w:qFormat/>
    <w:uiPriority w:val="99"/>
    <w:rPr>
      <w:rFonts w:cs="Times New Roman"/>
    </w:rPr>
  </w:style>
  <w:style w:type="character" w:styleId="9">
    <w:name w:val="Hyperlink"/>
    <w:unhideWhenUsed/>
    <w:qFormat/>
    <w:uiPriority w:val="99"/>
    <w:rPr>
      <w:color w:val="0000FF"/>
      <w:u w:val="single"/>
    </w:rPr>
  </w:style>
  <w:style w:type="paragraph" w:customStyle="1" w:styleId="10">
    <w:name w:val="样式1"/>
    <w:basedOn w:val="1"/>
    <w:link w:val="11"/>
    <w:qFormat/>
    <w:uiPriority w:val="0"/>
    <w:rPr>
      <w:b/>
      <w:color w:val="548235" w:themeColor="accent6" w:themeShade="BF"/>
      <w:sz w:val="28"/>
    </w:rPr>
  </w:style>
  <w:style w:type="character" w:customStyle="1" w:styleId="11">
    <w:name w:val="样式1 Char"/>
    <w:basedOn w:val="7"/>
    <w:link w:val="10"/>
    <w:qFormat/>
    <w:uiPriority w:val="0"/>
    <w:rPr>
      <w:b/>
      <w:color w:val="548235" w:themeColor="accent6" w:themeShade="BF"/>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Yozosoft</Company>
  <Pages>1</Pages>
  <Words>0</Words>
  <Characters>0</Characters>
  <Lines>0</Lines>
  <Paragraphs>0</Paragraphs>
  <TotalTime>0</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2020-05-08T14:11:00Z</dcterms:created>
  <dc:creator>User274</dc:creator>
  <cp:lastModifiedBy>gxxc</cp:lastModifiedBy>
  <dcterms:modified xsi:type="dcterms:W3CDTF">2023-04-19T10:50:00Z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