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highlight w:val="none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highlight w:val="none"/>
        </w:rPr>
        <w:t>年国家农业种质资源保护项目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highlight w:val="none"/>
          <w:lang w:eastAsia="zh-CN"/>
        </w:rPr>
        <w:t>资金分配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highlight w:val="none"/>
        </w:rPr>
        <w:t>汇总表</w:t>
      </w:r>
    </w:p>
    <w:tbl>
      <w:tblPr>
        <w:tblStyle w:val="2"/>
        <w:tblW w:w="5498" w:type="pct"/>
        <w:tblInd w:w="-68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913"/>
        <w:gridCol w:w="3975"/>
        <w:gridCol w:w="3112"/>
        <w:gridCol w:w="4174"/>
        <w:gridCol w:w="1539"/>
        <w:gridCol w:w="12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Times New Roman" w:hAnsi="Times New Roman" w:cs="Times New Roman"/>
                <w:bCs w:val="0"/>
                <w:lang w:bidi="ar"/>
              </w:rPr>
              <w:t>序号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2"/>
                <w:lang w:eastAsia="zh-CN"/>
              </w:rPr>
              <w:t>物种</w:t>
            </w:r>
          </w:p>
        </w:tc>
        <w:tc>
          <w:tcPr>
            <w:tcW w:w="1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Times New Roman" w:hAnsi="Times New Roman" w:cs="Times New Roman"/>
                <w:bCs w:val="0"/>
                <w:lang w:bidi="ar"/>
              </w:rPr>
              <w:t>国家农业种质资源库（场、圃）名称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Style w:val="6"/>
                <w:rFonts w:hint="default" w:ascii="Times New Roman" w:hAnsi="Times New Roman" w:cs="Times New Roman"/>
                <w:bCs w:val="0"/>
                <w:lang w:bidi="ar"/>
              </w:rPr>
              <w:t>建设单位</w:t>
            </w:r>
            <w:r>
              <w:rPr>
                <w:rStyle w:val="6"/>
                <w:rFonts w:hint="default" w:ascii="Times New Roman" w:hAnsi="Times New Roman" w:eastAsia="宋体" w:cs="Times New Roman"/>
                <w:bCs w:val="0"/>
                <w:lang w:val="en-US" w:eastAsia="zh-CN" w:bidi="ar"/>
              </w:rPr>
              <w:t>/依托单位</w:t>
            </w:r>
          </w:p>
        </w:tc>
        <w:tc>
          <w:tcPr>
            <w:tcW w:w="1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bCs w:val="0"/>
                <w:lang w:eastAsia="zh-CN" w:bidi="ar"/>
              </w:rPr>
              <w:t>认定文件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  <w:bCs w:val="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补助标准</w:t>
            </w: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（万元/个、品种）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6"/>
                <w:rFonts w:hint="default" w:ascii="Times New Roman" w:hAnsi="Times New Roman" w:eastAsia="宋体" w:cs="Times New Roman"/>
                <w:bCs w:val="0"/>
                <w:lang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bCs w:val="0"/>
                <w:lang w:eastAsia="zh-CN" w:bidi="ar"/>
              </w:rPr>
              <w:t>项目</w:t>
            </w:r>
            <w:r>
              <w:rPr>
                <w:rStyle w:val="6"/>
                <w:rFonts w:hint="default" w:ascii="Times New Roman" w:hAnsi="Times New Roman" w:cs="Times New Roman"/>
                <w:bCs w:val="0"/>
                <w:lang w:bidi="ar"/>
              </w:rPr>
              <w:t>金额（万元）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eastAsia="zh-CN"/>
              </w:rPr>
              <w:t>畜禽</w:t>
            </w:r>
          </w:p>
        </w:tc>
        <w:tc>
          <w:tcPr>
            <w:tcW w:w="1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Style w:val="7"/>
                <w:rFonts w:hint="default" w:ascii="Times New Roman" w:hAnsi="Times New Roman" w:cs="Times New Roman"/>
                <w:lang w:bidi="ar"/>
              </w:rPr>
              <w:t>国家香猪（环江香猪）保种场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环江毛南族自治县环江香猪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原种保种场</w:t>
            </w:r>
          </w:p>
        </w:tc>
        <w:tc>
          <w:tcPr>
            <w:tcW w:w="133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中华人民共和国农业农村部公告第453号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60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eastAsia="zh-CN"/>
              </w:rPr>
              <w:t>畜禽</w:t>
            </w:r>
          </w:p>
        </w:tc>
        <w:tc>
          <w:tcPr>
            <w:tcW w:w="1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Style w:val="7"/>
                <w:rFonts w:hint="default" w:ascii="Times New Roman" w:hAnsi="Times New Roman" w:cs="Times New Roman"/>
                <w:lang w:bidi="ar"/>
              </w:rPr>
              <w:t>国家巴马香猪保种场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巴马原种香猪农牧实业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有限公司</w:t>
            </w:r>
          </w:p>
        </w:tc>
        <w:tc>
          <w:tcPr>
            <w:tcW w:w="133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60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eastAsia="zh-CN"/>
              </w:rPr>
              <w:t>畜禽</w:t>
            </w:r>
          </w:p>
        </w:tc>
        <w:tc>
          <w:tcPr>
            <w:tcW w:w="1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Style w:val="7"/>
                <w:rFonts w:hint="default" w:ascii="Times New Roman" w:hAnsi="Times New Roman" w:cs="Times New Roman"/>
                <w:lang w:bidi="ar"/>
              </w:rPr>
              <w:t>国家两广小花猪（陆川猪）保种场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陆川县良种猪场</w:t>
            </w:r>
          </w:p>
        </w:tc>
        <w:tc>
          <w:tcPr>
            <w:tcW w:w="133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60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eastAsia="zh-CN"/>
              </w:rPr>
              <w:t>畜禽</w:t>
            </w:r>
          </w:p>
        </w:tc>
        <w:tc>
          <w:tcPr>
            <w:tcW w:w="1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Style w:val="7"/>
                <w:rFonts w:hint="default" w:ascii="Times New Roman" w:hAnsi="Times New Roman" w:cs="Times New Roman"/>
                <w:lang w:bidi="ar"/>
              </w:rPr>
              <w:t>国家德保矮马保种场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lang w:eastAsia="zh-CN"/>
              </w:rPr>
              <w:t>德保县矮马文化产业发展中心（原</w:t>
            </w: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德保矮马研究所</w:t>
            </w: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33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70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eastAsia="zh-CN"/>
              </w:rPr>
              <w:t>畜禽</w:t>
            </w:r>
          </w:p>
        </w:tc>
        <w:tc>
          <w:tcPr>
            <w:tcW w:w="1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Style w:val="7"/>
                <w:rFonts w:hint="default" w:ascii="Times New Roman" w:hAnsi="Times New Roman" w:cs="Times New Roman"/>
                <w:lang w:bidi="ar"/>
              </w:rPr>
              <w:t>国家龙胜凤鸡保种场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Style w:val="7"/>
                <w:rFonts w:hint="default" w:ascii="Times New Roman" w:hAnsi="Times New Roman" w:cs="Times New Roman"/>
                <w:lang w:bidi="ar"/>
              </w:rPr>
              <w:t>龙胜县宏胜禽业有限责任公司</w:t>
            </w:r>
          </w:p>
        </w:tc>
        <w:tc>
          <w:tcPr>
            <w:tcW w:w="133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20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eastAsia="zh-CN"/>
              </w:rPr>
              <w:t>畜禽</w:t>
            </w:r>
          </w:p>
        </w:tc>
        <w:tc>
          <w:tcPr>
            <w:tcW w:w="1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国家地方鸡种基因库（广西）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广西金陵家禽育种有限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eastAsia="zh-CN" w:bidi="ar"/>
              </w:rPr>
              <w:t>公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司</w:t>
            </w:r>
          </w:p>
        </w:tc>
        <w:tc>
          <w:tcPr>
            <w:tcW w:w="133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216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216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eastAsia="zh-CN"/>
              </w:rPr>
              <w:t>农作物</w:t>
            </w:r>
          </w:p>
        </w:tc>
        <w:tc>
          <w:tcPr>
            <w:tcW w:w="1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 w:bidi="ar"/>
              </w:rPr>
              <w:t>国家野生稻种质资源圃（南宁）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 w:bidi="ar"/>
              </w:rPr>
              <w:t>广西壮族自治区农业科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eastAsia="zh-CN" w:bidi="ar"/>
              </w:rPr>
              <w:t>学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 w:bidi="ar"/>
              </w:rPr>
              <w:t>院</w:t>
            </w:r>
          </w:p>
        </w:tc>
        <w:tc>
          <w:tcPr>
            <w:tcW w:w="133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中华人民共和国农业农村部公告第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595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号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60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eastAsia="zh-CN"/>
              </w:rPr>
              <w:t>微生物</w:t>
            </w:r>
          </w:p>
        </w:tc>
        <w:tc>
          <w:tcPr>
            <w:tcW w:w="1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 w:bidi="ar"/>
              </w:rPr>
              <w:t>国家农业环境微生物种质资源库（广西）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 w:bidi="ar"/>
              </w:rPr>
              <w:t>广西壮族自治区农业科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eastAsia="zh-CN" w:bidi="ar"/>
              </w:rPr>
              <w:t>学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 w:bidi="ar"/>
              </w:rPr>
              <w:t>院</w:t>
            </w:r>
          </w:p>
        </w:tc>
        <w:tc>
          <w:tcPr>
            <w:tcW w:w="133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50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1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eastAsia="zh-CN" w:bidi="ar"/>
              </w:rPr>
              <w:t>合计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596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9EE"/>
    <w:rsid w:val="001A22AB"/>
    <w:rsid w:val="001A4E8C"/>
    <w:rsid w:val="00AA2125"/>
    <w:rsid w:val="00C859EE"/>
    <w:rsid w:val="F7BFF34B"/>
    <w:rsid w:val="FBD6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bCs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1"/>
    <w:basedOn w:val="1"/>
    <w:link w:val="5"/>
    <w:qFormat/>
    <w:uiPriority w:val="0"/>
    <w:rPr>
      <w:b/>
      <w:color w:val="548235" w:themeColor="accent6" w:themeShade="BF"/>
      <w:sz w:val="28"/>
    </w:rPr>
  </w:style>
  <w:style w:type="character" w:customStyle="1" w:styleId="5">
    <w:name w:val="样式1 Char"/>
    <w:basedOn w:val="3"/>
    <w:link w:val="4"/>
    <w:qFormat/>
    <w:uiPriority w:val="0"/>
    <w:rPr>
      <w:b/>
      <w:color w:val="548235" w:themeColor="accent6" w:themeShade="BF"/>
      <w:sz w:val="28"/>
    </w:rPr>
  </w:style>
  <w:style w:type="character" w:customStyle="1" w:styleId="6">
    <w:name w:val="font61"/>
    <w:basedOn w:val="3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7">
    <w:name w:val="font4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Yozosoft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2020-05-08T14:11:00Z</dcterms:created>
  <dc:creator>User274</dc:creator>
  <cp:lastModifiedBy>gxxc</cp:lastModifiedBy>
  <dcterms:modified xsi:type="dcterms:W3CDTF">2025-06-18T16:33:53Z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