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7B7" w:rsidRDefault="00C167B7">
      <w:pPr>
        <w:spacing w:line="200" w:lineRule="exact"/>
        <w:rPr>
          <w:rFonts w:ascii="方正小标宋简体" w:eastAsia="方正小标宋简体" w:hAnsi="华文中宋"/>
          <w:b/>
          <w:color w:val="FF0000"/>
          <w:spacing w:val="32"/>
          <w:sz w:val="62"/>
          <w:szCs w:val="62"/>
        </w:rPr>
      </w:pPr>
    </w:p>
    <w:p w:rsidR="00C167B7" w:rsidRDefault="00000000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C167B7" w:rsidRDefault="00C167B7">
      <w:pPr>
        <w:spacing w:line="380" w:lineRule="exact"/>
        <w:rPr>
          <w:rFonts w:ascii="黑体" w:eastAsia="黑体" w:hAnsi="黑体"/>
          <w:sz w:val="32"/>
          <w:szCs w:val="32"/>
        </w:rPr>
      </w:pPr>
    </w:p>
    <w:p w:rsidR="00C167B7" w:rsidRDefault="00000000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2023年基层农业技术推广服务能力提升项目绩效目标表</w:t>
      </w:r>
    </w:p>
    <w:p w:rsidR="00C167B7" w:rsidRDefault="00C167B7">
      <w:pPr>
        <w:spacing w:line="4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C167B7" w:rsidRDefault="00000000">
      <w:pPr>
        <w:spacing w:afterLines="20" w:after="62" w:line="600" w:lineRule="exact"/>
        <w:rPr>
          <w:sz w:val="30"/>
          <w:szCs w:val="30"/>
        </w:rPr>
      </w:pPr>
      <w:r>
        <w:rPr>
          <w:rFonts w:ascii="Times New Roman" w:eastAsia="宋体" w:hAnsi="Times New Roman" w:cs="Times New Roman"/>
          <w:b/>
          <w:sz w:val="30"/>
          <w:szCs w:val="30"/>
        </w:rPr>
        <w:t>一、基层农业技术推广服务能力提升项目</w:t>
      </w:r>
    </w:p>
    <w:tbl>
      <w:tblPr>
        <w:tblStyle w:val="a5"/>
        <w:tblW w:w="0" w:type="auto"/>
        <w:tblInd w:w="119" w:type="dxa"/>
        <w:tblLook w:val="04A0" w:firstRow="1" w:lastRow="0" w:firstColumn="1" w:lastColumn="0" w:noHBand="0" w:noVBand="1"/>
      </w:tblPr>
      <w:tblGrid>
        <w:gridCol w:w="826"/>
        <w:gridCol w:w="2038"/>
        <w:gridCol w:w="2011"/>
        <w:gridCol w:w="1630"/>
        <w:gridCol w:w="1630"/>
        <w:gridCol w:w="1629"/>
        <w:gridCol w:w="2259"/>
        <w:gridCol w:w="1806"/>
      </w:tblGrid>
      <w:tr w:rsidR="00C167B7">
        <w:trPr>
          <w:trHeight w:val="376"/>
        </w:trPr>
        <w:tc>
          <w:tcPr>
            <w:tcW w:w="833" w:type="dxa"/>
            <w:vMerge w:val="restart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068" w:type="dxa"/>
            <w:vMerge w:val="restart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地市</w:t>
            </w:r>
          </w:p>
        </w:tc>
        <w:tc>
          <w:tcPr>
            <w:tcW w:w="6982" w:type="dxa"/>
            <w:gridSpan w:val="4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产出指标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效益指标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满意度指标</w:t>
            </w:r>
          </w:p>
        </w:tc>
      </w:tr>
      <w:tr w:rsidR="00C167B7">
        <w:trPr>
          <w:trHeight w:val="350"/>
        </w:trPr>
        <w:tc>
          <w:tcPr>
            <w:tcW w:w="833" w:type="dxa"/>
            <w:vMerge/>
          </w:tcPr>
          <w:p w:rsidR="00C167B7" w:rsidRDefault="00C167B7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C167B7" w:rsidRDefault="00C167B7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数量指标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质量指标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实效指标</w:t>
            </w:r>
          </w:p>
        </w:tc>
        <w:tc>
          <w:tcPr>
            <w:tcW w:w="1650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成本指标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社会效益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服务对象满意度</w:t>
            </w:r>
          </w:p>
        </w:tc>
      </w:tr>
      <w:tr w:rsidR="00C167B7">
        <w:trPr>
          <w:trHeight w:val="606"/>
        </w:trPr>
        <w:tc>
          <w:tcPr>
            <w:tcW w:w="833" w:type="dxa"/>
            <w:vMerge/>
          </w:tcPr>
          <w:p w:rsidR="00C167B7" w:rsidRDefault="00C167B7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C167B7" w:rsidRDefault="00C167B7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支持市级</w:t>
            </w:r>
          </w:p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农科院所数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(个)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资金支付</w:t>
            </w:r>
          </w:p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合规率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)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项目完成</w:t>
            </w:r>
          </w:p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及时率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)</w:t>
            </w:r>
          </w:p>
        </w:tc>
        <w:tc>
          <w:tcPr>
            <w:tcW w:w="1650" w:type="dxa"/>
            <w:vAlign w:val="center"/>
          </w:tcPr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项目成本</w:t>
            </w:r>
          </w:p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(万元)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引进、示范和推广新品种、新技术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项)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帮扶对象满意度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)</w:t>
            </w:r>
          </w:p>
        </w:tc>
      </w:tr>
      <w:tr w:rsidR="00C167B7">
        <w:trPr>
          <w:trHeight w:val="397"/>
        </w:trPr>
        <w:tc>
          <w:tcPr>
            <w:tcW w:w="833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柳州市</w:t>
            </w:r>
          </w:p>
        </w:tc>
        <w:tc>
          <w:tcPr>
            <w:tcW w:w="2036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50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33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桂林市</w:t>
            </w:r>
          </w:p>
        </w:tc>
        <w:tc>
          <w:tcPr>
            <w:tcW w:w="2036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50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33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梧州市</w:t>
            </w:r>
          </w:p>
        </w:tc>
        <w:tc>
          <w:tcPr>
            <w:tcW w:w="2036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50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33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北海市</w:t>
            </w:r>
          </w:p>
        </w:tc>
        <w:tc>
          <w:tcPr>
            <w:tcW w:w="2036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50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33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钦州市</w:t>
            </w:r>
          </w:p>
        </w:tc>
        <w:tc>
          <w:tcPr>
            <w:tcW w:w="2036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50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33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贵港市</w:t>
            </w:r>
          </w:p>
        </w:tc>
        <w:tc>
          <w:tcPr>
            <w:tcW w:w="2036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50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33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06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玉林市</w:t>
            </w:r>
          </w:p>
        </w:tc>
        <w:tc>
          <w:tcPr>
            <w:tcW w:w="2036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50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33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06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贺州市</w:t>
            </w:r>
          </w:p>
        </w:tc>
        <w:tc>
          <w:tcPr>
            <w:tcW w:w="2036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50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33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06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百色市</w:t>
            </w:r>
          </w:p>
        </w:tc>
        <w:tc>
          <w:tcPr>
            <w:tcW w:w="2036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50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33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06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河池市</w:t>
            </w:r>
          </w:p>
        </w:tc>
        <w:tc>
          <w:tcPr>
            <w:tcW w:w="2036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50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33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6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来宾市</w:t>
            </w:r>
          </w:p>
        </w:tc>
        <w:tc>
          <w:tcPr>
            <w:tcW w:w="2036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50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33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206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崇左市</w:t>
            </w:r>
          </w:p>
        </w:tc>
        <w:tc>
          <w:tcPr>
            <w:tcW w:w="2036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4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650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</w:tbl>
    <w:p w:rsidR="00C167B7" w:rsidRDefault="00000000">
      <w:pPr>
        <w:spacing w:afterLines="20" w:after="62" w:line="580" w:lineRule="exact"/>
        <w:rPr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二</w:t>
      </w:r>
      <w:r>
        <w:rPr>
          <w:rFonts w:ascii="Times New Roman" w:eastAsia="宋体" w:hAnsi="Times New Roman" w:cs="Times New Roman"/>
          <w:b/>
          <w:sz w:val="30"/>
          <w:szCs w:val="30"/>
        </w:rPr>
        <w:t>、县域特色作物试验站建设项目</w:t>
      </w:r>
    </w:p>
    <w:tbl>
      <w:tblPr>
        <w:tblStyle w:val="a5"/>
        <w:tblW w:w="0" w:type="auto"/>
        <w:tblInd w:w="119" w:type="dxa"/>
        <w:tblLook w:val="04A0" w:firstRow="1" w:lastRow="0" w:firstColumn="1" w:lastColumn="0" w:noHBand="0" w:noVBand="1"/>
      </w:tblPr>
      <w:tblGrid>
        <w:gridCol w:w="802"/>
        <w:gridCol w:w="2048"/>
        <w:gridCol w:w="2199"/>
        <w:gridCol w:w="1572"/>
        <w:gridCol w:w="1572"/>
        <w:gridCol w:w="1572"/>
        <w:gridCol w:w="2260"/>
        <w:gridCol w:w="1804"/>
      </w:tblGrid>
      <w:tr w:rsidR="00C167B7">
        <w:trPr>
          <w:trHeight w:val="328"/>
          <w:tblHeader/>
        </w:trPr>
        <w:tc>
          <w:tcPr>
            <w:tcW w:w="809" w:type="dxa"/>
            <w:vMerge w:val="restart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077" w:type="dxa"/>
            <w:vMerge w:val="restart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市县</w:t>
            </w:r>
          </w:p>
        </w:tc>
        <w:tc>
          <w:tcPr>
            <w:tcW w:w="6997" w:type="dxa"/>
            <w:gridSpan w:val="4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产出指标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效益指标</w:t>
            </w:r>
          </w:p>
        </w:tc>
        <w:tc>
          <w:tcPr>
            <w:tcW w:w="1825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满意度指标</w:t>
            </w:r>
          </w:p>
        </w:tc>
      </w:tr>
      <w:tr w:rsidR="00C167B7">
        <w:trPr>
          <w:trHeight w:val="328"/>
          <w:tblHeader/>
        </w:trPr>
        <w:tc>
          <w:tcPr>
            <w:tcW w:w="809" w:type="dxa"/>
            <w:vMerge/>
            <w:vAlign w:val="center"/>
          </w:tcPr>
          <w:p w:rsidR="00C167B7" w:rsidRDefault="00C167B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vMerge/>
            <w:vAlign w:val="center"/>
          </w:tcPr>
          <w:p w:rsidR="00C167B7" w:rsidRDefault="00C167B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数量指标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质量指标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实效指标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成本指标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社会效益</w:t>
            </w:r>
          </w:p>
        </w:tc>
        <w:tc>
          <w:tcPr>
            <w:tcW w:w="1825" w:type="dxa"/>
            <w:vAlign w:val="center"/>
          </w:tcPr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服务对象满意度</w:t>
            </w:r>
          </w:p>
        </w:tc>
      </w:tr>
      <w:tr w:rsidR="00C167B7">
        <w:trPr>
          <w:trHeight w:val="90"/>
          <w:tblHeader/>
        </w:trPr>
        <w:tc>
          <w:tcPr>
            <w:tcW w:w="809" w:type="dxa"/>
            <w:vMerge/>
            <w:vAlign w:val="center"/>
          </w:tcPr>
          <w:p w:rsidR="00C167B7" w:rsidRDefault="00C167B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vMerge/>
            <w:vAlign w:val="center"/>
          </w:tcPr>
          <w:p w:rsidR="00C167B7" w:rsidRDefault="00C167B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C167B7" w:rsidRDefault="00000000">
            <w:pPr>
              <w:ind w:leftChars="-38" w:left="-80" w:rightChars="-55" w:right="-115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支持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特色试验站或广西蚕科院分院数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(个)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资金支付</w:t>
            </w:r>
          </w:p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合规率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)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项目完成</w:t>
            </w:r>
          </w:p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及时率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)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项目成本</w:t>
            </w:r>
          </w:p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(万元)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引进、示范和推广新品种、新技术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项)</w:t>
            </w:r>
          </w:p>
        </w:tc>
        <w:tc>
          <w:tcPr>
            <w:tcW w:w="1825" w:type="dxa"/>
            <w:vAlign w:val="center"/>
          </w:tcPr>
          <w:p w:rsidR="00C167B7" w:rsidRDefault="00000000">
            <w:pPr>
              <w:ind w:leftChars="-19" w:left="-40" w:rightChars="-23" w:right="-48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帮扶对象满意度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)</w:t>
            </w:r>
          </w:p>
        </w:tc>
      </w:tr>
      <w:tr w:rsidR="00C167B7">
        <w:trPr>
          <w:trHeight w:val="397"/>
        </w:trPr>
        <w:tc>
          <w:tcPr>
            <w:tcW w:w="80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柳州市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0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桂林市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0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贵港市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0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玉林市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0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百色市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0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河池市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0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隆安县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0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柳城县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0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灵川县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80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永福县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全州县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兴安县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荔浦市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恭城瑶族自治县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藤县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合浦县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浦北县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灵山县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港南区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覃塘区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容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博白县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兴业县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昭平县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田阳区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田东县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27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德保县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乐业县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田林县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ind w:leftChars="-28" w:left="-59" w:rightChars="-27" w:right="-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罗城仫佬族自治县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31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南丹县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32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天峨县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33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巴马瑶族自治县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34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大新县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  <w:tr w:rsidR="00C167B7">
        <w:trPr>
          <w:trHeight w:val="397"/>
        </w:trPr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2077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扶绥县</w:t>
            </w:r>
          </w:p>
        </w:tc>
        <w:tc>
          <w:tcPr>
            <w:tcW w:w="2228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91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9" w:type="dxa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67B7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</w:tr>
    </w:tbl>
    <w:p w:rsidR="00C167B7" w:rsidRDefault="00C167B7">
      <w:pPr>
        <w:autoSpaceDE w:val="0"/>
        <w:autoSpaceDN w:val="0"/>
        <w:adjustRightInd w:val="0"/>
        <w:spacing w:line="300" w:lineRule="exact"/>
        <w:jc w:val="left"/>
        <w:rPr>
          <w:rFonts w:eastAsia="仿宋_GB2312"/>
          <w:sz w:val="32"/>
          <w:szCs w:val="32"/>
        </w:rPr>
      </w:pPr>
    </w:p>
    <w:p w:rsidR="00C167B7" w:rsidRDefault="00000000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C167B7" w:rsidRDefault="00C167B7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C167B7" w:rsidRDefault="00000000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项目实施情况进度表</w:t>
      </w:r>
    </w:p>
    <w:p w:rsidR="00C167B7" w:rsidRDefault="00000000">
      <w:pPr>
        <w:autoSpaceDE w:val="0"/>
        <w:autoSpaceDN w:val="0"/>
        <w:adjustRightInd w:val="0"/>
        <w:spacing w:line="600" w:lineRule="exact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报送单位（盖章）：</w:t>
      </w:r>
      <w:r>
        <w:rPr>
          <w:rFonts w:eastAsia="仿宋_GB2312" w:hint="eastAsia"/>
          <w:color w:val="000000"/>
          <w:sz w:val="28"/>
          <w:szCs w:val="28"/>
        </w:rPr>
        <w:t xml:space="preserve">                 </w:t>
      </w:r>
      <w:r>
        <w:rPr>
          <w:rFonts w:eastAsia="仿宋_GB2312" w:hint="eastAsia"/>
          <w:color w:val="000000"/>
          <w:sz w:val="28"/>
          <w:szCs w:val="28"/>
        </w:rPr>
        <w:t>填报日期：</w:t>
      </w:r>
      <w:r>
        <w:rPr>
          <w:rFonts w:eastAsia="仿宋_GB2312" w:hint="eastAsia"/>
          <w:color w:val="000000"/>
          <w:sz w:val="28"/>
          <w:szCs w:val="28"/>
        </w:rPr>
        <w:t xml:space="preserve">     </w:t>
      </w:r>
      <w:r>
        <w:rPr>
          <w:rFonts w:eastAsia="仿宋_GB2312" w:hint="eastAsia"/>
          <w:color w:val="000000"/>
          <w:sz w:val="28"/>
          <w:szCs w:val="28"/>
        </w:rPr>
        <w:t>年</w:t>
      </w:r>
      <w:r>
        <w:rPr>
          <w:rFonts w:eastAsia="仿宋_GB2312" w:hint="eastAsia"/>
          <w:color w:val="000000"/>
          <w:sz w:val="28"/>
          <w:szCs w:val="28"/>
        </w:rPr>
        <w:t xml:space="preserve">   </w:t>
      </w:r>
      <w:r>
        <w:rPr>
          <w:rFonts w:eastAsia="仿宋_GB2312" w:hint="eastAsia"/>
          <w:color w:val="000000"/>
          <w:sz w:val="28"/>
          <w:szCs w:val="28"/>
        </w:rPr>
        <w:t>月</w:t>
      </w:r>
      <w:r>
        <w:rPr>
          <w:rFonts w:eastAsia="仿宋_GB2312" w:hint="eastAsia"/>
          <w:color w:val="000000"/>
          <w:sz w:val="28"/>
          <w:szCs w:val="28"/>
        </w:rPr>
        <w:t xml:space="preserve">   </w:t>
      </w:r>
      <w:r>
        <w:rPr>
          <w:rFonts w:eastAsia="仿宋_GB2312" w:hint="eastAsia"/>
          <w:color w:val="000000"/>
          <w:sz w:val="28"/>
          <w:szCs w:val="28"/>
        </w:rPr>
        <w:t>日</w:t>
      </w:r>
      <w:r>
        <w:rPr>
          <w:rFonts w:eastAsia="仿宋_GB2312" w:hint="eastAsia"/>
          <w:color w:val="000000"/>
          <w:sz w:val="28"/>
          <w:szCs w:val="28"/>
        </w:rPr>
        <w:t xml:space="preserve">     </w:t>
      </w:r>
      <w:r>
        <w:rPr>
          <w:rFonts w:eastAsia="仿宋_GB2312" w:hint="eastAsia"/>
          <w:color w:val="000000"/>
          <w:sz w:val="28"/>
          <w:szCs w:val="28"/>
        </w:rPr>
        <w:t>填报人：</w:t>
      </w:r>
      <w:r>
        <w:rPr>
          <w:rFonts w:eastAsia="仿宋_GB2312" w:hint="eastAsia"/>
          <w:color w:val="000000"/>
          <w:sz w:val="28"/>
          <w:szCs w:val="28"/>
        </w:rPr>
        <w:t xml:space="preserve">        </w:t>
      </w:r>
      <w:r>
        <w:rPr>
          <w:rFonts w:eastAsia="仿宋_GB2312" w:hint="eastAsia"/>
          <w:color w:val="000000"/>
          <w:sz w:val="28"/>
          <w:szCs w:val="28"/>
        </w:rPr>
        <w:t>联系电话：</w:t>
      </w:r>
    </w:p>
    <w:tbl>
      <w:tblPr>
        <w:tblW w:w="14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370"/>
        <w:gridCol w:w="3529"/>
        <w:gridCol w:w="4603"/>
      </w:tblGrid>
      <w:tr w:rsidR="00C167B7">
        <w:trPr>
          <w:trHeight w:val="882"/>
        </w:trPr>
        <w:tc>
          <w:tcPr>
            <w:tcW w:w="3652" w:type="dxa"/>
            <w:vAlign w:val="center"/>
          </w:tcPr>
          <w:p w:rsidR="00C167B7" w:rsidRDefault="0000000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Calibri" w:eastAsia="仿宋_GB2312" w:hAnsi="Calibri"/>
                <w:sz w:val="32"/>
                <w:szCs w:val="32"/>
              </w:rPr>
            </w:pPr>
            <w:r>
              <w:rPr>
                <w:rFonts w:ascii="Calibri" w:eastAsia="仿宋_GB2312" w:hAnsi="Calibri" w:hint="eastAsia"/>
                <w:sz w:val="32"/>
                <w:szCs w:val="32"/>
              </w:rPr>
              <w:t>项目实施情况</w:t>
            </w:r>
          </w:p>
        </w:tc>
        <w:tc>
          <w:tcPr>
            <w:tcW w:w="2370" w:type="dxa"/>
            <w:vAlign w:val="center"/>
          </w:tcPr>
          <w:p w:rsidR="00C167B7" w:rsidRDefault="0000000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Calibri" w:eastAsia="仿宋_GB2312" w:hAnsi="Calibri"/>
                <w:sz w:val="32"/>
                <w:szCs w:val="32"/>
              </w:rPr>
            </w:pPr>
            <w:r>
              <w:rPr>
                <w:rFonts w:ascii="Calibri" w:eastAsia="仿宋_GB2312" w:hAnsi="Calibri" w:hint="eastAsia"/>
                <w:sz w:val="32"/>
                <w:szCs w:val="32"/>
              </w:rPr>
              <w:t>资金支出情况</w:t>
            </w:r>
          </w:p>
        </w:tc>
        <w:tc>
          <w:tcPr>
            <w:tcW w:w="3529" w:type="dxa"/>
            <w:vAlign w:val="center"/>
          </w:tcPr>
          <w:p w:rsidR="00C167B7" w:rsidRDefault="0000000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Calibri" w:eastAsia="仿宋_GB2312" w:hAnsi="Calibri"/>
                <w:sz w:val="32"/>
                <w:szCs w:val="32"/>
              </w:rPr>
            </w:pPr>
            <w:r>
              <w:rPr>
                <w:rFonts w:ascii="Calibri" w:eastAsia="仿宋_GB2312" w:hAnsi="Calibri" w:hint="eastAsia"/>
                <w:sz w:val="32"/>
                <w:szCs w:val="32"/>
              </w:rPr>
              <w:t>取得的成果</w:t>
            </w:r>
          </w:p>
        </w:tc>
        <w:tc>
          <w:tcPr>
            <w:tcW w:w="4603" w:type="dxa"/>
            <w:vAlign w:val="center"/>
          </w:tcPr>
          <w:p w:rsidR="00C167B7" w:rsidRDefault="0000000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Calibri" w:eastAsia="仿宋_GB2312" w:hAnsi="Calibri"/>
                <w:sz w:val="32"/>
                <w:szCs w:val="32"/>
              </w:rPr>
            </w:pPr>
            <w:r>
              <w:rPr>
                <w:rFonts w:ascii="Calibri" w:eastAsia="仿宋_GB2312" w:hAnsi="Calibri" w:hint="eastAsia"/>
                <w:sz w:val="32"/>
                <w:szCs w:val="32"/>
              </w:rPr>
              <w:t>实施过程中存在的问题及建议</w:t>
            </w:r>
          </w:p>
        </w:tc>
      </w:tr>
      <w:tr w:rsidR="00C167B7">
        <w:trPr>
          <w:trHeight w:val="5235"/>
        </w:trPr>
        <w:tc>
          <w:tcPr>
            <w:tcW w:w="3652" w:type="dxa"/>
          </w:tcPr>
          <w:p w:rsidR="00C167B7" w:rsidRDefault="00C167B7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Calibri" w:eastAsia="仿宋_GB2312" w:hAnsi="Calibri"/>
                <w:sz w:val="32"/>
                <w:szCs w:val="32"/>
                <w:highlight w:val="yellow"/>
              </w:rPr>
            </w:pPr>
          </w:p>
        </w:tc>
        <w:tc>
          <w:tcPr>
            <w:tcW w:w="2370" w:type="dxa"/>
          </w:tcPr>
          <w:p w:rsidR="00C167B7" w:rsidRDefault="00C167B7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Calibri" w:eastAsia="仿宋_GB2312" w:hAnsi="Calibri"/>
                <w:sz w:val="24"/>
                <w:highlight w:val="yellow"/>
              </w:rPr>
            </w:pPr>
          </w:p>
        </w:tc>
        <w:tc>
          <w:tcPr>
            <w:tcW w:w="3529" w:type="dxa"/>
          </w:tcPr>
          <w:p w:rsidR="00C167B7" w:rsidRDefault="00C167B7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Calibri" w:eastAsia="仿宋_GB2312" w:hAnsi="Calibri"/>
                <w:sz w:val="24"/>
                <w:highlight w:val="yellow"/>
              </w:rPr>
            </w:pPr>
          </w:p>
        </w:tc>
        <w:tc>
          <w:tcPr>
            <w:tcW w:w="4603" w:type="dxa"/>
          </w:tcPr>
          <w:p w:rsidR="00C167B7" w:rsidRDefault="00C167B7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Calibri" w:eastAsia="仿宋_GB2312" w:hAnsi="Calibri"/>
                <w:sz w:val="24"/>
                <w:highlight w:val="yellow"/>
              </w:rPr>
            </w:pPr>
          </w:p>
        </w:tc>
      </w:tr>
    </w:tbl>
    <w:p w:rsidR="00C167B7" w:rsidRDefault="00C167B7">
      <w:pPr>
        <w:autoSpaceDE w:val="0"/>
        <w:autoSpaceDN w:val="0"/>
        <w:adjustRightInd w:val="0"/>
        <w:spacing w:line="600" w:lineRule="exact"/>
        <w:jc w:val="left"/>
        <w:rPr>
          <w:rFonts w:eastAsia="仿宋_GB2312"/>
          <w:sz w:val="32"/>
          <w:szCs w:val="32"/>
        </w:rPr>
        <w:sectPr w:rsidR="00C167B7">
          <w:footerReference w:type="even" r:id="rId7"/>
          <w:footerReference w:type="default" r:id="rId8"/>
          <w:pgSz w:w="16838" w:h="11906" w:orient="landscape"/>
          <w:pgMar w:top="1287" w:right="1440" w:bottom="1588" w:left="1440" w:header="851" w:footer="992" w:gutter="0"/>
          <w:cols w:space="720"/>
          <w:docGrid w:type="linesAndChars" w:linePitch="312"/>
        </w:sectPr>
      </w:pPr>
    </w:p>
    <w:p w:rsidR="00C167B7" w:rsidRDefault="00000000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C167B7" w:rsidRDefault="00C167B7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/>
          <w:sz w:val="24"/>
        </w:rPr>
      </w:pPr>
    </w:p>
    <w:p w:rsidR="00C167B7" w:rsidRDefault="00000000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项目工作总结</w:t>
      </w:r>
    </w:p>
    <w:p w:rsidR="00C167B7" w:rsidRDefault="00000000">
      <w:pPr>
        <w:spacing w:line="600" w:lineRule="exact"/>
        <w:jc w:val="center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（参考模板）</w:t>
      </w:r>
    </w:p>
    <w:p w:rsidR="00C167B7" w:rsidRDefault="00C167B7">
      <w:pPr>
        <w:spacing w:line="600" w:lineRule="exact"/>
        <w:ind w:firstLine="645"/>
        <w:rPr>
          <w:rFonts w:eastAsia="仿宋_GB2312"/>
          <w:kern w:val="0"/>
          <w:sz w:val="32"/>
          <w:szCs w:val="32"/>
        </w:rPr>
      </w:pPr>
    </w:p>
    <w:p w:rsidR="00C167B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一、</w:t>
      </w:r>
      <w:r>
        <w:rPr>
          <w:rFonts w:ascii="Times New Roman" w:eastAsia="仿宋_GB2312" w:hAnsi="Times New Roman" w:cs="Times New Roman" w:hint="eastAsia"/>
          <w:bCs w:val="0"/>
          <w:kern w:val="0"/>
          <w:sz w:val="32"/>
          <w:szCs w:val="32"/>
          <w:lang w:val="zh-CN"/>
        </w:rPr>
        <w:t>试验站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基本情况（包括试验站依托单位、人员结构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主要开展的业务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情况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）</w:t>
      </w:r>
    </w:p>
    <w:p w:rsidR="00C167B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二、年度工作任务完成情况（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包括考核指标完成情况、资金落实与产出成本分析、产出指标、社会效益分析，以及亮点工作）</w:t>
      </w:r>
    </w:p>
    <w:p w:rsidR="00C167B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三、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存在的问题和改进措施</w:t>
      </w:r>
    </w:p>
    <w:p w:rsidR="00C167B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四、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下一步工作计划</w:t>
      </w:r>
    </w:p>
    <w:p w:rsidR="00C167B7" w:rsidRDefault="0000000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五</w:t>
      </w:r>
      <w:r>
        <w:rPr>
          <w:rFonts w:eastAsia="仿宋_GB2312"/>
          <w:kern w:val="0"/>
          <w:sz w:val="32"/>
          <w:szCs w:val="32"/>
        </w:rPr>
        <w:t>、有关意见</w:t>
      </w:r>
      <w:r>
        <w:rPr>
          <w:rFonts w:eastAsia="仿宋_GB2312" w:hint="eastAsia"/>
          <w:kern w:val="0"/>
          <w:sz w:val="32"/>
          <w:szCs w:val="32"/>
        </w:rPr>
        <w:t>与</w:t>
      </w:r>
      <w:r>
        <w:rPr>
          <w:rFonts w:eastAsia="仿宋_GB2312"/>
          <w:kern w:val="0"/>
          <w:sz w:val="32"/>
          <w:szCs w:val="32"/>
        </w:rPr>
        <w:t>建议</w:t>
      </w:r>
    </w:p>
    <w:p w:rsidR="00C167B7" w:rsidRDefault="00C167B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FF0000"/>
          <w:kern w:val="0"/>
          <w:sz w:val="32"/>
          <w:szCs w:val="32"/>
          <w:lang w:val="zh-CN"/>
        </w:rPr>
      </w:pPr>
    </w:p>
    <w:p w:rsidR="00C167B7" w:rsidRDefault="00C167B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FF0000"/>
          <w:kern w:val="0"/>
          <w:sz w:val="32"/>
          <w:szCs w:val="32"/>
          <w:lang w:val="zh-CN"/>
        </w:rPr>
      </w:pPr>
    </w:p>
    <w:p w:rsidR="00C167B7" w:rsidRDefault="00C167B7"/>
    <w:sectPr w:rsidR="00C167B7">
      <w:headerReference w:type="even" r:id="rId9"/>
      <w:footerReference w:type="even" r:id="rId10"/>
      <w:footerReference w:type="default" r:id="rId11"/>
      <w:pgSz w:w="11906" w:h="16838"/>
      <w:pgMar w:top="1440" w:right="1287" w:bottom="1440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2E0F" w:rsidRDefault="00082E0F">
      <w:r>
        <w:separator/>
      </w:r>
    </w:p>
  </w:endnote>
  <w:endnote w:type="continuationSeparator" w:id="0">
    <w:p w:rsidR="00082E0F" w:rsidRDefault="0008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67B7" w:rsidRDefault="00000000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67B7" w:rsidRDefault="00000000">
    <w:pPr>
      <w:pStyle w:val="a3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67B7" w:rsidRDefault="00000000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67B7" w:rsidRDefault="00000000">
    <w:pPr>
      <w:pStyle w:val="a3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2E0F" w:rsidRDefault="00082E0F">
      <w:r>
        <w:separator/>
      </w:r>
    </w:p>
  </w:footnote>
  <w:footnote w:type="continuationSeparator" w:id="0">
    <w:p w:rsidR="00082E0F" w:rsidRDefault="00082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67B7" w:rsidRDefault="00C167B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EE"/>
    <w:rsid w:val="00082E0F"/>
    <w:rsid w:val="001A22AB"/>
    <w:rsid w:val="001A4E8C"/>
    <w:rsid w:val="00AA2125"/>
    <w:rsid w:val="00C167B7"/>
    <w:rsid w:val="00C65569"/>
    <w:rsid w:val="00C859EE"/>
    <w:rsid w:val="7E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A0655C2-301F-4C93-8EE7-BCFFC961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Char"/>
    <w:qFormat/>
    <w:rPr>
      <w:b/>
      <w:color w:val="538135" w:themeColor="accent6" w:themeShade="BF"/>
      <w:sz w:val="28"/>
    </w:rPr>
  </w:style>
  <w:style w:type="character" w:customStyle="1" w:styleId="1Char">
    <w:name w:val="样式1 Char"/>
    <w:basedOn w:val="a0"/>
    <w:link w:val="1"/>
    <w:qFormat/>
    <w:rPr>
      <w:b/>
      <w:color w:val="538135" w:themeColor="accent6" w:themeShade="BF"/>
      <w:sz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</Words>
  <Characters>1654</Characters>
  <Application>Microsoft Office Word</Application>
  <DocSecurity>0</DocSecurity>
  <Lines>13</Lines>
  <Paragraphs>3</Paragraphs>
  <ScaleCrop>false</ScaleCrop>
  <Company>Yozosoft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ling feng</cp:lastModifiedBy>
  <cp:revision>2</cp:revision>
  <dcterms:created xsi:type="dcterms:W3CDTF">2023-04-20T03:54:00Z</dcterms:created>
  <dcterms:modified xsi:type="dcterms:W3CDTF">2023-04-20T03:54:00Z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