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广西壮族自治区中药材高质量发展示范基地标牌（样式）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7" w:hRule="atLeast"/>
          <w:jc w:val="center"/>
        </w:trPr>
        <w:tc>
          <w:tcPr>
            <w:tcW w:w="11900" w:type="dxa"/>
            <w:noWrap w:val="0"/>
            <w:vAlign w:val="top"/>
          </w:tcPr>
          <w:p>
            <w:pPr>
              <w:spacing w:line="500" w:lineRule="exact"/>
              <w:ind w:firstLine="760"/>
              <w:jc w:val="center"/>
              <w:rPr>
                <w:rFonts w:hint="default" w:ascii="Times New Roman" w:hAnsi="Times New Roman" w:eastAsia="黑体" w:cs="Times New Roman"/>
                <w:sz w:val="38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7665720</wp:posOffset>
                      </wp:positionH>
                      <wp:positionV relativeFrom="paragraph">
                        <wp:posOffset>135255</wp:posOffset>
                      </wp:positionV>
                      <wp:extent cx="1060450" cy="1638300"/>
                      <wp:effectExtent l="747395" t="4445" r="20955" b="14605"/>
                      <wp:wrapNone/>
                      <wp:docPr id="2" name="圆角矩形标注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0450" cy="1638300"/>
                              </a:xfrm>
                              <a:prstGeom prst="wedgeRoundRectCallout">
                                <a:avLst>
                                  <a:gd name="adj1" fmla="val -118625"/>
                                  <a:gd name="adj2" fmla="val 4543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36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彩色示意图，长约占整个标牌长的</w:t>
                                  </w:r>
                                  <w:r>
                                    <w:t>1/3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，高约占整个标牌高的</w:t>
                                  </w:r>
                                  <w:r>
                                    <w:t>1/2</w:t>
                                  </w:r>
                                </w:p>
                              </w:txbxContent>
                            </wps:txbx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603.6pt;margin-top:10.65pt;height:129pt;width:83.5pt;z-index:251663360;mso-width-relative:page;mso-height-relative:page;" coordsize="21600,21600" o:gfxdata="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WAAAAZHJzL1BLAQIUABQAAAAIAIdO4kCs2h7n2AAA&#10;AAwBAAAPAAAAAAAAAAEAIAAAADgAAABkcnMvZG93bnJldi54bWxQSwECFAAUAAAACACHTuJACK/c&#10;aEECAACBBAAADgAAAAAAAAABACAAAAA9AQAAZHJzL2Uyb0RvYy54bWxQSwUGAAAAAAYABgBZAQAA&#10;8AUAAAAA&#10;" adj="-14823,20614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hint="eastAsia"/>
                              </w:rPr>
                              <w:t>彩色示意图，长约占整个标牌长的</w:t>
                            </w:r>
                            <w:r>
                              <w:t>1/3</w:t>
                            </w:r>
                            <w:r>
                              <w:rPr>
                                <w:rFonts w:hint="eastAsia"/>
                              </w:rPr>
                              <w:t>，高约占整个标牌高的</w:t>
                            </w:r>
                            <w:r>
                              <w:t>1/2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sz w:val="40"/>
                <w:szCs w:val="40"/>
              </w:rPr>
            </w:pPr>
            <w:r>
              <w:rPr>
                <w:rFonts w:hint="default" w:ascii="Times New Roman" w:hAnsi="Times New Roman" w:eastAsia="黑体" w:cs="Times New Roman"/>
                <w:sz w:val="40"/>
                <w:szCs w:val="40"/>
              </w:rPr>
              <w:t>广西壮族自治区中药材高质量发展示范基地</w:t>
            </w:r>
          </w:p>
          <w:p>
            <w:pPr>
              <w:spacing w:line="500" w:lineRule="exact"/>
              <w:rPr>
                <w:rFonts w:hint="default" w:ascii="Times New Roman" w:hAnsi="Times New Roman" w:eastAsia="黑体" w:cs="Times New Roman"/>
                <w:spacing w:val="0"/>
                <w:kern w:val="0"/>
                <w:sz w:val="28"/>
                <w:szCs w:val="28"/>
                <w:fitText w:val="280" w:id="-107803065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0"/>
                <w:sz w:val="28"/>
                <w:szCs w:val="28"/>
                <w:fitText w:val="280" w:id="-107488468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4676140</wp:posOffset>
                      </wp:positionH>
                      <wp:positionV relativeFrom="paragraph">
                        <wp:posOffset>245110</wp:posOffset>
                      </wp:positionV>
                      <wp:extent cx="2628900" cy="1795780"/>
                      <wp:effectExtent l="4445" t="4445" r="14605" b="9525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2628900" cy="1795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华文新魏" w:eastAsia="华文新魏"/>
                                      <w:sz w:val="48"/>
                                      <w:szCs w:val="48"/>
                                    </w:rPr>
                                  </w:pPr>
                                </w:p>
                                <w:p>
                                  <w:pPr>
                                    <w:spacing w:line="600" w:lineRule="exact"/>
                                    <w:jc w:val="center"/>
                                    <w:rPr>
                                      <w:rFonts w:hint="eastAsia" w:ascii="黑体" w:hAnsi="黑体" w:eastAsia="黑体" w:cs="黑体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36"/>
                                      <w:szCs w:val="36"/>
                                    </w:rPr>
                                    <w:t>中药材基地示范县</w:t>
                                  </w:r>
                                </w:p>
                                <w:p>
                                  <w:pPr>
                                    <w:spacing w:line="600" w:lineRule="exact"/>
                                    <w:jc w:val="center"/>
                                    <w:rPr>
                                      <w:rFonts w:hint="eastAsia" w:ascii="黑体" w:hAnsi="黑体" w:eastAsia="黑体" w:cs="黑体"/>
                                      <w:spacing w:val="4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pacing w:val="40"/>
                                      <w:sz w:val="36"/>
                                      <w:szCs w:val="36"/>
                                    </w:rPr>
                                    <w:t>实施区域</w:t>
                                  </w:r>
                                </w:p>
                                <w:p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eastAsia="楷体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楷体_GB2312"/>
                                      <w:sz w:val="28"/>
                                      <w:szCs w:val="28"/>
                                    </w:rPr>
                                    <w:t>（具体实施区域要明确标注）</w:t>
                                  </w:r>
                                </w:p>
                              </w:txbxContent>
                            </wps:txbx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68.2pt;margin-top:19.3pt;height:141.4pt;width:207pt;z-index:251659264;mso-width-relative:page;mso-height-relative:page;" coordsize="21600,21600" o:gfxdata="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Cz5Ok42QAAAAsBAAAPAAAAAAAA&#10;AAEAIAAAADgAAABkcnMvZG93bnJldi54bWxQSwECFAAUAAAACACHTuJAD1CMhPsBAAD9AwAADgAA&#10;AAAAAAABACAAAAA+AQAAZHJzL2Uyb0RvYy54bWxQSwUGAAAAAAYABgBZAQAAqwUAAAAA&#10;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spacing w:line="440" w:lineRule="exact"/>
                              <w:jc w:val="center"/>
                              <w:rPr>
                                <w:rFonts w:ascii="华文新魏" w:eastAsia="华文新魏"/>
                                <w:sz w:val="48"/>
                                <w:szCs w:val="48"/>
                              </w:rPr>
                            </w:pPr>
                          </w:p>
                          <w:p>
                            <w:pPr>
                              <w:spacing w:line="60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6"/>
                                <w:szCs w:val="36"/>
                              </w:rPr>
                              <w:t>中药材基地示范县</w:t>
                            </w:r>
                          </w:p>
                          <w:p>
                            <w:pPr>
                              <w:spacing w:line="60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pacing w:val="4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pacing w:val="40"/>
                                <w:sz w:val="36"/>
                                <w:szCs w:val="36"/>
                              </w:rPr>
                              <w:t>实施区域</w:t>
                            </w:r>
                          </w:p>
                          <w:p>
                            <w:pPr>
                              <w:spacing w:line="240" w:lineRule="atLeast"/>
                              <w:jc w:val="center"/>
                              <w:rPr>
                                <w:rFonts w:eastAsia="楷体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楷体_GB2312"/>
                                <w:sz w:val="28"/>
                                <w:szCs w:val="28"/>
                              </w:rPr>
                              <w:t>（具体实施区域要明确标注）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-1145540</wp:posOffset>
                      </wp:positionH>
                      <wp:positionV relativeFrom="paragraph">
                        <wp:posOffset>62230</wp:posOffset>
                      </wp:positionV>
                      <wp:extent cx="933450" cy="297180"/>
                      <wp:effectExtent l="4445" t="182245" r="1424305" b="15875"/>
                      <wp:wrapNone/>
                      <wp:docPr id="5" name="圆角矩形标注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297180"/>
                              </a:xfrm>
                              <a:prstGeom prst="wedgeRoundRectCallout">
                                <a:avLst>
                                  <a:gd name="adj1" fmla="val 197005"/>
                                  <a:gd name="adj2" fmla="val -107694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字体：黑体</w:t>
                                  </w:r>
                                </w:p>
                                <w:p>
                                  <w:pPr>
                                    <w:rPr>
                                      <w:rFonts w:ascii="华文中宋" w:hAnsi="华文中宋" w:eastAsia="华文中宋"/>
                                    </w:rPr>
                                  </w:pPr>
                                </w:p>
                              </w:txbxContent>
                            </wps:txbx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-90.2pt;margin-top:4.9pt;height:23.4pt;width:73.5pt;z-index:251660288;mso-width-relative:page;mso-height-relative:page;" coordsize="21600,21600" o:gfxdata="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WAAAAZHJzL1BLAQIUABQAAAAIAIdO4kBQNmrh&#10;2QAAAAkBAAAPAAAAAAAAAAEAIAAAADgAAABkcnMvZG93bnJldi54bWxQSwECFAAUAAAACACHTuJA&#10;xuxSE0MCAACABAAADgAAAAAAAAABACAAAAA+AQAAZHJzL2Uyb0RvYy54bWxQSwUGAAAAAAYABgBZ&#10;AQAA8wUAAAAA&#10;" adj="53353,-12462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字体：黑体</w:t>
                            </w:r>
                          </w:p>
                          <w:p>
                            <w:pPr>
                              <w:rPr>
                                <w:rFonts w:ascii="华文中宋" w:hAnsi="华文中宋" w:eastAsia="华文中宋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项目来源：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  <w:t>2023年广西</w:t>
            </w: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中药材基地示范县项目</w:t>
            </w:r>
          </w:p>
          <w:p>
            <w:pPr>
              <w:tabs>
                <w:tab w:val="left" w:pos="1584"/>
              </w:tabs>
              <w:spacing w:line="240" w:lineRule="atLeast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建设规模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：</w:t>
            </w: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×万亩</w:t>
            </w:r>
          </w:p>
          <w:p>
            <w:pPr>
              <w:spacing w:line="580" w:lineRule="exact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建设目标：</w:t>
            </w: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平均亩产×公斤，节本增效×元</w:t>
            </w:r>
          </w:p>
          <w:p>
            <w:pPr>
              <w:spacing w:line="580" w:lineRule="exact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-1154430</wp:posOffset>
                      </wp:positionH>
                      <wp:positionV relativeFrom="paragraph">
                        <wp:posOffset>271780</wp:posOffset>
                      </wp:positionV>
                      <wp:extent cx="933450" cy="297180"/>
                      <wp:effectExtent l="4445" t="254000" r="433705" b="20320"/>
                      <wp:wrapNone/>
                      <wp:docPr id="9" name="圆角矩形标注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297180"/>
                              </a:xfrm>
                              <a:prstGeom prst="wedgeRoundRectCallout">
                                <a:avLst>
                                  <a:gd name="adj1" fmla="val 90681"/>
                                  <a:gd name="adj2" fmla="val -13013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字体：黑体</w:t>
                                  </w:r>
                                </w:p>
                              </w:txbxContent>
                            </wps:txbx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-90.9pt;margin-top:21.4pt;height:23.4pt;width:73.5pt;z-index:251661312;mso-width-relative:page;mso-height-relative:page;" coordsize="21600,21600" o:gfxdata="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VTZ4StgAAAAK&#10;AQAADwAAAAAAAAABACAAAAA4AAAAZHJzL2Rvd25yZXYueG1sUEsBAhQAFAAAAAgAh07iQDepHPE/&#10;AgAAfwQAAA4AAAAAAAAAAQAgAAAAPQEAAGRycy9lMm9Eb2MueG1sUEsFBgAAAAAGAAYAWQEAAO4F&#10;AAAAAA==&#10;" adj="30387,-17308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字体：黑体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技术模式：</w:t>
            </w: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主栽品种：</w:t>
            </w:r>
          </w:p>
          <w:p>
            <w:pPr>
              <w:spacing w:line="580" w:lineRule="exact"/>
              <w:ind w:firstLine="1400" w:firstLineChars="500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技术路线：</w:t>
            </w:r>
          </w:p>
          <w:p>
            <w:pPr>
              <w:spacing w:line="580" w:lineRule="exact"/>
              <w:ind w:firstLine="1470" w:firstLineChars="700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7623175</wp:posOffset>
                      </wp:positionH>
                      <wp:positionV relativeFrom="paragraph">
                        <wp:posOffset>316230</wp:posOffset>
                      </wp:positionV>
                      <wp:extent cx="1049020" cy="297180"/>
                      <wp:effectExtent l="612775" t="5080" r="14605" b="650240"/>
                      <wp:wrapNone/>
                      <wp:docPr id="1" name="圆角矩形标注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9020" cy="297180"/>
                              </a:xfrm>
                              <a:prstGeom prst="wedgeRoundRectCallout">
                                <a:avLst>
                                  <a:gd name="adj1" fmla="val -105329"/>
                                  <a:gd name="adj2" fmla="val 25662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字体：黑体</w:t>
                                  </w:r>
                                </w:p>
                              </w:txbxContent>
                            </wps:txbx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600.25pt;margin-top:24.9pt;height:23.4pt;width:82.6pt;z-index:251666432;mso-width-relative:page;mso-height-relative:page;" coordsize="21600,21600" o:gfxdata="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WAAAAZHJzL1BLAQIUABQAAAAIAIdO4kDTJyFp2gAA&#10;AAsBAAAPAAAAAAAAAAEAIAAAADgAAABkcnMvZG93bnJldi54bWxQSwECFAAUAAAACACHTuJA2Ajw&#10;HT8CAACBBAAADgAAAAAAAAABACAAAAA/AQAAZHJzL2Uyb0RvYy54bWxQSwUGAAAAAAYABgBZAQAA&#10;8AUAAAAA&#10;" adj="-11951,66231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字体：黑体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-1133475</wp:posOffset>
                      </wp:positionH>
                      <wp:positionV relativeFrom="paragraph">
                        <wp:posOffset>278765</wp:posOffset>
                      </wp:positionV>
                      <wp:extent cx="908685" cy="297180"/>
                      <wp:effectExtent l="4445" t="421005" r="1277620" b="5715"/>
                      <wp:wrapNone/>
                      <wp:docPr id="7" name="圆角矩形标注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8685" cy="297180"/>
                              </a:xfrm>
                              <a:prstGeom prst="wedgeRoundRectCallout">
                                <a:avLst>
                                  <a:gd name="adj1" fmla="val 186407"/>
                                  <a:gd name="adj2" fmla="val -18568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字体：楷体</w:t>
                                  </w:r>
                                </w:p>
                                <w:p>
                                  <w:pPr>
                                    <w:rPr>
                                      <w:rFonts w:ascii="华文中宋" w:hAnsi="华文中宋" w:eastAsia="华文中宋"/>
                                    </w:rPr>
                                  </w:pPr>
                                </w:p>
                              </w:txbxContent>
                            </wps:txbx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-89.25pt;margin-top:21.95pt;height:23.4pt;width:71.55pt;z-index:251662336;mso-width-relative:page;mso-height-relative:page;" coordsize="21600,21600" o:gfxdata="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BYAAABkcnMvUEsBAhQAFAAAAAgAh07iQKTNNw3a&#10;AAAACgEAAA8AAAAAAAAAAQAgAAAAOAAAAGRycy9kb3ducmV2LnhtbFBLAQIUABQAAAAIAIdO4kD3&#10;VVVKQQIAAIAEAAAOAAAAAAAAAAEAIAAAAD8BAABkcnMvZTJvRG9jLnhtbFBLBQYAAAAABgAGAFkB&#10;AADyBQAAAAA=&#10;" adj="51064,-29308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字体：楷体</w:t>
                            </w:r>
                          </w:p>
                          <w:p>
                            <w:pPr>
                              <w:rPr>
                                <w:rFonts w:ascii="华文中宋" w:hAnsi="华文中宋" w:eastAsia="华文中宋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栽培要点：</w:t>
            </w:r>
          </w:p>
          <w:p>
            <w:pPr>
              <w:spacing w:line="320" w:lineRule="exact"/>
              <w:ind w:firstLine="1260" w:firstLineChars="600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2353945</wp:posOffset>
                      </wp:positionH>
                      <wp:positionV relativeFrom="paragraph">
                        <wp:posOffset>78740</wp:posOffset>
                      </wp:positionV>
                      <wp:extent cx="2428875" cy="1393825"/>
                      <wp:effectExtent l="0" t="0" r="9525" b="15875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2428875" cy="139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400" w:lineRule="exact"/>
                                    <w:rPr>
                                      <w:rFonts w:eastAsia="仿宋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黑体"/>
                                      <w:sz w:val="28"/>
                                      <w:szCs w:val="28"/>
                                    </w:rPr>
                                    <w:t>技术指导组：</w:t>
                                  </w:r>
                                </w:p>
                                <w:p>
                                  <w:pPr>
                                    <w:spacing w:line="400" w:lineRule="exact"/>
                                    <w:rPr>
                                      <w:rFonts w:eastAsia="楷体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楷体_GB2312" w:eastAsia="楷体_GB2312"/>
                                      <w:b/>
                                      <w:sz w:val="28"/>
                                      <w:szCs w:val="28"/>
                                    </w:rPr>
                                    <w:t>组长：</w:t>
                                  </w:r>
                                  <w:r>
                                    <w:rPr>
                                      <w:rFonts w:hint="eastAsia" w:eastAsia="楷体_GB2312"/>
                                      <w:sz w:val="28"/>
                                      <w:szCs w:val="28"/>
                                    </w:rPr>
                                    <w:t>××××</w:t>
                                  </w:r>
                                </w:p>
                                <w:p>
                                  <w:pPr>
                                    <w:spacing w:line="400" w:lineRule="exact"/>
                                    <w:rPr>
                                      <w:rFonts w:eastAsia="楷体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楷体_GB2312" w:eastAsia="楷体_GB2312"/>
                                      <w:b/>
                                      <w:sz w:val="28"/>
                                      <w:szCs w:val="28"/>
                                    </w:rPr>
                                    <w:t>成员：</w:t>
                                  </w:r>
                                  <w:r>
                                    <w:rPr>
                                      <w:rFonts w:hint="eastAsia" w:eastAsia="楷体_GB2312"/>
                                      <w:sz w:val="28"/>
                                      <w:szCs w:val="28"/>
                                    </w:rPr>
                                    <w:t>××××</w:t>
                                  </w:r>
                                </w:p>
                                <w:p>
                                  <w:pPr>
                                    <w:spacing w:line="400" w:lineRule="exact"/>
                                    <w:ind w:firstLine="840" w:firstLineChars="300"/>
                                    <w:rPr>
                                      <w:rFonts w:eastAsia="楷体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楷体_GB2312"/>
                                      <w:sz w:val="28"/>
                                      <w:szCs w:val="28"/>
                                    </w:rPr>
                                    <w:t>××××</w:t>
                                  </w:r>
                                </w:p>
                                <w:p>
                                  <w:pPr>
                                    <w:spacing w:line="400" w:lineRule="exact"/>
                                    <w:rPr>
                                      <w:rFonts w:eastAsia="楷体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楷体_GB2312"/>
                                      <w:sz w:val="28"/>
                                      <w:szCs w:val="28"/>
                                    </w:rPr>
                                    <w:t>（罗列不超过</w:t>
                                  </w:r>
                                  <w:r>
                                    <w:rPr>
                                      <w:rFonts w:eastAsia="楷体_GB2312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 w:eastAsia="楷体_GB2312"/>
                                      <w:sz w:val="28"/>
                                      <w:szCs w:val="28"/>
                                    </w:rPr>
                                    <w:t>人）</w:t>
                                  </w:r>
                                </w:p>
                                <w:p/>
                              </w:txbxContent>
                            </wps:txbx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85.35pt;margin-top:6.2pt;height:109.75pt;width:191.25pt;z-index:251664384;mso-width-relative:page;mso-height-relative:page;" stroked="f" coordsize="21600,21600" o:gfxdata="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BYAAABkcnMvUEsBAhQAFAAAAAgAh07iQM2TycPYAAAACgEAAA8AAAAAAAAAAQAgAAAAOAAAAGRy&#10;cy9kb3ducmV2LnhtbFBLAQIUABQAAAAIAIdO4kBlOGr2tgEAAEcDAAAOAAAAAAAAAAEAIAAAAD0B&#10;AABkcnMvZTJvRG9jLnhtbFBLBQYAAAAABgAGAFkBAABlBQAAAAA=&#10;">
                      <v:path/>
                      <v:fill focussize="0,0"/>
                      <v:stroke on="f"/>
                      <v:imagedata o:title=""/>
                      <o:lock v:ext="edit"/>
                      <v:textbox>
                        <w:txbxContent>
                          <w:p>
                            <w:pPr>
                              <w:spacing w:line="400" w:lineRule="exact"/>
                              <w:rPr>
                                <w:rFonts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黑体"/>
                                <w:sz w:val="28"/>
                                <w:szCs w:val="28"/>
                              </w:rPr>
                              <w:t>技术指导组：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eastAsia="楷体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  <w:sz w:val="28"/>
                                <w:szCs w:val="28"/>
                              </w:rPr>
                              <w:t>组长：</w:t>
                            </w:r>
                            <w:r>
                              <w:rPr>
                                <w:rFonts w:hint="eastAsia" w:eastAsia="楷体_GB2312"/>
                                <w:sz w:val="28"/>
                                <w:szCs w:val="28"/>
                              </w:rPr>
                              <w:t>××××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eastAsia="楷体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  <w:sz w:val="28"/>
                                <w:szCs w:val="28"/>
                              </w:rPr>
                              <w:t>成员：</w:t>
                            </w:r>
                            <w:r>
                              <w:rPr>
                                <w:rFonts w:hint="eastAsia" w:eastAsia="楷体_GB2312"/>
                                <w:sz w:val="28"/>
                                <w:szCs w:val="28"/>
                              </w:rPr>
                              <w:t>××××</w:t>
                            </w:r>
                          </w:p>
                          <w:p>
                            <w:pPr>
                              <w:spacing w:line="400" w:lineRule="exact"/>
                              <w:ind w:firstLine="840" w:firstLineChars="300"/>
                              <w:rPr>
                                <w:rFonts w:eastAsia="楷体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楷体_GB2312"/>
                                <w:sz w:val="28"/>
                                <w:szCs w:val="28"/>
                              </w:rPr>
                              <w:t>××××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eastAsia="楷体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楷体_GB2312"/>
                                <w:sz w:val="28"/>
                                <w:szCs w:val="28"/>
                              </w:rPr>
                              <w:t>（罗列不超过</w:t>
                            </w:r>
                            <w:r>
                              <w:rPr>
                                <w:rFonts w:eastAsia="楷体_GB2312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hint="eastAsia" w:eastAsia="楷体_GB2312"/>
                                <w:sz w:val="28"/>
                                <w:szCs w:val="28"/>
                              </w:rPr>
                              <w:t>人）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102870</wp:posOffset>
                      </wp:positionV>
                      <wp:extent cx="2314575" cy="1384300"/>
                      <wp:effectExtent l="0" t="0" r="9525" b="635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2314575" cy="138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400" w:lineRule="exact"/>
                                    <w:rPr>
                                      <w:rFonts w:eastAsia="仿宋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黑体"/>
                                      <w:spacing w:val="46"/>
                                      <w:kern w:val="0"/>
                                      <w:sz w:val="28"/>
                                      <w:szCs w:val="28"/>
                                      <w:fitText w:val="1400" w:id="1052481669"/>
                                    </w:rPr>
                                    <w:t>领导小</w:t>
                                  </w:r>
                                  <w:r>
                                    <w:rPr>
                                      <w:rFonts w:hint="eastAsia" w:eastAsia="黑体"/>
                                      <w:spacing w:val="2"/>
                                      <w:kern w:val="0"/>
                                      <w:sz w:val="28"/>
                                      <w:szCs w:val="28"/>
                                      <w:fitText w:val="1400" w:id="1052481669"/>
                                    </w:rPr>
                                    <w:t>组</w:t>
                                  </w:r>
                                  <w:r>
                                    <w:rPr>
                                      <w:rFonts w:hint="eastAsia" w:eastAsia="黑体"/>
                                      <w:sz w:val="28"/>
                                      <w:szCs w:val="28"/>
                                    </w:rPr>
                                    <w:t>：</w:t>
                                  </w:r>
                                </w:p>
                                <w:p>
                                  <w:pPr>
                                    <w:spacing w:line="400" w:lineRule="exact"/>
                                    <w:rPr>
                                      <w:rFonts w:eastAsia="楷体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楷体_GB2312" w:eastAsia="楷体_GB2312"/>
                                      <w:b/>
                                      <w:sz w:val="28"/>
                                      <w:szCs w:val="28"/>
                                    </w:rPr>
                                    <w:t>组长：</w:t>
                                  </w:r>
                                  <w:r>
                                    <w:rPr>
                                      <w:rFonts w:hint="eastAsia" w:eastAsia="楷体_GB2312"/>
                                      <w:spacing w:val="-10"/>
                                      <w:sz w:val="28"/>
                                      <w:szCs w:val="28"/>
                                    </w:rPr>
                                    <w:t>县委县政府负责人</w:t>
                                  </w:r>
                                </w:p>
                                <w:p>
                                  <w:pPr>
                                    <w:spacing w:line="400" w:lineRule="exact"/>
                                    <w:rPr>
                                      <w:rFonts w:eastAsia="楷体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楷体_GB2312" w:eastAsia="楷体_GB2312"/>
                                      <w:b/>
                                      <w:sz w:val="28"/>
                                      <w:szCs w:val="28"/>
                                    </w:rPr>
                                    <w:t>成员：</w:t>
                                  </w:r>
                                  <w:r>
                                    <w:rPr>
                                      <w:rFonts w:hint="eastAsia" w:eastAsia="楷体_GB2312"/>
                                      <w:sz w:val="28"/>
                                      <w:szCs w:val="28"/>
                                    </w:rPr>
                                    <w:t>××××</w:t>
                                  </w:r>
                                </w:p>
                                <w:p>
                                  <w:pPr>
                                    <w:spacing w:line="400" w:lineRule="exact"/>
                                    <w:ind w:firstLine="840" w:firstLineChars="300"/>
                                    <w:rPr>
                                      <w:rFonts w:eastAsia="楷体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楷体_GB2312"/>
                                      <w:sz w:val="28"/>
                                      <w:szCs w:val="28"/>
                                    </w:rPr>
                                    <w:t>××××</w:t>
                                  </w:r>
                                </w:p>
                                <w:p>
                                  <w:pPr>
                                    <w:spacing w:line="400" w:lineRule="exact"/>
                                    <w:rPr>
                                      <w:rFonts w:eastAsia="楷体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楷体_GB2312"/>
                                      <w:sz w:val="28"/>
                                      <w:szCs w:val="28"/>
                                    </w:rPr>
                                    <w:t>（罗列不超过</w:t>
                                  </w:r>
                                  <w:r>
                                    <w:rPr>
                                      <w:rFonts w:eastAsia="楷体_GB2312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 w:eastAsia="楷体_GB2312"/>
                                      <w:sz w:val="28"/>
                                      <w:szCs w:val="28"/>
                                    </w:rPr>
                                    <w:t>人）</w:t>
                                  </w:r>
                                </w:p>
                              </w:txbxContent>
                            </wps:txbx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.05pt;margin-top:8.1pt;height:109pt;width:182.25pt;z-index:251658240;mso-width-relative:page;mso-height-relative:page;" stroked="f" coordsize="21600,21600" o:gfxdata="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BYAAABkcnMvUEsBAhQAFAAAAAgAh07iQBaPp9zXAAAACQEAAA8AAAAAAAAAAQAgAAAAOAAAAGRy&#10;cy9kb3ducmV2LnhtbFBLAQIUABQAAAAIAIdO4kAcomLwtwEAAEcDAAAOAAAAAAAAAAEAIAAAADwB&#10;AABkcnMvZTJvRG9jLnhtbFBLBQYAAAAABgAGAFkBAABlBQAAAAA=&#10;">
                      <v:path/>
                      <v:fill focussize="0,0"/>
                      <v:stroke on="f"/>
                      <v:imagedata o:title=""/>
                      <o:lock v:ext="edit"/>
                      <v:textbox>
                        <w:txbxContent>
                          <w:p>
                            <w:pPr>
                              <w:spacing w:line="400" w:lineRule="exact"/>
                              <w:rPr>
                                <w:rFonts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黑体"/>
                                <w:spacing w:val="46"/>
                                <w:kern w:val="0"/>
                                <w:sz w:val="28"/>
                                <w:szCs w:val="28"/>
                                <w:fitText w:val="1400" w:id="1052481669"/>
                              </w:rPr>
                              <w:t>领导小</w:t>
                            </w:r>
                            <w:r>
                              <w:rPr>
                                <w:rFonts w:hint="eastAsia" w:eastAsia="黑体"/>
                                <w:spacing w:val="2"/>
                                <w:kern w:val="0"/>
                                <w:sz w:val="28"/>
                                <w:szCs w:val="28"/>
                                <w:fitText w:val="1400" w:id="1052481669"/>
                              </w:rPr>
                              <w:t>组</w:t>
                            </w:r>
                            <w:r>
                              <w:rPr>
                                <w:rFonts w:hint="eastAsia" w:eastAsia="黑体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eastAsia="楷体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  <w:sz w:val="28"/>
                                <w:szCs w:val="28"/>
                              </w:rPr>
                              <w:t>组长：</w:t>
                            </w:r>
                            <w:r>
                              <w:rPr>
                                <w:rFonts w:hint="eastAsia" w:eastAsia="楷体_GB2312"/>
                                <w:spacing w:val="-10"/>
                                <w:sz w:val="28"/>
                                <w:szCs w:val="28"/>
                              </w:rPr>
                              <w:t>县委县政府负责人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eastAsia="楷体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  <w:sz w:val="28"/>
                                <w:szCs w:val="28"/>
                              </w:rPr>
                              <w:t>成员：</w:t>
                            </w:r>
                            <w:r>
                              <w:rPr>
                                <w:rFonts w:hint="eastAsia" w:eastAsia="楷体_GB2312"/>
                                <w:sz w:val="28"/>
                                <w:szCs w:val="28"/>
                              </w:rPr>
                              <w:t>××××</w:t>
                            </w:r>
                          </w:p>
                          <w:p>
                            <w:pPr>
                              <w:spacing w:line="400" w:lineRule="exact"/>
                              <w:ind w:firstLine="840" w:firstLineChars="300"/>
                              <w:rPr>
                                <w:rFonts w:eastAsia="楷体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楷体_GB2312"/>
                                <w:sz w:val="28"/>
                                <w:szCs w:val="28"/>
                              </w:rPr>
                              <w:t>××××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eastAsia="楷体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楷体_GB2312"/>
                                <w:sz w:val="28"/>
                                <w:szCs w:val="28"/>
                              </w:rPr>
                              <w:t>（罗列不超过</w:t>
                            </w:r>
                            <w:r>
                              <w:rPr>
                                <w:rFonts w:eastAsia="楷体_GB2312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hint="eastAsia" w:eastAsia="楷体_GB2312"/>
                                <w:sz w:val="28"/>
                                <w:szCs w:val="28"/>
                              </w:rPr>
                              <w:t>人）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="240" w:lineRule="atLeast"/>
              <w:ind w:firstLine="56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4087495</wp:posOffset>
                      </wp:positionH>
                      <wp:positionV relativeFrom="paragraph">
                        <wp:posOffset>36195</wp:posOffset>
                      </wp:positionV>
                      <wp:extent cx="3325495" cy="1294765"/>
                      <wp:effectExtent l="0" t="0" r="8255" b="635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3325495" cy="1294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460" w:lineRule="exact"/>
                                    <w:jc w:val="center"/>
                                    <w:rPr>
                                      <w:rFonts w:hint="eastAsia" w:eastAsia="黑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黑体"/>
                                      <w:sz w:val="28"/>
                                      <w:szCs w:val="28"/>
                                    </w:rPr>
                                    <w:t>广西壮族自治区农业农村厅</w:t>
                                  </w:r>
                                </w:p>
                                <w:p>
                                  <w:pPr>
                                    <w:spacing w:line="460" w:lineRule="exact"/>
                                    <w:jc w:val="center"/>
                                    <w:rPr>
                                      <w:rFonts w:eastAsia="黑体"/>
                                      <w:spacing w:val="88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楷体_GB2312"/>
                                      <w:spacing w:val="88"/>
                                      <w:sz w:val="28"/>
                                      <w:szCs w:val="28"/>
                                    </w:rPr>
                                    <w:t>××</w:t>
                                  </w:r>
                                  <w:r>
                                    <w:rPr>
                                      <w:rFonts w:hint="eastAsia" w:eastAsia="黑体"/>
                                      <w:spacing w:val="88"/>
                                      <w:sz w:val="28"/>
                                      <w:szCs w:val="28"/>
                                    </w:rPr>
                                    <w:t>县人民政府</w:t>
                                  </w:r>
                                </w:p>
                                <w:p>
                                  <w:pPr>
                                    <w:spacing w:line="460" w:lineRule="exact"/>
                                    <w:jc w:val="center"/>
                                  </w:pPr>
                                  <w:r>
                                    <w:rPr>
                                      <w:rFonts w:eastAsia="仿宋_GB2312"/>
                                      <w:sz w:val="28"/>
                                      <w:szCs w:val="28"/>
                                    </w:rPr>
                                    <w:t>202</w:t>
                                  </w:r>
                                  <w:r>
                                    <w:rPr>
                                      <w:rFonts w:hint="eastAsia" w:eastAsia="仿宋_GB2312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 w:eastAsia="黑体"/>
                                      <w:sz w:val="28"/>
                                      <w:szCs w:val="28"/>
                                    </w:rPr>
                                    <w:t>年</w:t>
                                  </w:r>
                                  <w:r>
                                    <w:rPr>
                                      <w:rFonts w:eastAsia="黑体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eastAsia="黑体"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</w:p>
                                <w:p/>
                              </w:txbxContent>
                            </wps:txbx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21.85pt;margin-top:2.85pt;height:101.95pt;width:261.85pt;z-index:251665408;mso-width-relative:page;mso-height-relative:page;" stroked="f" coordsize="21600,21600" o:gfxdata="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BYAAABkcnMvUEsBAhQAFAAAAAgAh07iQDMTui7YAAAACgEAAA8AAAAAAAAAAQAgAAAAOAAAAGRy&#10;cy9kb3ducmV2LnhtbFBLAQIUABQAAAAIAIdO4kCN0qV8tgEAAEcDAAAOAAAAAAAAAAEAIAAAAD0B&#10;AABkcnMvZTJvRG9jLnhtbFBLBQYAAAAABgAGAFkBAABlBQAAAAA=&#10;">
                      <v:path/>
                      <v:fill focussize="0,0"/>
                      <v:stroke on="f"/>
                      <v:imagedata o:title=""/>
                      <o:lock v:ext="edit"/>
                      <v:textbox>
                        <w:txbxContent>
                          <w:p>
                            <w:pPr>
                              <w:spacing w:line="460" w:lineRule="exact"/>
                              <w:jc w:val="center"/>
                              <w:rPr>
                                <w:rFonts w:hint="eastAsia" w:eastAsia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黑体"/>
                                <w:sz w:val="28"/>
                                <w:szCs w:val="28"/>
                              </w:rPr>
                              <w:t>广西壮族自治区农业农村厅</w:t>
                            </w:r>
                          </w:p>
                          <w:p>
                            <w:pPr>
                              <w:spacing w:line="460" w:lineRule="exact"/>
                              <w:jc w:val="center"/>
                              <w:rPr>
                                <w:rFonts w:eastAsia="黑体"/>
                                <w:spacing w:val="8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楷体_GB2312"/>
                                <w:spacing w:val="88"/>
                                <w:sz w:val="28"/>
                                <w:szCs w:val="28"/>
                              </w:rPr>
                              <w:t>××</w:t>
                            </w:r>
                            <w:r>
                              <w:rPr>
                                <w:rFonts w:hint="eastAsia" w:eastAsia="黑体"/>
                                <w:spacing w:val="88"/>
                                <w:sz w:val="28"/>
                                <w:szCs w:val="28"/>
                              </w:rPr>
                              <w:t>县人民政府</w:t>
                            </w:r>
                          </w:p>
                          <w:p>
                            <w:pPr>
                              <w:spacing w:line="460" w:lineRule="exact"/>
                              <w:jc w:val="center"/>
                            </w:pPr>
                            <w:r>
                              <w:rPr>
                                <w:rFonts w:eastAsia="仿宋_GB2312"/>
                                <w:sz w:val="28"/>
                                <w:szCs w:val="28"/>
                              </w:rPr>
                              <w:t>202</w:t>
                            </w:r>
                            <w:r>
                              <w:rPr>
                                <w:rFonts w:hint="eastAsia" w:eastAsia="仿宋_GB2312"/>
                                <w:sz w:val="28"/>
                                <w:szCs w:val="2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eastAsia="黑体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eastAsia="黑体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 w:eastAsia="黑体"/>
                                <w:sz w:val="28"/>
                                <w:szCs w:val="28"/>
                              </w:rPr>
                              <w:t>月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spacing w:line="300" w:lineRule="exact"/>
        <w:ind w:firstLine="1440" w:firstLineChars="6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注：1.标牌彩喷，铁架</w:t>
      </w:r>
      <w:r>
        <w:rPr>
          <w:rFonts w:hint="eastAsia" w:ascii="Times New Roman" w:hAnsi="Times New Roman" w:eastAsia="仿宋_GB2312" w:cs="Times New Roman"/>
          <w:sz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4"/>
        </w:rPr>
        <w:t>尺寸</w:t>
      </w:r>
      <w:r>
        <w:rPr>
          <w:rFonts w:hint="eastAsia" w:ascii="Times New Roman" w:hAnsi="Times New Roman" w:eastAsia="仿宋_GB2312" w:cs="Times New Roman"/>
          <w:sz w:val="24"/>
          <w:lang w:eastAsia="zh-CN"/>
        </w:rPr>
        <w:t>合适</w:t>
      </w:r>
      <w:r>
        <w:rPr>
          <w:rFonts w:hint="default" w:ascii="Times New Roman" w:hAnsi="Times New Roman" w:eastAsia="仿宋_GB2312" w:cs="Times New Roman"/>
          <w:sz w:val="24"/>
        </w:rPr>
        <w:t>。</w:t>
      </w:r>
    </w:p>
    <w:p>
      <w:pPr>
        <w:spacing w:line="300" w:lineRule="exact"/>
        <w:ind w:firstLine="1944" w:firstLineChars="810"/>
      </w:pPr>
      <w:r>
        <w:rPr>
          <w:rFonts w:hint="default" w:ascii="Times New Roman" w:hAnsi="Times New Roman" w:eastAsia="仿宋_GB2312" w:cs="Times New Roman"/>
          <w:sz w:val="24"/>
        </w:rPr>
        <w:t>2.标牌底色统一为蓝底白字，背景图案、字体大小由各县（区）自行确定。</w:t>
      </w:r>
      <w:bookmarkStart w:id="0" w:name="_GoBack"/>
      <w:bookmarkEnd w:id="0"/>
    </w:p>
    <w:sectPr>
      <w:footerReference r:id="rId3" w:type="default"/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新魏">
    <w:altName w:val="宋体"/>
    <w:panose1 w:val="02010800040101010101"/>
    <w:charset w:val="00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EE"/>
    <w:rsid w:val="001A22AB"/>
    <w:rsid w:val="001A4E8C"/>
    <w:rsid w:val="00AA2125"/>
    <w:rsid w:val="00C859EE"/>
    <w:rsid w:val="F5BDB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样式1"/>
    <w:basedOn w:val="1"/>
    <w:link w:val="8"/>
    <w:qFormat/>
    <w:uiPriority w:val="0"/>
    <w:rPr>
      <w:b/>
      <w:color w:val="548235" w:themeColor="accent6" w:themeShade="BF"/>
      <w:sz w:val="28"/>
    </w:rPr>
  </w:style>
  <w:style w:type="character" w:customStyle="1" w:styleId="8">
    <w:name w:val="样式1 Char"/>
    <w:basedOn w:val="6"/>
    <w:link w:val="7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2020-05-08T14:11:00Z</dcterms:created>
  <dc:creator>User274</dc:creator>
  <cp:lastModifiedBy>gxxc</cp:lastModifiedBy>
  <dcterms:modified xsi:type="dcterms:W3CDTF">2023-02-22T10:43:09Z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