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FC83">
      <w:pPr>
        <w:spacing w:line="4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tbl>
      <w:tblPr>
        <w:tblStyle w:val="4"/>
        <w:tblW w:w="1390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640"/>
        <w:gridCol w:w="1973"/>
        <w:gridCol w:w="5384"/>
        <w:gridCol w:w="2005"/>
      </w:tblGrid>
      <w:tr w14:paraId="6C1CF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A6052">
            <w:pPr>
              <w:widowControl/>
              <w:spacing w:after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年-202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 w:bidi="ar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年广西渔业人员“1+3”能力提升培训计划</w:t>
            </w:r>
            <w:bookmarkEnd w:id="0"/>
          </w:p>
        </w:tc>
      </w:tr>
      <w:tr w14:paraId="1702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8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预计培训人数（人）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培训人员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2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线下培训天数（天）</w:t>
            </w:r>
          </w:p>
        </w:tc>
      </w:tr>
      <w:tr w14:paraId="4742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C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9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全区渔业安全管理人员业务培训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2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1000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自治区农业农村厅渔业渔政管理处、自治区渔政指挥中心、自治区渔港渔船管理中心、自治区海洋与渔业执法总队、各市农业农村局负责同志及业务骨干，沿海三市及所辖（县、区）渔业执法机构（渔港驻港机构）、有渔船的内陆县级渔业执法机构业务人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0A6A4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全区渔业执法船艇船员培训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海洋职务船员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1F117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3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4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海洋机驾长及海洋普通船员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7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7A9FA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内陆二级以上驾驶及轮机职务船员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19B2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9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F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内陆机驾长及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内陆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普通船员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2B6F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全区渔业船员安全培训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7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6000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海洋普通船员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4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4013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3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海洋机驾长</w:t>
            </w: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2C3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0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2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内陆普通船员</w:t>
            </w: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51E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D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A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内陆机驾长</w:t>
            </w: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870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广西“商渔共治”联合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宣教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培训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ar"/>
              </w:rPr>
              <w:t>2500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自治区农业农村厅渔业渔政管理处、沿海三市海洋局、中国渔业互保协会广西办事处、广西海事局及沿海海事安全管理机构、部分内陆地区农业农村局及海事局等负责同志和工作人员，活动所在地的商船船长、渔船船东（经营人）及船长。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 w14:paraId="3547BBD5">
      <w:pPr>
        <w:spacing w:line="540" w:lineRule="exact"/>
        <w:ind w:firstLine="320" w:firstLineChars="1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BA6DDA">
      <w:pPr>
        <w:rPr>
          <w:color w:val="auto"/>
        </w:rPr>
      </w:pPr>
    </w:p>
    <w:sectPr>
      <w:footerReference r:id="rId5" w:type="default"/>
      <w:pgSz w:w="16838" w:h="11906" w:orient="landscape"/>
      <w:pgMar w:top="1587" w:right="1440" w:bottom="128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038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412780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12780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6D96A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D96A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C7171"/>
    <w:rsid w:val="076C7171"/>
    <w:rsid w:val="07DF17F7"/>
    <w:rsid w:val="0EAC3377"/>
    <w:rsid w:val="1149280D"/>
    <w:rsid w:val="170F5DE2"/>
    <w:rsid w:val="1E310498"/>
    <w:rsid w:val="42654388"/>
    <w:rsid w:val="439B6F77"/>
    <w:rsid w:val="498D670F"/>
    <w:rsid w:val="4F905763"/>
    <w:rsid w:val="59D57607"/>
    <w:rsid w:val="73A011C7"/>
    <w:rsid w:val="75175712"/>
    <w:rsid w:val="7A0335B1"/>
    <w:rsid w:val="7EC5068B"/>
    <w:rsid w:val="7FB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2026-02-05T08:40:00Z</dcterms:created>
  <dc:creator>旺仔</dc:creator>
  <cp:lastModifiedBy>旺仔</cp:lastModifiedBy>
  <dcterms:modified xsi:type="dcterms:W3CDTF">2026-02-05T08:40:51Z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5EC44E3E8EF249D5BB6A079D205C053C_11</vt:lpwstr>
  </property>
  <property fmtid="{D5CDD505-2E9C-101B-9397-08002B2CF9AE}" pid="4" name="KSOTemplateDocerSaveRecord">
    <vt:lpwstr>eyJoZGlkIjoiZjU1ZWU1OWNlYTljNmU5ZGFjMzkzODQ5MDE4OGNiNzIiLCJ1c2VySWQiOiIzNDAwMTc1NjIifQ==</vt:lpwstr>
  </property>
</Properties>
</file>