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AD5648">
      <w:pPr>
        <w:spacing w:line="520" w:lineRule="exact"/>
        <w:jc w:val="center"/>
        <w:rPr>
          <w:rFonts w:ascii="方正小标宋简体" w:hAnsi="方正小标宋简体" w:eastAsia="方正小标宋简体" w:cs="方正小标宋简体"/>
          <w:sz w:val="44"/>
          <w:szCs w:val="44"/>
        </w:rPr>
      </w:pPr>
      <w:bookmarkStart w:id="7" w:name="_GoBack"/>
      <w:bookmarkEnd w:id="7"/>
      <w:r>
        <w:rPr>
          <w:rFonts w:hint="eastAsia" w:ascii="方正小标宋简体" w:hAnsi="方正小标宋简体" w:eastAsia="方正小标宋简体" w:cs="方正小标宋简体"/>
          <w:sz w:val="44"/>
          <w:szCs w:val="44"/>
        </w:rPr>
        <w:t>广西科学技术奖提名及形审公示表</w:t>
      </w:r>
    </w:p>
    <w:tbl>
      <w:tblPr>
        <w:tblStyle w:val="8"/>
        <w:tblpPr w:leftFromText="180" w:rightFromText="180" w:vertAnchor="text" w:horzAnchor="page" w:tblpXSpec="center" w:tblpY="215"/>
        <w:tblOverlap w:val="never"/>
        <w:tblW w:w="998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686"/>
        <w:gridCol w:w="588"/>
        <w:gridCol w:w="710"/>
        <w:gridCol w:w="851"/>
        <w:gridCol w:w="1304"/>
        <w:gridCol w:w="1034"/>
        <w:gridCol w:w="883"/>
        <w:gridCol w:w="1315"/>
        <w:gridCol w:w="708"/>
        <w:gridCol w:w="800"/>
      </w:tblGrid>
      <w:tr w14:paraId="253B32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2" w:hRule="atLeast"/>
          <w:jc w:val="center"/>
        </w:trPr>
        <w:tc>
          <w:tcPr>
            <w:tcW w:w="1787" w:type="dxa"/>
            <w:gridSpan w:val="2"/>
            <w:vAlign w:val="center"/>
          </w:tcPr>
          <w:p w14:paraId="0CF2DD9E">
            <w:pPr>
              <w:spacing w:line="36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成果名称</w:t>
            </w:r>
          </w:p>
        </w:tc>
        <w:tc>
          <w:tcPr>
            <w:tcW w:w="8193" w:type="dxa"/>
            <w:gridSpan w:val="9"/>
            <w:vAlign w:val="center"/>
          </w:tcPr>
          <w:p w14:paraId="73188416">
            <w:pPr>
              <w:spacing w:line="360" w:lineRule="exact"/>
              <w:ind w:firstLine="420" w:firstLineChars="200"/>
              <w:jc w:val="center"/>
              <w:rPr>
                <w:rFonts w:ascii="仿宋_GB2312" w:hAnsi="仿宋_GB2312" w:eastAsia="仿宋_GB2312" w:cs="仿宋_GB2312"/>
                <w:szCs w:val="21"/>
              </w:rPr>
            </w:pPr>
            <w:r>
              <w:rPr>
                <w:rFonts w:hint="eastAsia" w:ascii="仿宋_GB2312" w:hAnsi="仿宋_GB2312" w:eastAsia="仿宋_GB2312" w:cs="仿宋_GB2312"/>
                <w:szCs w:val="21"/>
              </w:rPr>
              <w:t>优质特色菜用桑新品种选育及产业化应用</w:t>
            </w:r>
          </w:p>
        </w:tc>
      </w:tr>
      <w:tr w14:paraId="1BC468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74" w:hRule="atLeast"/>
          <w:jc w:val="center"/>
        </w:trPr>
        <w:tc>
          <w:tcPr>
            <w:tcW w:w="1787" w:type="dxa"/>
            <w:gridSpan w:val="2"/>
            <w:vAlign w:val="center"/>
          </w:tcPr>
          <w:p w14:paraId="07836C97">
            <w:pPr>
              <w:spacing w:line="36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候选个人</w:t>
            </w:r>
          </w:p>
          <w:p w14:paraId="1B444C3D">
            <w:pPr>
              <w:spacing w:line="36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（完成人）</w:t>
            </w:r>
          </w:p>
        </w:tc>
        <w:tc>
          <w:tcPr>
            <w:tcW w:w="8193" w:type="dxa"/>
            <w:gridSpan w:val="9"/>
            <w:vAlign w:val="center"/>
          </w:tcPr>
          <w:p w14:paraId="3C7EE8C7">
            <w:pPr>
              <w:spacing w:line="360" w:lineRule="exact"/>
              <w:ind w:firstLine="420" w:firstLineChars="200"/>
              <w:jc w:val="center"/>
              <w:rPr>
                <w:rFonts w:ascii="仿宋_GB2312" w:hAnsi="仿宋_GB2312" w:eastAsia="仿宋_GB2312" w:cs="仿宋_GB2312"/>
                <w:szCs w:val="21"/>
              </w:rPr>
            </w:pPr>
            <w:r>
              <w:rPr>
                <w:rFonts w:hint="eastAsia" w:ascii="仿宋_GB2312" w:hAnsi="仿宋_GB2312" w:eastAsia="仿宋_GB2312" w:cs="仿宋_GB2312"/>
                <w:szCs w:val="21"/>
              </w:rPr>
              <w:t>邱长玉、王振江、林强、林森、黄胜、刘丹、谢启凡、曾燕蓉、莫荣利、张朝华</w:t>
            </w:r>
          </w:p>
        </w:tc>
      </w:tr>
      <w:tr w14:paraId="169098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787" w:type="dxa"/>
            <w:gridSpan w:val="2"/>
            <w:vAlign w:val="center"/>
          </w:tcPr>
          <w:p w14:paraId="12559A4D">
            <w:pPr>
              <w:spacing w:line="36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候选组织</w:t>
            </w:r>
          </w:p>
          <w:p w14:paraId="76C0C43B">
            <w:pPr>
              <w:spacing w:line="36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（完成单位）</w:t>
            </w:r>
          </w:p>
        </w:tc>
        <w:tc>
          <w:tcPr>
            <w:tcW w:w="8193" w:type="dxa"/>
            <w:gridSpan w:val="9"/>
            <w:vAlign w:val="center"/>
          </w:tcPr>
          <w:p w14:paraId="34006969">
            <w:pPr>
              <w:spacing w:line="360" w:lineRule="exact"/>
              <w:ind w:firstLine="420" w:firstLineChars="200"/>
              <w:jc w:val="center"/>
              <w:rPr>
                <w:rFonts w:ascii="仿宋_GB2312" w:hAnsi="仿宋_GB2312" w:eastAsia="仿宋_GB2312" w:cs="仿宋_GB2312"/>
                <w:szCs w:val="21"/>
              </w:rPr>
            </w:pPr>
            <w:r>
              <w:rPr>
                <w:rFonts w:hint="eastAsia" w:ascii="仿宋_GB2312" w:hAnsi="仿宋_GB2312" w:eastAsia="仿宋_GB2312" w:cs="仿宋_GB2312"/>
                <w:szCs w:val="21"/>
              </w:rPr>
              <w:t>广西壮族自治区蚕业技术推广站、广东省农业科学院蚕业与农产品加工研究所、河池市蚕业技术推广站、百色市蚕业发展中心、广西平果惠民蚕业科技有限公司</w:t>
            </w:r>
          </w:p>
        </w:tc>
      </w:tr>
      <w:tr w14:paraId="4B7EC07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02" w:hRule="atLeast"/>
          <w:jc w:val="center"/>
        </w:trPr>
        <w:tc>
          <w:tcPr>
            <w:tcW w:w="1787" w:type="dxa"/>
            <w:gridSpan w:val="2"/>
            <w:vAlign w:val="center"/>
          </w:tcPr>
          <w:p w14:paraId="4A023FF9">
            <w:pPr>
              <w:spacing w:line="36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提 名 者</w:t>
            </w:r>
          </w:p>
        </w:tc>
        <w:tc>
          <w:tcPr>
            <w:tcW w:w="8193" w:type="dxa"/>
            <w:gridSpan w:val="9"/>
            <w:vAlign w:val="center"/>
          </w:tcPr>
          <w:p w14:paraId="5036BF40">
            <w:pPr>
              <w:spacing w:line="360" w:lineRule="exact"/>
              <w:ind w:firstLine="560" w:firstLineChars="20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广西壮族自治区农业农村厅</w:t>
            </w:r>
          </w:p>
        </w:tc>
      </w:tr>
      <w:tr w14:paraId="392BC3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1101" w:type="dxa"/>
            <w:tcMar>
              <w:left w:w="57" w:type="dxa"/>
              <w:right w:w="57" w:type="dxa"/>
            </w:tcMar>
            <w:vAlign w:val="center"/>
          </w:tcPr>
          <w:p w14:paraId="62278293">
            <w:pPr>
              <w:spacing w:line="260" w:lineRule="exact"/>
              <w:jc w:val="center"/>
              <w:rPr>
                <w:rFonts w:ascii="仿宋_GB2312" w:hAnsi="仿宋_GB2312" w:eastAsia="仿宋_GB2312" w:cs="仿宋_GB2312"/>
                <w:b/>
                <w:bCs/>
                <w:szCs w:val="21"/>
              </w:rPr>
            </w:pPr>
            <w:r>
              <w:rPr>
                <w:rFonts w:hint="eastAsia" w:ascii="黑体" w:hAnsi="黑体" w:eastAsia="黑体" w:cs="黑体"/>
                <w:bCs/>
                <w:sz w:val="18"/>
                <w:szCs w:val="18"/>
              </w:rPr>
              <w:t>知识产权（标准）类别</w:t>
            </w:r>
          </w:p>
        </w:tc>
        <w:tc>
          <w:tcPr>
            <w:tcW w:w="1274" w:type="dxa"/>
            <w:gridSpan w:val="2"/>
            <w:tcMar>
              <w:left w:w="57" w:type="dxa"/>
              <w:right w:w="57" w:type="dxa"/>
            </w:tcMar>
            <w:vAlign w:val="center"/>
          </w:tcPr>
          <w:p w14:paraId="1A2132A2">
            <w:pPr>
              <w:spacing w:line="260" w:lineRule="exact"/>
              <w:jc w:val="center"/>
              <w:rPr>
                <w:rFonts w:ascii="仿宋_GB2312" w:hAnsi="仿宋_GB2312" w:eastAsia="仿宋_GB2312" w:cs="仿宋_GB2312"/>
                <w:b/>
                <w:bCs/>
                <w:szCs w:val="21"/>
              </w:rPr>
            </w:pPr>
            <w:r>
              <w:rPr>
                <w:rFonts w:hint="eastAsia" w:ascii="黑体" w:hAnsi="黑体" w:eastAsia="黑体" w:cs="黑体"/>
                <w:bCs/>
                <w:sz w:val="18"/>
                <w:szCs w:val="18"/>
              </w:rPr>
              <w:t>知识产权（标准）具体名称</w:t>
            </w:r>
          </w:p>
        </w:tc>
        <w:tc>
          <w:tcPr>
            <w:tcW w:w="710" w:type="dxa"/>
            <w:tcMar>
              <w:left w:w="57" w:type="dxa"/>
              <w:right w:w="57" w:type="dxa"/>
            </w:tcMar>
            <w:vAlign w:val="center"/>
          </w:tcPr>
          <w:p w14:paraId="1D288F65">
            <w:pPr>
              <w:spacing w:line="260" w:lineRule="exact"/>
              <w:jc w:val="center"/>
              <w:rPr>
                <w:rFonts w:ascii="黑体" w:hAnsi="黑体" w:eastAsia="黑体" w:cs="黑体"/>
                <w:bCs/>
                <w:sz w:val="18"/>
                <w:szCs w:val="18"/>
              </w:rPr>
            </w:pPr>
            <w:r>
              <w:rPr>
                <w:rFonts w:hint="eastAsia" w:ascii="黑体" w:hAnsi="黑体" w:eastAsia="黑体" w:cs="黑体"/>
                <w:bCs/>
                <w:sz w:val="18"/>
                <w:szCs w:val="18"/>
              </w:rPr>
              <w:t>国家</w:t>
            </w:r>
          </w:p>
          <w:p w14:paraId="5D15D162">
            <w:pPr>
              <w:spacing w:line="260" w:lineRule="exact"/>
              <w:jc w:val="center"/>
              <w:rPr>
                <w:rFonts w:ascii="仿宋_GB2312" w:hAnsi="仿宋_GB2312" w:eastAsia="仿宋_GB2312" w:cs="仿宋_GB2312"/>
                <w:b/>
                <w:bCs/>
                <w:szCs w:val="21"/>
              </w:rPr>
            </w:pPr>
            <w:r>
              <w:rPr>
                <w:rFonts w:hint="eastAsia" w:ascii="黑体" w:hAnsi="黑体" w:eastAsia="黑体" w:cs="黑体"/>
                <w:bCs/>
                <w:sz w:val="18"/>
                <w:szCs w:val="18"/>
              </w:rPr>
              <w:t>（地区）</w:t>
            </w:r>
          </w:p>
        </w:tc>
        <w:tc>
          <w:tcPr>
            <w:tcW w:w="851" w:type="dxa"/>
            <w:tcMar>
              <w:left w:w="57" w:type="dxa"/>
              <w:right w:w="57" w:type="dxa"/>
            </w:tcMar>
            <w:vAlign w:val="center"/>
          </w:tcPr>
          <w:p w14:paraId="1284A088">
            <w:pPr>
              <w:spacing w:line="260" w:lineRule="exact"/>
              <w:jc w:val="center"/>
              <w:rPr>
                <w:rFonts w:ascii="仿宋_GB2312" w:hAnsi="仿宋_GB2312" w:eastAsia="仿宋_GB2312" w:cs="仿宋_GB2312"/>
                <w:b/>
                <w:bCs/>
                <w:szCs w:val="21"/>
              </w:rPr>
            </w:pPr>
            <w:r>
              <w:rPr>
                <w:rFonts w:hint="eastAsia" w:ascii="黑体" w:hAnsi="黑体" w:eastAsia="黑体" w:cs="黑体"/>
                <w:bCs/>
                <w:sz w:val="18"/>
                <w:szCs w:val="18"/>
              </w:rPr>
              <w:t>授权号（标准编号）</w:t>
            </w:r>
          </w:p>
        </w:tc>
        <w:tc>
          <w:tcPr>
            <w:tcW w:w="1304" w:type="dxa"/>
            <w:tcMar>
              <w:left w:w="57" w:type="dxa"/>
              <w:right w:w="57" w:type="dxa"/>
            </w:tcMar>
            <w:vAlign w:val="center"/>
          </w:tcPr>
          <w:p w14:paraId="394D10AE">
            <w:pPr>
              <w:spacing w:line="260" w:lineRule="exact"/>
              <w:jc w:val="center"/>
              <w:rPr>
                <w:rFonts w:ascii="仿宋_GB2312" w:hAnsi="仿宋_GB2312" w:eastAsia="仿宋_GB2312" w:cs="仿宋_GB2312"/>
                <w:b/>
                <w:bCs/>
                <w:szCs w:val="21"/>
              </w:rPr>
            </w:pPr>
            <w:r>
              <w:rPr>
                <w:rFonts w:hint="eastAsia" w:ascii="黑体" w:hAnsi="黑体" w:eastAsia="黑体" w:cs="黑体"/>
                <w:bCs/>
                <w:sz w:val="18"/>
                <w:szCs w:val="18"/>
              </w:rPr>
              <w:t>授权（标准发布）日期</w:t>
            </w:r>
          </w:p>
        </w:tc>
        <w:tc>
          <w:tcPr>
            <w:tcW w:w="1034" w:type="dxa"/>
            <w:tcMar>
              <w:left w:w="57" w:type="dxa"/>
              <w:right w:w="57" w:type="dxa"/>
            </w:tcMar>
            <w:vAlign w:val="center"/>
          </w:tcPr>
          <w:p w14:paraId="7F18655A">
            <w:pPr>
              <w:spacing w:line="260" w:lineRule="exact"/>
              <w:jc w:val="center"/>
              <w:rPr>
                <w:rFonts w:ascii="仿宋_GB2312" w:hAnsi="仿宋_GB2312" w:eastAsia="仿宋_GB2312" w:cs="仿宋_GB2312"/>
                <w:b/>
                <w:bCs/>
                <w:szCs w:val="21"/>
              </w:rPr>
            </w:pPr>
            <w:r>
              <w:rPr>
                <w:rFonts w:hint="eastAsia" w:ascii="黑体" w:hAnsi="黑体" w:eastAsia="黑体" w:cs="黑体"/>
                <w:bCs/>
                <w:sz w:val="18"/>
                <w:szCs w:val="18"/>
              </w:rPr>
              <w:t>证书编号</w:t>
            </w:r>
            <w:r>
              <w:rPr>
                <w:rFonts w:hint="eastAsia" w:ascii="黑体" w:hAnsi="黑体" w:eastAsia="黑体" w:cs="黑体"/>
                <w:bCs/>
                <w:sz w:val="18"/>
                <w:szCs w:val="18"/>
              </w:rPr>
              <w:br w:type="textWrapping"/>
            </w:r>
            <w:r>
              <w:rPr>
                <w:rFonts w:hint="eastAsia" w:ascii="黑体" w:hAnsi="黑体" w:eastAsia="黑体" w:cs="黑体"/>
                <w:bCs/>
                <w:sz w:val="18"/>
                <w:szCs w:val="18"/>
              </w:rPr>
              <w:t>（标准批准发布部门）</w:t>
            </w:r>
          </w:p>
        </w:tc>
        <w:tc>
          <w:tcPr>
            <w:tcW w:w="883" w:type="dxa"/>
            <w:tcMar>
              <w:left w:w="57" w:type="dxa"/>
              <w:right w:w="57" w:type="dxa"/>
            </w:tcMar>
            <w:vAlign w:val="center"/>
          </w:tcPr>
          <w:p w14:paraId="2CBB677A">
            <w:pPr>
              <w:spacing w:line="260" w:lineRule="exact"/>
              <w:jc w:val="center"/>
              <w:rPr>
                <w:rFonts w:ascii="仿宋_GB2312" w:hAnsi="仿宋_GB2312" w:eastAsia="仿宋_GB2312" w:cs="仿宋_GB2312"/>
                <w:b/>
                <w:bCs/>
                <w:szCs w:val="21"/>
              </w:rPr>
            </w:pPr>
            <w:r>
              <w:rPr>
                <w:rFonts w:hint="eastAsia" w:ascii="黑体" w:hAnsi="黑体" w:eastAsia="黑体" w:cs="黑体"/>
                <w:bCs/>
                <w:sz w:val="18"/>
                <w:szCs w:val="18"/>
              </w:rPr>
              <w:t>权利人（标准起草单位）</w:t>
            </w:r>
          </w:p>
        </w:tc>
        <w:tc>
          <w:tcPr>
            <w:tcW w:w="1315" w:type="dxa"/>
            <w:tcMar>
              <w:left w:w="57" w:type="dxa"/>
              <w:right w:w="57" w:type="dxa"/>
            </w:tcMar>
            <w:vAlign w:val="center"/>
          </w:tcPr>
          <w:p w14:paraId="51F45688">
            <w:pPr>
              <w:spacing w:line="260" w:lineRule="exact"/>
              <w:jc w:val="center"/>
              <w:rPr>
                <w:rFonts w:ascii="仿宋_GB2312" w:hAnsi="仿宋_GB2312" w:eastAsia="仿宋_GB2312" w:cs="仿宋_GB2312"/>
                <w:b/>
                <w:bCs/>
                <w:szCs w:val="21"/>
              </w:rPr>
            </w:pPr>
            <w:r>
              <w:rPr>
                <w:rFonts w:hint="eastAsia" w:ascii="黑体" w:hAnsi="黑体" w:eastAsia="黑体" w:cs="黑体"/>
                <w:bCs/>
                <w:sz w:val="18"/>
                <w:szCs w:val="18"/>
              </w:rPr>
              <w:t>发明人（标准起草人）</w:t>
            </w:r>
          </w:p>
        </w:tc>
        <w:tc>
          <w:tcPr>
            <w:tcW w:w="708" w:type="dxa"/>
            <w:tcMar>
              <w:left w:w="57" w:type="dxa"/>
              <w:right w:w="57" w:type="dxa"/>
            </w:tcMar>
            <w:vAlign w:val="center"/>
          </w:tcPr>
          <w:p w14:paraId="694D067E">
            <w:pPr>
              <w:spacing w:line="260" w:lineRule="exact"/>
              <w:jc w:val="center"/>
              <w:rPr>
                <w:rFonts w:ascii="仿宋_GB2312" w:hAnsi="仿宋_GB2312" w:eastAsia="仿宋_GB2312" w:cs="仿宋_GB2312"/>
                <w:b/>
                <w:bCs/>
                <w:szCs w:val="21"/>
              </w:rPr>
            </w:pPr>
            <w:r>
              <w:rPr>
                <w:rFonts w:hint="eastAsia" w:ascii="黑体" w:hAnsi="黑体" w:eastAsia="黑体" w:cs="黑体"/>
                <w:bCs/>
                <w:sz w:val="18"/>
                <w:szCs w:val="18"/>
              </w:rPr>
              <w:t>发明专利（标准）有效状态</w:t>
            </w:r>
          </w:p>
        </w:tc>
        <w:tc>
          <w:tcPr>
            <w:tcW w:w="800" w:type="dxa"/>
            <w:tcMar>
              <w:left w:w="57" w:type="dxa"/>
              <w:right w:w="57" w:type="dxa"/>
            </w:tcMar>
            <w:vAlign w:val="center"/>
          </w:tcPr>
          <w:p w14:paraId="04976C0A">
            <w:pPr>
              <w:spacing w:line="260" w:lineRule="exact"/>
              <w:jc w:val="center"/>
              <w:rPr>
                <w:rFonts w:ascii="仿宋_GB2312" w:hAnsi="仿宋_GB2312" w:eastAsia="仿宋_GB2312" w:cs="仿宋_GB2312"/>
                <w:b/>
                <w:bCs/>
                <w:szCs w:val="21"/>
              </w:rPr>
            </w:pPr>
            <w:r>
              <w:rPr>
                <w:rFonts w:hint="eastAsia" w:ascii="黑体" w:hAnsi="黑体" w:eastAsia="黑体" w:cs="黑体"/>
                <w:bCs/>
                <w:sz w:val="18"/>
                <w:szCs w:val="18"/>
              </w:rPr>
              <w:t>广西单位是否为原始权利人、起草人</w:t>
            </w:r>
          </w:p>
        </w:tc>
      </w:tr>
      <w:tr w14:paraId="26EA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101" w:type="dxa"/>
            <w:tcMar>
              <w:left w:w="57" w:type="dxa"/>
              <w:right w:w="57" w:type="dxa"/>
            </w:tcMar>
            <w:vAlign w:val="center"/>
          </w:tcPr>
          <w:p w14:paraId="017DFFBA">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植物新品种权</w:t>
            </w:r>
          </w:p>
        </w:tc>
        <w:tc>
          <w:tcPr>
            <w:tcW w:w="1274" w:type="dxa"/>
            <w:gridSpan w:val="2"/>
            <w:tcMar>
              <w:left w:w="57" w:type="dxa"/>
              <w:right w:w="57" w:type="dxa"/>
            </w:tcMar>
            <w:vAlign w:val="center"/>
          </w:tcPr>
          <w:p w14:paraId="444C613F">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桂桑G1号</w:t>
            </w:r>
          </w:p>
        </w:tc>
        <w:tc>
          <w:tcPr>
            <w:tcW w:w="710" w:type="dxa"/>
            <w:tcMar>
              <w:left w:w="57" w:type="dxa"/>
              <w:right w:w="57" w:type="dxa"/>
            </w:tcMar>
            <w:vAlign w:val="center"/>
          </w:tcPr>
          <w:p w14:paraId="1CC40F2B">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中国</w:t>
            </w:r>
          </w:p>
        </w:tc>
        <w:tc>
          <w:tcPr>
            <w:tcW w:w="851" w:type="dxa"/>
            <w:tcMar>
              <w:left w:w="57" w:type="dxa"/>
              <w:right w:w="57" w:type="dxa"/>
            </w:tcMar>
            <w:vAlign w:val="center"/>
          </w:tcPr>
          <w:p w14:paraId="6AFC2EE4">
            <w:pPr>
              <w:spacing w:line="260" w:lineRule="exact"/>
              <w:jc w:val="center"/>
              <w:rPr>
                <w:rFonts w:eastAsia="仿宋_GB2312"/>
                <w:bCs/>
                <w:szCs w:val="21"/>
              </w:rPr>
            </w:pPr>
            <w:r>
              <w:rPr>
                <w:rFonts w:eastAsia="仿宋_GB2312"/>
                <w:bCs/>
                <w:szCs w:val="21"/>
              </w:rPr>
              <w:t>CNA20211000958</w:t>
            </w:r>
          </w:p>
        </w:tc>
        <w:tc>
          <w:tcPr>
            <w:tcW w:w="1304" w:type="dxa"/>
            <w:tcMar>
              <w:left w:w="57" w:type="dxa"/>
              <w:right w:w="57" w:type="dxa"/>
            </w:tcMar>
            <w:vAlign w:val="center"/>
          </w:tcPr>
          <w:p w14:paraId="29D93BEE">
            <w:pPr>
              <w:spacing w:line="260" w:lineRule="exact"/>
              <w:jc w:val="center"/>
              <w:rPr>
                <w:rFonts w:eastAsia="仿宋_GB2312"/>
                <w:bCs/>
                <w:szCs w:val="21"/>
              </w:rPr>
            </w:pPr>
            <w:r>
              <w:rPr>
                <w:rFonts w:eastAsia="仿宋_GB2312"/>
                <w:bCs/>
                <w:szCs w:val="21"/>
              </w:rPr>
              <w:t>2024.12.26</w:t>
            </w:r>
          </w:p>
        </w:tc>
        <w:tc>
          <w:tcPr>
            <w:tcW w:w="1034" w:type="dxa"/>
            <w:tcMar>
              <w:left w:w="57" w:type="dxa"/>
              <w:right w:w="57" w:type="dxa"/>
            </w:tcMar>
            <w:vAlign w:val="center"/>
          </w:tcPr>
          <w:p w14:paraId="79166704">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中华人民共和国农业农村部</w:t>
            </w:r>
          </w:p>
        </w:tc>
        <w:tc>
          <w:tcPr>
            <w:tcW w:w="883" w:type="dxa"/>
            <w:tcMar>
              <w:left w:w="57" w:type="dxa"/>
              <w:right w:w="57" w:type="dxa"/>
            </w:tcMar>
            <w:vAlign w:val="center"/>
          </w:tcPr>
          <w:p w14:paraId="16628C4B">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广西壮族自治区蚕业技术推广站</w:t>
            </w:r>
          </w:p>
        </w:tc>
        <w:tc>
          <w:tcPr>
            <w:tcW w:w="1315" w:type="dxa"/>
            <w:tcMar>
              <w:left w:w="57" w:type="dxa"/>
              <w:right w:w="57" w:type="dxa"/>
            </w:tcMar>
            <w:vAlign w:val="center"/>
          </w:tcPr>
          <w:p w14:paraId="3801FEDC">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林强、邱长玉、朱方容、李标、朱光书、李乙、张朝华、曾燕蓉、李韬、崔秋英、唐燕梅、石华月、陈芳、刘丹</w:t>
            </w:r>
          </w:p>
        </w:tc>
        <w:tc>
          <w:tcPr>
            <w:tcW w:w="708" w:type="dxa"/>
            <w:tcMar>
              <w:left w:w="57" w:type="dxa"/>
              <w:right w:w="57" w:type="dxa"/>
            </w:tcMar>
            <w:vAlign w:val="center"/>
          </w:tcPr>
          <w:p w14:paraId="030D797C">
            <w:pPr>
              <w:spacing w:line="260" w:lineRule="exact"/>
              <w:jc w:val="center"/>
              <w:rPr>
                <w:rFonts w:ascii="仿宋_GB2312" w:hAnsi="仿宋_GB2312" w:eastAsia="仿宋_GB2312" w:cs="仿宋_GB2312"/>
                <w:bCs/>
                <w:szCs w:val="21"/>
              </w:rPr>
            </w:pPr>
          </w:p>
        </w:tc>
        <w:tc>
          <w:tcPr>
            <w:tcW w:w="800" w:type="dxa"/>
            <w:tcMar>
              <w:left w:w="57" w:type="dxa"/>
              <w:right w:w="57" w:type="dxa"/>
            </w:tcMar>
            <w:vAlign w:val="center"/>
          </w:tcPr>
          <w:p w14:paraId="7459F393">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是</w:t>
            </w:r>
          </w:p>
        </w:tc>
      </w:tr>
      <w:tr w14:paraId="3141AD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01" w:type="dxa"/>
            <w:tcMar>
              <w:left w:w="57" w:type="dxa"/>
              <w:right w:w="57" w:type="dxa"/>
            </w:tcMar>
            <w:vAlign w:val="center"/>
          </w:tcPr>
          <w:p w14:paraId="5DD58394">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植物新品种权</w:t>
            </w:r>
          </w:p>
        </w:tc>
        <w:tc>
          <w:tcPr>
            <w:tcW w:w="1274" w:type="dxa"/>
            <w:gridSpan w:val="2"/>
            <w:tcMar>
              <w:left w:w="57" w:type="dxa"/>
              <w:right w:w="57" w:type="dxa"/>
            </w:tcMar>
            <w:vAlign w:val="center"/>
          </w:tcPr>
          <w:p w14:paraId="63259BE8">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粤菜桑2号</w:t>
            </w:r>
          </w:p>
        </w:tc>
        <w:tc>
          <w:tcPr>
            <w:tcW w:w="710" w:type="dxa"/>
            <w:tcMar>
              <w:left w:w="57" w:type="dxa"/>
              <w:right w:w="57" w:type="dxa"/>
            </w:tcMar>
            <w:vAlign w:val="center"/>
          </w:tcPr>
          <w:p w14:paraId="34DAF6A3">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中国</w:t>
            </w:r>
          </w:p>
        </w:tc>
        <w:tc>
          <w:tcPr>
            <w:tcW w:w="851" w:type="dxa"/>
            <w:tcMar>
              <w:left w:w="57" w:type="dxa"/>
              <w:right w:w="57" w:type="dxa"/>
            </w:tcMar>
            <w:vAlign w:val="center"/>
          </w:tcPr>
          <w:p w14:paraId="4F349F82">
            <w:pPr>
              <w:spacing w:line="260" w:lineRule="exact"/>
              <w:jc w:val="center"/>
              <w:rPr>
                <w:rFonts w:eastAsia="仿宋_GB2312"/>
                <w:bCs/>
                <w:szCs w:val="21"/>
              </w:rPr>
            </w:pPr>
            <w:r>
              <w:rPr>
                <w:rFonts w:eastAsia="仿宋_GB2312"/>
                <w:bCs/>
                <w:szCs w:val="21"/>
              </w:rPr>
              <w:t>CNA20184599.5</w:t>
            </w:r>
          </w:p>
        </w:tc>
        <w:tc>
          <w:tcPr>
            <w:tcW w:w="1304" w:type="dxa"/>
            <w:tcMar>
              <w:left w:w="57" w:type="dxa"/>
              <w:right w:w="57" w:type="dxa"/>
            </w:tcMar>
            <w:vAlign w:val="center"/>
          </w:tcPr>
          <w:p w14:paraId="30D82554">
            <w:pPr>
              <w:spacing w:line="260" w:lineRule="exact"/>
              <w:jc w:val="center"/>
              <w:rPr>
                <w:rFonts w:eastAsia="仿宋_GB2312"/>
                <w:bCs/>
                <w:szCs w:val="21"/>
              </w:rPr>
            </w:pPr>
            <w:r>
              <w:rPr>
                <w:rFonts w:eastAsia="仿宋_GB2312"/>
                <w:bCs/>
                <w:szCs w:val="21"/>
              </w:rPr>
              <w:t>2020.9.30</w:t>
            </w:r>
          </w:p>
        </w:tc>
        <w:tc>
          <w:tcPr>
            <w:tcW w:w="1034" w:type="dxa"/>
            <w:tcMar>
              <w:left w:w="57" w:type="dxa"/>
              <w:right w:w="57" w:type="dxa"/>
            </w:tcMar>
            <w:vAlign w:val="center"/>
          </w:tcPr>
          <w:p w14:paraId="6F1CDEF4">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中华人民共和国农业农村部</w:t>
            </w:r>
          </w:p>
        </w:tc>
        <w:tc>
          <w:tcPr>
            <w:tcW w:w="883" w:type="dxa"/>
            <w:tcMar>
              <w:left w:w="57" w:type="dxa"/>
              <w:right w:w="57" w:type="dxa"/>
            </w:tcMar>
            <w:vAlign w:val="center"/>
          </w:tcPr>
          <w:p w14:paraId="41A235DE">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广东省农业科学院蚕业与农产品加工研究所</w:t>
            </w:r>
          </w:p>
        </w:tc>
        <w:tc>
          <w:tcPr>
            <w:tcW w:w="1315" w:type="dxa"/>
            <w:tcMar>
              <w:left w:w="57" w:type="dxa"/>
              <w:right w:w="57" w:type="dxa"/>
            </w:tcMar>
            <w:vAlign w:val="center"/>
          </w:tcPr>
          <w:p w14:paraId="06F96FFA">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唐翠明、戴凡炜、王振江、罗国庆、王溢</w:t>
            </w:r>
          </w:p>
        </w:tc>
        <w:tc>
          <w:tcPr>
            <w:tcW w:w="708" w:type="dxa"/>
            <w:tcMar>
              <w:left w:w="57" w:type="dxa"/>
              <w:right w:w="57" w:type="dxa"/>
            </w:tcMar>
            <w:vAlign w:val="center"/>
          </w:tcPr>
          <w:p w14:paraId="2A4973A2">
            <w:pPr>
              <w:spacing w:line="260" w:lineRule="exact"/>
              <w:jc w:val="center"/>
              <w:rPr>
                <w:rFonts w:ascii="仿宋_GB2312" w:hAnsi="仿宋_GB2312" w:eastAsia="仿宋_GB2312" w:cs="仿宋_GB2312"/>
                <w:bCs/>
                <w:szCs w:val="21"/>
              </w:rPr>
            </w:pPr>
          </w:p>
        </w:tc>
        <w:tc>
          <w:tcPr>
            <w:tcW w:w="800" w:type="dxa"/>
            <w:tcMar>
              <w:left w:w="57" w:type="dxa"/>
              <w:right w:w="57" w:type="dxa"/>
            </w:tcMar>
            <w:vAlign w:val="center"/>
          </w:tcPr>
          <w:p w14:paraId="5EE5CEF6">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否</w:t>
            </w:r>
          </w:p>
        </w:tc>
      </w:tr>
      <w:tr w14:paraId="55A7CF1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01" w:type="dxa"/>
            <w:tcMar>
              <w:left w:w="57" w:type="dxa"/>
              <w:right w:w="57" w:type="dxa"/>
            </w:tcMar>
            <w:vAlign w:val="center"/>
          </w:tcPr>
          <w:p w14:paraId="1BF76D20">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植物新品种权</w:t>
            </w:r>
          </w:p>
        </w:tc>
        <w:tc>
          <w:tcPr>
            <w:tcW w:w="1274" w:type="dxa"/>
            <w:gridSpan w:val="2"/>
            <w:tcMar>
              <w:left w:w="57" w:type="dxa"/>
              <w:right w:w="57" w:type="dxa"/>
            </w:tcMar>
            <w:vAlign w:val="center"/>
          </w:tcPr>
          <w:p w14:paraId="7E221267">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粤菜桑16号</w:t>
            </w:r>
          </w:p>
        </w:tc>
        <w:tc>
          <w:tcPr>
            <w:tcW w:w="710" w:type="dxa"/>
            <w:tcMar>
              <w:left w:w="57" w:type="dxa"/>
              <w:right w:w="57" w:type="dxa"/>
            </w:tcMar>
            <w:vAlign w:val="center"/>
          </w:tcPr>
          <w:p w14:paraId="7C28F8F1">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中国</w:t>
            </w:r>
          </w:p>
        </w:tc>
        <w:tc>
          <w:tcPr>
            <w:tcW w:w="851" w:type="dxa"/>
            <w:tcMar>
              <w:left w:w="57" w:type="dxa"/>
              <w:right w:w="57" w:type="dxa"/>
            </w:tcMar>
            <w:vAlign w:val="center"/>
          </w:tcPr>
          <w:p w14:paraId="4AE33BBF">
            <w:pPr>
              <w:spacing w:line="260" w:lineRule="exact"/>
              <w:jc w:val="center"/>
              <w:rPr>
                <w:rFonts w:eastAsia="仿宋_GB2312"/>
                <w:bCs/>
                <w:szCs w:val="21"/>
              </w:rPr>
            </w:pPr>
            <w:r>
              <w:rPr>
                <w:rFonts w:eastAsia="仿宋_GB2312"/>
                <w:bCs/>
                <w:szCs w:val="21"/>
              </w:rPr>
              <w:t>CNA20191002211</w:t>
            </w:r>
          </w:p>
        </w:tc>
        <w:tc>
          <w:tcPr>
            <w:tcW w:w="1304" w:type="dxa"/>
            <w:tcMar>
              <w:left w:w="57" w:type="dxa"/>
              <w:right w:w="57" w:type="dxa"/>
            </w:tcMar>
            <w:vAlign w:val="center"/>
          </w:tcPr>
          <w:p w14:paraId="0A77F484">
            <w:pPr>
              <w:spacing w:line="260" w:lineRule="exact"/>
              <w:jc w:val="center"/>
              <w:rPr>
                <w:rFonts w:eastAsia="仿宋_GB2312"/>
                <w:bCs/>
                <w:szCs w:val="21"/>
              </w:rPr>
            </w:pPr>
            <w:r>
              <w:rPr>
                <w:rFonts w:eastAsia="仿宋_GB2312"/>
                <w:bCs/>
                <w:szCs w:val="21"/>
              </w:rPr>
              <w:t>2020.9.30</w:t>
            </w:r>
          </w:p>
        </w:tc>
        <w:tc>
          <w:tcPr>
            <w:tcW w:w="1034" w:type="dxa"/>
            <w:tcMar>
              <w:left w:w="57" w:type="dxa"/>
              <w:right w:w="57" w:type="dxa"/>
            </w:tcMar>
            <w:vAlign w:val="center"/>
          </w:tcPr>
          <w:p w14:paraId="36EC3589">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中华人民共和国农业农村部</w:t>
            </w:r>
          </w:p>
        </w:tc>
        <w:tc>
          <w:tcPr>
            <w:tcW w:w="883" w:type="dxa"/>
            <w:tcMar>
              <w:left w:w="57" w:type="dxa"/>
              <w:right w:w="57" w:type="dxa"/>
            </w:tcMar>
            <w:vAlign w:val="center"/>
          </w:tcPr>
          <w:p w14:paraId="1ECE8A7C">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广东省农业科学院蚕业与农产品加工研究所</w:t>
            </w:r>
          </w:p>
        </w:tc>
        <w:tc>
          <w:tcPr>
            <w:tcW w:w="1315" w:type="dxa"/>
            <w:tcMar>
              <w:left w:w="57" w:type="dxa"/>
              <w:right w:w="57" w:type="dxa"/>
            </w:tcMar>
            <w:vAlign w:val="center"/>
          </w:tcPr>
          <w:p w14:paraId="74A375FC">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罗国庆 王振江 戴凡炜 唐翠明</w:t>
            </w:r>
          </w:p>
        </w:tc>
        <w:tc>
          <w:tcPr>
            <w:tcW w:w="708" w:type="dxa"/>
            <w:tcMar>
              <w:left w:w="57" w:type="dxa"/>
              <w:right w:w="57" w:type="dxa"/>
            </w:tcMar>
            <w:vAlign w:val="center"/>
          </w:tcPr>
          <w:p w14:paraId="3DF23491">
            <w:pPr>
              <w:spacing w:line="260" w:lineRule="exact"/>
              <w:jc w:val="center"/>
              <w:rPr>
                <w:rFonts w:ascii="仿宋_GB2312" w:hAnsi="仿宋_GB2312" w:eastAsia="仿宋_GB2312" w:cs="仿宋_GB2312"/>
                <w:bCs/>
                <w:szCs w:val="21"/>
              </w:rPr>
            </w:pPr>
          </w:p>
        </w:tc>
        <w:tc>
          <w:tcPr>
            <w:tcW w:w="800" w:type="dxa"/>
            <w:tcMar>
              <w:left w:w="57" w:type="dxa"/>
              <w:right w:w="57" w:type="dxa"/>
            </w:tcMar>
            <w:vAlign w:val="center"/>
          </w:tcPr>
          <w:p w14:paraId="0FD7676F">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否</w:t>
            </w:r>
          </w:p>
        </w:tc>
      </w:tr>
      <w:tr w14:paraId="7947CC8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01" w:type="dxa"/>
            <w:tcMar>
              <w:left w:w="57" w:type="dxa"/>
              <w:right w:w="57" w:type="dxa"/>
            </w:tcMar>
            <w:vAlign w:val="center"/>
          </w:tcPr>
          <w:p w14:paraId="6CDA17C6">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认定品种</w:t>
            </w:r>
          </w:p>
        </w:tc>
        <w:tc>
          <w:tcPr>
            <w:tcW w:w="1274" w:type="dxa"/>
            <w:gridSpan w:val="2"/>
            <w:tcMar>
              <w:left w:w="57" w:type="dxa"/>
              <w:right w:w="57" w:type="dxa"/>
            </w:tcMar>
            <w:vAlign w:val="center"/>
          </w:tcPr>
          <w:p w14:paraId="05CEE651">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粤菜桑7号</w:t>
            </w:r>
          </w:p>
        </w:tc>
        <w:tc>
          <w:tcPr>
            <w:tcW w:w="710" w:type="dxa"/>
            <w:tcMar>
              <w:left w:w="57" w:type="dxa"/>
              <w:right w:w="57" w:type="dxa"/>
            </w:tcMar>
            <w:vAlign w:val="center"/>
          </w:tcPr>
          <w:p w14:paraId="6D666DBE">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中国广东</w:t>
            </w:r>
          </w:p>
        </w:tc>
        <w:tc>
          <w:tcPr>
            <w:tcW w:w="851" w:type="dxa"/>
            <w:tcMar>
              <w:left w:w="57" w:type="dxa"/>
              <w:right w:w="57" w:type="dxa"/>
            </w:tcMar>
            <w:vAlign w:val="center"/>
          </w:tcPr>
          <w:p w14:paraId="0D8CF455">
            <w:pPr>
              <w:spacing w:line="260" w:lineRule="exact"/>
              <w:jc w:val="center"/>
              <w:rPr>
                <w:rFonts w:eastAsia="仿宋_GB2312"/>
                <w:bCs/>
                <w:szCs w:val="21"/>
              </w:rPr>
            </w:pPr>
            <w:r>
              <w:rPr>
                <w:rFonts w:eastAsia="仿宋_GB2312"/>
                <w:bCs/>
                <w:szCs w:val="21"/>
              </w:rPr>
              <w:t>粤评桑20230001</w:t>
            </w:r>
          </w:p>
        </w:tc>
        <w:tc>
          <w:tcPr>
            <w:tcW w:w="1304" w:type="dxa"/>
            <w:tcMar>
              <w:left w:w="57" w:type="dxa"/>
              <w:right w:w="57" w:type="dxa"/>
            </w:tcMar>
            <w:vAlign w:val="center"/>
          </w:tcPr>
          <w:p w14:paraId="73862057">
            <w:pPr>
              <w:spacing w:line="260" w:lineRule="exact"/>
              <w:jc w:val="center"/>
              <w:rPr>
                <w:rFonts w:eastAsia="仿宋_GB2312"/>
                <w:bCs/>
                <w:szCs w:val="21"/>
              </w:rPr>
            </w:pPr>
            <w:r>
              <w:rPr>
                <w:rFonts w:eastAsia="仿宋_GB2312"/>
                <w:bCs/>
                <w:szCs w:val="21"/>
              </w:rPr>
              <w:t>2023.11.17</w:t>
            </w:r>
          </w:p>
        </w:tc>
        <w:tc>
          <w:tcPr>
            <w:tcW w:w="1034" w:type="dxa"/>
            <w:tcMar>
              <w:left w:w="57" w:type="dxa"/>
              <w:right w:w="57" w:type="dxa"/>
            </w:tcMar>
            <w:vAlign w:val="center"/>
          </w:tcPr>
          <w:p w14:paraId="7B93A409">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广东省农作物品种审定委员</w:t>
            </w:r>
          </w:p>
        </w:tc>
        <w:tc>
          <w:tcPr>
            <w:tcW w:w="883" w:type="dxa"/>
            <w:tcMar>
              <w:left w:w="57" w:type="dxa"/>
              <w:right w:w="57" w:type="dxa"/>
            </w:tcMar>
            <w:vAlign w:val="center"/>
          </w:tcPr>
          <w:p w14:paraId="6A08E5FA">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广东省农业科学院蚕业与农产品加工研究所</w:t>
            </w:r>
          </w:p>
        </w:tc>
        <w:tc>
          <w:tcPr>
            <w:tcW w:w="1315" w:type="dxa"/>
            <w:tcMar>
              <w:left w:w="57" w:type="dxa"/>
              <w:right w:w="57" w:type="dxa"/>
            </w:tcMar>
            <w:vAlign w:val="center"/>
          </w:tcPr>
          <w:p w14:paraId="726B99A2">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唐翠明、王振江、戴凡炜、罗国庆、林森、钟建武、陈莲、李智毅、王圆</w:t>
            </w:r>
          </w:p>
        </w:tc>
        <w:tc>
          <w:tcPr>
            <w:tcW w:w="708" w:type="dxa"/>
            <w:tcMar>
              <w:left w:w="57" w:type="dxa"/>
              <w:right w:w="57" w:type="dxa"/>
            </w:tcMar>
            <w:vAlign w:val="center"/>
          </w:tcPr>
          <w:p w14:paraId="24F1D8AF">
            <w:pPr>
              <w:spacing w:line="260" w:lineRule="exact"/>
              <w:jc w:val="center"/>
              <w:rPr>
                <w:rFonts w:ascii="仿宋_GB2312" w:hAnsi="仿宋_GB2312" w:eastAsia="仿宋_GB2312" w:cs="仿宋_GB2312"/>
                <w:bCs/>
                <w:szCs w:val="21"/>
              </w:rPr>
            </w:pPr>
          </w:p>
        </w:tc>
        <w:tc>
          <w:tcPr>
            <w:tcW w:w="800" w:type="dxa"/>
            <w:tcMar>
              <w:left w:w="57" w:type="dxa"/>
              <w:right w:w="57" w:type="dxa"/>
            </w:tcMar>
            <w:vAlign w:val="center"/>
          </w:tcPr>
          <w:p w14:paraId="6D127CBA">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否</w:t>
            </w:r>
          </w:p>
        </w:tc>
      </w:tr>
      <w:tr w14:paraId="284A818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01" w:type="dxa"/>
            <w:tcMar>
              <w:left w:w="57" w:type="dxa"/>
              <w:right w:w="57" w:type="dxa"/>
            </w:tcMar>
            <w:vAlign w:val="center"/>
          </w:tcPr>
          <w:p w14:paraId="63C278A3">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发明专利</w:t>
            </w:r>
          </w:p>
        </w:tc>
        <w:tc>
          <w:tcPr>
            <w:tcW w:w="1274" w:type="dxa"/>
            <w:gridSpan w:val="2"/>
            <w:tcMar>
              <w:left w:w="57" w:type="dxa"/>
              <w:right w:w="57" w:type="dxa"/>
            </w:tcMar>
            <w:vAlign w:val="center"/>
          </w:tcPr>
          <w:p w14:paraId="369AE679">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具有精确计数功能的采摘工具</w:t>
            </w:r>
          </w:p>
        </w:tc>
        <w:tc>
          <w:tcPr>
            <w:tcW w:w="710" w:type="dxa"/>
            <w:tcMar>
              <w:left w:w="57" w:type="dxa"/>
              <w:right w:w="57" w:type="dxa"/>
            </w:tcMar>
            <w:vAlign w:val="center"/>
          </w:tcPr>
          <w:p w14:paraId="6F8880F4">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中国</w:t>
            </w:r>
          </w:p>
        </w:tc>
        <w:tc>
          <w:tcPr>
            <w:tcW w:w="851" w:type="dxa"/>
            <w:tcMar>
              <w:left w:w="57" w:type="dxa"/>
              <w:right w:w="57" w:type="dxa"/>
            </w:tcMar>
            <w:vAlign w:val="center"/>
          </w:tcPr>
          <w:p w14:paraId="62C7F80A">
            <w:pPr>
              <w:spacing w:line="260" w:lineRule="exact"/>
              <w:jc w:val="center"/>
              <w:rPr>
                <w:rFonts w:eastAsia="仿宋_GB2312"/>
                <w:bCs/>
                <w:szCs w:val="21"/>
              </w:rPr>
            </w:pPr>
            <w:r>
              <w:rPr>
                <w:rFonts w:eastAsia="仿宋_GB2312"/>
                <w:bCs/>
                <w:szCs w:val="21"/>
              </w:rPr>
              <w:t>ZL2021 1 0064382.4</w:t>
            </w:r>
          </w:p>
        </w:tc>
        <w:tc>
          <w:tcPr>
            <w:tcW w:w="1304" w:type="dxa"/>
            <w:tcMar>
              <w:left w:w="57" w:type="dxa"/>
              <w:right w:w="57" w:type="dxa"/>
            </w:tcMar>
            <w:vAlign w:val="center"/>
          </w:tcPr>
          <w:p w14:paraId="2C838AF3">
            <w:pPr>
              <w:spacing w:line="260" w:lineRule="exact"/>
              <w:jc w:val="center"/>
              <w:rPr>
                <w:rFonts w:eastAsia="仿宋_GB2312"/>
                <w:bCs/>
                <w:szCs w:val="21"/>
              </w:rPr>
            </w:pPr>
            <w:r>
              <w:rPr>
                <w:rFonts w:eastAsia="仿宋_GB2312"/>
                <w:bCs/>
                <w:szCs w:val="21"/>
              </w:rPr>
              <w:t>2023.4.07</w:t>
            </w:r>
          </w:p>
        </w:tc>
        <w:tc>
          <w:tcPr>
            <w:tcW w:w="1034" w:type="dxa"/>
            <w:tcMar>
              <w:left w:w="57" w:type="dxa"/>
              <w:right w:w="57" w:type="dxa"/>
            </w:tcMar>
            <w:vAlign w:val="center"/>
          </w:tcPr>
          <w:p w14:paraId="4D7654A8">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证书号第5866009号（国家知识产权局）</w:t>
            </w:r>
          </w:p>
        </w:tc>
        <w:tc>
          <w:tcPr>
            <w:tcW w:w="883" w:type="dxa"/>
            <w:tcMar>
              <w:left w:w="57" w:type="dxa"/>
              <w:right w:w="57" w:type="dxa"/>
            </w:tcMar>
            <w:vAlign w:val="center"/>
          </w:tcPr>
          <w:p w14:paraId="4F9A9CB4">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广西壮族自治区蚕业技术推广站</w:t>
            </w:r>
          </w:p>
        </w:tc>
        <w:tc>
          <w:tcPr>
            <w:tcW w:w="1315" w:type="dxa"/>
            <w:tcMar>
              <w:left w:w="57" w:type="dxa"/>
              <w:right w:w="57" w:type="dxa"/>
            </w:tcMar>
            <w:vAlign w:val="center"/>
          </w:tcPr>
          <w:p w14:paraId="797A7FE7">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张朝华;林强;李韬;邱长玉;朱方容;王霞;曾燕蓉;卢德；唐燕梅;朱光书;刘丹;崔秋英;石华月;陈芳;林强轩</w:t>
            </w:r>
          </w:p>
        </w:tc>
        <w:tc>
          <w:tcPr>
            <w:tcW w:w="708" w:type="dxa"/>
            <w:tcMar>
              <w:left w:w="57" w:type="dxa"/>
              <w:right w:w="57" w:type="dxa"/>
            </w:tcMar>
            <w:vAlign w:val="center"/>
          </w:tcPr>
          <w:p w14:paraId="6B89AAF0">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有效</w:t>
            </w:r>
          </w:p>
        </w:tc>
        <w:tc>
          <w:tcPr>
            <w:tcW w:w="800" w:type="dxa"/>
            <w:tcMar>
              <w:left w:w="57" w:type="dxa"/>
              <w:right w:w="57" w:type="dxa"/>
            </w:tcMar>
            <w:vAlign w:val="center"/>
          </w:tcPr>
          <w:p w14:paraId="1B6FBA4B">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是</w:t>
            </w:r>
          </w:p>
        </w:tc>
      </w:tr>
      <w:tr w14:paraId="17F102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01" w:type="dxa"/>
            <w:tcMar>
              <w:left w:w="57" w:type="dxa"/>
              <w:right w:w="57" w:type="dxa"/>
            </w:tcMar>
            <w:vAlign w:val="center"/>
          </w:tcPr>
          <w:p w14:paraId="7F57563F">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地方标准</w:t>
            </w:r>
          </w:p>
        </w:tc>
        <w:tc>
          <w:tcPr>
            <w:tcW w:w="1274" w:type="dxa"/>
            <w:gridSpan w:val="2"/>
            <w:tcMar>
              <w:left w:w="57" w:type="dxa"/>
              <w:right w:w="57" w:type="dxa"/>
            </w:tcMar>
            <w:vAlign w:val="center"/>
          </w:tcPr>
          <w:p w14:paraId="5494BCBA">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新栽桑园管理技术规程</w:t>
            </w:r>
          </w:p>
        </w:tc>
        <w:tc>
          <w:tcPr>
            <w:tcW w:w="710" w:type="dxa"/>
            <w:tcMar>
              <w:left w:w="57" w:type="dxa"/>
              <w:right w:w="57" w:type="dxa"/>
            </w:tcMar>
            <w:vAlign w:val="center"/>
          </w:tcPr>
          <w:p w14:paraId="6918FF90">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中国广西</w:t>
            </w:r>
          </w:p>
        </w:tc>
        <w:tc>
          <w:tcPr>
            <w:tcW w:w="851" w:type="dxa"/>
            <w:tcMar>
              <w:left w:w="57" w:type="dxa"/>
              <w:right w:w="57" w:type="dxa"/>
            </w:tcMar>
            <w:vAlign w:val="center"/>
          </w:tcPr>
          <w:p w14:paraId="7F1128E6">
            <w:pPr>
              <w:spacing w:line="260" w:lineRule="exact"/>
              <w:jc w:val="center"/>
              <w:rPr>
                <w:rFonts w:eastAsia="仿宋_GB2312"/>
                <w:bCs/>
                <w:szCs w:val="21"/>
              </w:rPr>
            </w:pPr>
            <w:r>
              <w:rPr>
                <w:rFonts w:eastAsia="仿宋_GB2312"/>
                <w:bCs/>
                <w:szCs w:val="21"/>
              </w:rPr>
              <w:t>DB 45/T 2868-2024</w:t>
            </w:r>
          </w:p>
        </w:tc>
        <w:tc>
          <w:tcPr>
            <w:tcW w:w="1304" w:type="dxa"/>
            <w:tcMar>
              <w:left w:w="57" w:type="dxa"/>
              <w:right w:w="57" w:type="dxa"/>
            </w:tcMar>
            <w:vAlign w:val="center"/>
          </w:tcPr>
          <w:p w14:paraId="505B0DD8">
            <w:pPr>
              <w:spacing w:line="260" w:lineRule="exact"/>
              <w:jc w:val="center"/>
              <w:rPr>
                <w:rFonts w:eastAsia="仿宋_GB2312"/>
                <w:bCs/>
                <w:szCs w:val="21"/>
              </w:rPr>
            </w:pPr>
            <w:r>
              <w:rPr>
                <w:rFonts w:eastAsia="仿宋_GB2312"/>
                <w:bCs/>
                <w:szCs w:val="21"/>
              </w:rPr>
              <w:t>2024.9.05</w:t>
            </w:r>
          </w:p>
        </w:tc>
        <w:tc>
          <w:tcPr>
            <w:tcW w:w="1034" w:type="dxa"/>
            <w:tcMar>
              <w:left w:w="57" w:type="dxa"/>
              <w:right w:w="57" w:type="dxa"/>
            </w:tcMar>
            <w:vAlign w:val="center"/>
          </w:tcPr>
          <w:p w14:paraId="502EEEE9">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广西壮族自治区市场监督管理局</w:t>
            </w:r>
          </w:p>
        </w:tc>
        <w:tc>
          <w:tcPr>
            <w:tcW w:w="883" w:type="dxa"/>
            <w:tcMar>
              <w:left w:w="57" w:type="dxa"/>
              <w:right w:w="57" w:type="dxa"/>
            </w:tcMar>
            <w:vAlign w:val="center"/>
          </w:tcPr>
          <w:p w14:paraId="33903983">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广西壮族自治区蚕业技术推广站</w:t>
            </w:r>
          </w:p>
        </w:tc>
        <w:tc>
          <w:tcPr>
            <w:tcW w:w="1315" w:type="dxa"/>
            <w:tcMar>
              <w:left w:w="57" w:type="dxa"/>
              <w:right w:w="57" w:type="dxa"/>
            </w:tcMar>
            <w:vAlign w:val="center"/>
          </w:tcPr>
          <w:p w14:paraId="3EFB1A66">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林强、邱长玉、黄胜、李标、刘丹、黄梅梅、陆晓媚、曾燕蓉、朱光书、张朝华、黄琼玲、廖健村、冉艳萍</w:t>
            </w:r>
          </w:p>
        </w:tc>
        <w:tc>
          <w:tcPr>
            <w:tcW w:w="708" w:type="dxa"/>
            <w:tcMar>
              <w:left w:w="57" w:type="dxa"/>
              <w:right w:w="57" w:type="dxa"/>
            </w:tcMar>
            <w:vAlign w:val="center"/>
          </w:tcPr>
          <w:p w14:paraId="4230A3A8">
            <w:pPr>
              <w:spacing w:line="260" w:lineRule="exact"/>
              <w:jc w:val="center"/>
              <w:rPr>
                <w:rFonts w:ascii="仿宋_GB2312" w:hAnsi="仿宋_GB2312" w:eastAsia="仿宋_GB2312" w:cs="仿宋_GB2312"/>
                <w:bCs/>
                <w:szCs w:val="21"/>
              </w:rPr>
            </w:pPr>
          </w:p>
        </w:tc>
        <w:tc>
          <w:tcPr>
            <w:tcW w:w="800" w:type="dxa"/>
            <w:tcMar>
              <w:left w:w="57" w:type="dxa"/>
              <w:right w:w="57" w:type="dxa"/>
            </w:tcMar>
            <w:vAlign w:val="center"/>
          </w:tcPr>
          <w:p w14:paraId="5F032D62">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是</w:t>
            </w:r>
          </w:p>
        </w:tc>
      </w:tr>
      <w:tr w14:paraId="23514E1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01" w:type="dxa"/>
            <w:tcMar>
              <w:left w:w="57" w:type="dxa"/>
              <w:right w:w="57" w:type="dxa"/>
            </w:tcMar>
            <w:vAlign w:val="center"/>
          </w:tcPr>
          <w:p w14:paraId="036F303A">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团体标准</w:t>
            </w:r>
          </w:p>
        </w:tc>
        <w:tc>
          <w:tcPr>
            <w:tcW w:w="1274" w:type="dxa"/>
            <w:gridSpan w:val="2"/>
            <w:tcMar>
              <w:left w:w="57" w:type="dxa"/>
              <w:right w:w="57" w:type="dxa"/>
            </w:tcMar>
            <w:vAlign w:val="center"/>
          </w:tcPr>
          <w:p w14:paraId="5B99DD3D">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菜用桑栽培技术规程</w:t>
            </w:r>
          </w:p>
        </w:tc>
        <w:tc>
          <w:tcPr>
            <w:tcW w:w="710" w:type="dxa"/>
            <w:tcMar>
              <w:left w:w="57" w:type="dxa"/>
              <w:right w:w="57" w:type="dxa"/>
            </w:tcMar>
            <w:vAlign w:val="center"/>
          </w:tcPr>
          <w:p w14:paraId="38C94188">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中国广西</w:t>
            </w:r>
          </w:p>
        </w:tc>
        <w:tc>
          <w:tcPr>
            <w:tcW w:w="851" w:type="dxa"/>
            <w:tcMar>
              <w:left w:w="57" w:type="dxa"/>
              <w:right w:w="57" w:type="dxa"/>
            </w:tcMar>
            <w:vAlign w:val="center"/>
          </w:tcPr>
          <w:p w14:paraId="1BE3C61D">
            <w:pPr>
              <w:spacing w:line="260" w:lineRule="exact"/>
              <w:jc w:val="center"/>
              <w:rPr>
                <w:rFonts w:eastAsia="仿宋_GB2312"/>
                <w:bCs/>
                <w:szCs w:val="21"/>
              </w:rPr>
            </w:pPr>
            <w:r>
              <w:rPr>
                <w:rFonts w:eastAsia="仿宋_GB2312"/>
                <w:bCs/>
                <w:szCs w:val="21"/>
              </w:rPr>
              <w:t>T/ GXAS 353-2022</w:t>
            </w:r>
          </w:p>
        </w:tc>
        <w:tc>
          <w:tcPr>
            <w:tcW w:w="1304" w:type="dxa"/>
            <w:tcMar>
              <w:left w:w="57" w:type="dxa"/>
              <w:right w:w="57" w:type="dxa"/>
            </w:tcMar>
            <w:vAlign w:val="center"/>
          </w:tcPr>
          <w:p w14:paraId="0C3419DC">
            <w:pPr>
              <w:spacing w:line="260" w:lineRule="exact"/>
              <w:jc w:val="center"/>
              <w:rPr>
                <w:rFonts w:eastAsia="仿宋_GB2312"/>
                <w:bCs/>
                <w:szCs w:val="21"/>
              </w:rPr>
            </w:pPr>
            <w:r>
              <w:rPr>
                <w:rFonts w:eastAsia="仿宋_GB2312"/>
                <w:bCs/>
                <w:szCs w:val="21"/>
              </w:rPr>
              <w:t>2022.8.10</w:t>
            </w:r>
          </w:p>
        </w:tc>
        <w:tc>
          <w:tcPr>
            <w:tcW w:w="1034" w:type="dxa"/>
            <w:tcMar>
              <w:left w:w="57" w:type="dxa"/>
              <w:right w:w="57" w:type="dxa"/>
            </w:tcMar>
            <w:vAlign w:val="center"/>
          </w:tcPr>
          <w:p w14:paraId="45D0BFCC">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广西标准化协会</w:t>
            </w:r>
          </w:p>
        </w:tc>
        <w:tc>
          <w:tcPr>
            <w:tcW w:w="883" w:type="dxa"/>
            <w:tcMar>
              <w:left w:w="57" w:type="dxa"/>
              <w:right w:w="57" w:type="dxa"/>
            </w:tcMar>
            <w:vAlign w:val="center"/>
          </w:tcPr>
          <w:p w14:paraId="745ADBC2">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广西壮族自治区蚕业技术推广站</w:t>
            </w:r>
          </w:p>
        </w:tc>
        <w:tc>
          <w:tcPr>
            <w:tcW w:w="1315" w:type="dxa"/>
            <w:tcMar>
              <w:left w:w="57" w:type="dxa"/>
              <w:right w:w="57" w:type="dxa"/>
            </w:tcMar>
            <w:vAlign w:val="center"/>
          </w:tcPr>
          <w:p w14:paraId="5CAD9BD5">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邱长玉、林强、 李韬、 韦伟、张朝华、曾燕蓉、朱光书、 朱方容、唐燕梅、崔秋英、刘丹、陆晓媚、冉艳萍</w:t>
            </w:r>
          </w:p>
        </w:tc>
        <w:tc>
          <w:tcPr>
            <w:tcW w:w="708" w:type="dxa"/>
            <w:tcMar>
              <w:left w:w="57" w:type="dxa"/>
              <w:right w:w="57" w:type="dxa"/>
            </w:tcMar>
            <w:vAlign w:val="center"/>
          </w:tcPr>
          <w:p w14:paraId="0B402C0C">
            <w:pPr>
              <w:spacing w:line="260" w:lineRule="exact"/>
              <w:jc w:val="center"/>
              <w:rPr>
                <w:rFonts w:ascii="仿宋_GB2312" w:hAnsi="仿宋_GB2312" w:eastAsia="仿宋_GB2312" w:cs="仿宋_GB2312"/>
                <w:bCs/>
                <w:szCs w:val="21"/>
              </w:rPr>
            </w:pPr>
          </w:p>
        </w:tc>
        <w:tc>
          <w:tcPr>
            <w:tcW w:w="800" w:type="dxa"/>
            <w:tcMar>
              <w:left w:w="57" w:type="dxa"/>
              <w:right w:w="57" w:type="dxa"/>
            </w:tcMar>
            <w:vAlign w:val="center"/>
          </w:tcPr>
          <w:p w14:paraId="37E690E4">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是</w:t>
            </w:r>
          </w:p>
        </w:tc>
      </w:tr>
      <w:tr w14:paraId="36EF89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01" w:type="dxa"/>
            <w:tcMar>
              <w:left w:w="57" w:type="dxa"/>
              <w:right w:w="57" w:type="dxa"/>
            </w:tcMar>
            <w:vAlign w:val="center"/>
          </w:tcPr>
          <w:p w14:paraId="492080FA">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软件著作权</w:t>
            </w:r>
          </w:p>
        </w:tc>
        <w:tc>
          <w:tcPr>
            <w:tcW w:w="1274" w:type="dxa"/>
            <w:gridSpan w:val="2"/>
            <w:tcMar>
              <w:left w:w="57" w:type="dxa"/>
              <w:right w:w="57" w:type="dxa"/>
            </w:tcMar>
            <w:vAlign w:val="center"/>
          </w:tcPr>
          <w:p w14:paraId="7F00CA96">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桑树推广品种信息管理系统</w:t>
            </w:r>
          </w:p>
        </w:tc>
        <w:tc>
          <w:tcPr>
            <w:tcW w:w="710" w:type="dxa"/>
            <w:tcMar>
              <w:left w:w="57" w:type="dxa"/>
              <w:right w:w="57" w:type="dxa"/>
            </w:tcMar>
            <w:vAlign w:val="center"/>
          </w:tcPr>
          <w:p w14:paraId="5C68DF8A">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中国</w:t>
            </w:r>
          </w:p>
        </w:tc>
        <w:tc>
          <w:tcPr>
            <w:tcW w:w="851" w:type="dxa"/>
            <w:tcMar>
              <w:left w:w="57" w:type="dxa"/>
              <w:right w:w="57" w:type="dxa"/>
            </w:tcMar>
            <w:vAlign w:val="center"/>
          </w:tcPr>
          <w:p w14:paraId="3E54A57F">
            <w:pPr>
              <w:spacing w:line="260" w:lineRule="exact"/>
              <w:jc w:val="center"/>
              <w:rPr>
                <w:rFonts w:eastAsia="仿宋_GB2312"/>
                <w:bCs/>
                <w:szCs w:val="21"/>
              </w:rPr>
            </w:pPr>
            <w:r>
              <w:rPr>
                <w:rFonts w:eastAsia="仿宋_GB2312"/>
                <w:bCs/>
                <w:szCs w:val="21"/>
              </w:rPr>
              <w:t>2018SR977360</w:t>
            </w:r>
          </w:p>
        </w:tc>
        <w:tc>
          <w:tcPr>
            <w:tcW w:w="1304" w:type="dxa"/>
            <w:tcMar>
              <w:left w:w="57" w:type="dxa"/>
              <w:right w:w="57" w:type="dxa"/>
            </w:tcMar>
            <w:vAlign w:val="center"/>
          </w:tcPr>
          <w:p w14:paraId="505DD659">
            <w:pPr>
              <w:spacing w:line="260" w:lineRule="exact"/>
              <w:jc w:val="center"/>
              <w:rPr>
                <w:rFonts w:eastAsia="仿宋_GB2312"/>
                <w:bCs/>
                <w:szCs w:val="21"/>
              </w:rPr>
            </w:pPr>
            <w:r>
              <w:rPr>
                <w:rFonts w:eastAsia="仿宋_GB2312"/>
                <w:bCs/>
                <w:szCs w:val="21"/>
              </w:rPr>
              <w:t>2018.12.6</w:t>
            </w:r>
          </w:p>
        </w:tc>
        <w:tc>
          <w:tcPr>
            <w:tcW w:w="1034" w:type="dxa"/>
            <w:tcMar>
              <w:left w:w="57" w:type="dxa"/>
              <w:right w:w="57" w:type="dxa"/>
            </w:tcMar>
            <w:vAlign w:val="center"/>
          </w:tcPr>
          <w:p w14:paraId="3AF4ECAC">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软著登字第3306455号（中华人民共和国国家版权局）</w:t>
            </w:r>
          </w:p>
        </w:tc>
        <w:tc>
          <w:tcPr>
            <w:tcW w:w="883" w:type="dxa"/>
            <w:tcMar>
              <w:left w:w="57" w:type="dxa"/>
              <w:right w:w="57" w:type="dxa"/>
            </w:tcMar>
            <w:vAlign w:val="center"/>
          </w:tcPr>
          <w:p w14:paraId="6128623E">
            <w:pPr>
              <w:spacing w:line="260" w:lineRule="exact"/>
              <w:jc w:val="center"/>
              <w:rPr>
                <w:rFonts w:ascii="仿宋_GB2312" w:hAnsi="仿宋_GB2312" w:eastAsia="仿宋_GB2312" w:cs="仿宋_GB2312"/>
                <w:bCs/>
                <w:szCs w:val="21"/>
              </w:rPr>
            </w:pPr>
          </w:p>
        </w:tc>
        <w:tc>
          <w:tcPr>
            <w:tcW w:w="1315" w:type="dxa"/>
            <w:tcMar>
              <w:left w:w="57" w:type="dxa"/>
              <w:right w:w="57" w:type="dxa"/>
            </w:tcMar>
            <w:vAlign w:val="center"/>
          </w:tcPr>
          <w:p w14:paraId="654DC39B">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朱方容;林强;邱长玉; 张朝华;朱光书;崔秋英;何骥;肖丽萍;石华月;陈芳;林强轩</w:t>
            </w:r>
          </w:p>
        </w:tc>
        <w:tc>
          <w:tcPr>
            <w:tcW w:w="708" w:type="dxa"/>
            <w:tcMar>
              <w:left w:w="57" w:type="dxa"/>
              <w:right w:w="57" w:type="dxa"/>
            </w:tcMar>
            <w:vAlign w:val="center"/>
          </w:tcPr>
          <w:p w14:paraId="7355FE67">
            <w:pPr>
              <w:spacing w:line="260" w:lineRule="exact"/>
              <w:jc w:val="center"/>
              <w:rPr>
                <w:rFonts w:ascii="仿宋_GB2312" w:hAnsi="仿宋_GB2312" w:eastAsia="仿宋_GB2312" w:cs="仿宋_GB2312"/>
                <w:bCs/>
                <w:szCs w:val="21"/>
              </w:rPr>
            </w:pPr>
          </w:p>
        </w:tc>
        <w:tc>
          <w:tcPr>
            <w:tcW w:w="800" w:type="dxa"/>
            <w:tcMar>
              <w:left w:w="57" w:type="dxa"/>
              <w:right w:w="57" w:type="dxa"/>
            </w:tcMar>
            <w:vAlign w:val="center"/>
          </w:tcPr>
          <w:p w14:paraId="450DA13D">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是</w:t>
            </w:r>
          </w:p>
        </w:tc>
      </w:tr>
      <w:tr w14:paraId="3770C7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01" w:type="dxa"/>
            <w:tcMar>
              <w:left w:w="57" w:type="dxa"/>
              <w:right w:w="57" w:type="dxa"/>
            </w:tcMar>
            <w:vAlign w:val="center"/>
          </w:tcPr>
          <w:p w14:paraId="7C3F854A">
            <w:pPr>
              <w:spacing w:line="260" w:lineRule="exact"/>
              <w:jc w:val="center"/>
              <w:rPr>
                <w:rFonts w:ascii="仿宋_GB2312" w:hAnsi="仿宋_GB2312" w:eastAsia="仿宋_GB2312" w:cs="仿宋_GB2312"/>
                <w:bCs/>
                <w:szCs w:val="21"/>
              </w:rPr>
            </w:pPr>
            <w:r>
              <w:rPr>
                <w:rFonts w:ascii="仿宋_GB2312" w:hAnsi="仿宋_GB2312" w:eastAsia="仿宋_GB2312" w:cs="仿宋_GB2312"/>
                <w:bCs/>
                <w:szCs w:val="21"/>
              </w:rPr>
              <w:t>论文名称</w:t>
            </w:r>
          </w:p>
        </w:tc>
        <w:tc>
          <w:tcPr>
            <w:tcW w:w="1274" w:type="dxa"/>
            <w:gridSpan w:val="2"/>
            <w:tcMar>
              <w:left w:w="57" w:type="dxa"/>
              <w:right w:w="57" w:type="dxa"/>
            </w:tcMar>
            <w:vAlign w:val="center"/>
          </w:tcPr>
          <w:p w14:paraId="72FD7F77">
            <w:pPr>
              <w:spacing w:line="260" w:lineRule="exact"/>
              <w:jc w:val="center"/>
              <w:rPr>
                <w:rFonts w:ascii="仿宋_GB2312" w:hAnsi="仿宋_GB2312" w:eastAsia="仿宋_GB2312" w:cs="仿宋_GB2312"/>
                <w:bCs/>
                <w:szCs w:val="21"/>
              </w:rPr>
            </w:pPr>
            <w:r>
              <w:rPr>
                <w:rFonts w:ascii="仿宋_GB2312" w:hAnsi="仿宋_GB2312" w:eastAsia="仿宋_GB2312" w:cs="仿宋_GB2312"/>
                <w:bCs/>
                <w:szCs w:val="21"/>
              </w:rPr>
              <w:t>刊名</w:t>
            </w:r>
          </w:p>
        </w:tc>
        <w:tc>
          <w:tcPr>
            <w:tcW w:w="710" w:type="dxa"/>
            <w:tcMar>
              <w:left w:w="57" w:type="dxa"/>
              <w:right w:w="57" w:type="dxa"/>
            </w:tcMar>
            <w:vAlign w:val="center"/>
          </w:tcPr>
          <w:p w14:paraId="216E41B9">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署名单位</w:t>
            </w:r>
          </w:p>
        </w:tc>
        <w:tc>
          <w:tcPr>
            <w:tcW w:w="851" w:type="dxa"/>
            <w:tcMar>
              <w:left w:w="57" w:type="dxa"/>
              <w:right w:w="57" w:type="dxa"/>
            </w:tcMar>
            <w:vAlign w:val="center"/>
          </w:tcPr>
          <w:p w14:paraId="5A6A21A6">
            <w:pPr>
              <w:spacing w:line="260" w:lineRule="exact"/>
              <w:jc w:val="center"/>
              <w:rPr>
                <w:rFonts w:ascii="仿宋_GB2312" w:hAnsi="仿宋_GB2312" w:eastAsia="仿宋_GB2312" w:cs="仿宋_GB2312"/>
                <w:bCs/>
                <w:szCs w:val="21"/>
              </w:rPr>
            </w:pPr>
            <w:r>
              <w:rPr>
                <w:rFonts w:ascii="仿宋_GB2312" w:hAnsi="仿宋_GB2312" w:eastAsia="仿宋_GB2312" w:cs="仿宋_GB2312"/>
                <w:bCs/>
                <w:szCs w:val="21"/>
              </w:rPr>
              <w:t>年卷页码(xx年xx卷xx页)</w:t>
            </w:r>
          </w:p>
        </w:tc>
        <w:tc>
          <w:tcPr>
            <w:tcW w:w="1304" w:type="dxa"/>
            <w:tcMar>
              <w:left w:w="57" w:type="dxa"/>
              <w:right w:w="57" w:type="dxa"/>
            </w:tcMar>
            <w:vAlign w:val="center"/>
          </w:tcPr>
          <w:p w14:paraId="2B72DCC3">
            <w:pPr>
              <w:spacing w:line="260" w:lineRule="exact"/>
              <w:jc w:val="center"/>
              <w:rPr>
                <w:rFonts w:ascii="仿宋_GB2312" w:hAnsi="仿宋_GB2312" w:eastAsia="仿宋_GB2312" w:cs="仿宋_GB2312"/>
                <w:bCs/>
                <w:szCs w:val="21"/>
              </w:rPr>
            </w:pPr>
            <w:r>
              <w:rPr>
                <w:rFonts w:ascii="仿宋_GB2312" w:hAnsi="仿宋_GB2312" w:eastAsia="仿宋_GB2312" w:cs="仿宋_GB2312"/>
                <w:bCs/>
                <w:szCs w:val="21"/>
              </w:rPr>
              <w:t>发表时间（年月日）</w:t>
            </w:r>
          </w:p>
        </w:tc>
        <w:tc>
          <w:tcPr>
            <w:tcW w:w="1034" w:type="dxa"/>
            <w:tcMar>
              <w:left w:w="57" w:type="dxa"/>
              <w:right w:w="57" w:type="dxa"/>
            </w:tcMar>
            <w:vAlign w:val="center"/>
          </w:tcPr>
          <w:p w14:paraId="027C2BB6">
            <w:pPr>
              <w:spacing w:line="260" w:lineRule="exact"/>
              <w:jc w:val="center"/>
              <w:rPr>
                <w:rFonts w:ascii="仿宋_GB2312" w:hAnsi="仿宋_GB2312" w:eastAsia="仿宋_GB2312" w:cs="仿宋_GB2312"/>
                <w:bCs/>
                <w:szCs w:val="21"/>
              </w:rPr>
            </w:pPr>
            <w:r>
              <w:rPr>
                <w:rFonts w:ascii="仿宋_GB2312" w:hAnsi="仿宋_GB2312" w:eastAsia="仿宋_GB2312" w:cs="仿宋_GB2312"/>
                <w:bCs/>
                <w:szCs w:val="21"/>
              </w:rPr>
              <w:t>通讯作者（含共同）</w:t>
            </w:r>
          </w:p>
        </w:tc>
        <w:tc>
          <w:tcPr>
            <w:tcW w:w="883" w:type="dxa"/>
            <w:tcMar>
              <w:left w:w="57" w:type="dxa"/>
              <w:right w:w="57" w:type="dxa"/>
            </w:tcMar>
            <w:vAlign w:val="center"/>
          </w:tcPr>
          <w:p w14:paraId="6F733F53">
            <w:pPr>
              <w:spacing w:line="260" w:lineRule="exact"/>
              <w:jc w:val="center"/>
              <w:rPr>
                <w:rFonts w:ascii="仿宋_GB2312" w:hAnsi="仿宋_GB2312" w:eastAsia="仿宋_GB2312" w:cs="仿宋_GB2312"/>
                <w:bCs/>
                <w:szCs w:val="21"/>
              </w:rPr>
            </w:pPr>
            <w:r>
              <w:rPr>
                <w:rFonts w:ascii="仿宋_GB2312" w:hAnsi="仿宋_GB2312" w:eastAsia="仿宋_GB2312" w:cs="仿宋_GB2312"/>
                <w:bCs/>
                <w:szCs w:val="21"/>
              </w:rPr>
              <w:t>第一作者(含共同)</w:t>
            </w:r>
          </w:p>
        </w:tc>
        <w:tc>
          <w:tcPr>
            <w:tcW w:w="1315" w:type="dxa"/>
            <w:tcMar>
              <w:left w:w="57" w:type="dxa"/>
              <w:right w:w="57" w:type="dxa"/>
            </w:tcMar>
            <w:vAlign w:val="center"/>
          </w:tcPr>
          <w:p w14:paraId="491E0B84">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作者</w:t>
            </w:r>
          </w:p>
        </w:tc>
        <w:tc>
          <w:tcPr>
            <w:tcW w:w="708" w:type="dxa"/>
            <w:tcMar>
              <w:left w:w="57" w:type="dxa"/>
              <w:right w:w="57" w:type="dxa"/>
            </w:tcMar>
            <w:vAlign w:val="center"/>
          </w:tcPr>
          <w:p w14:paraId="444ECC7F">
            <w:pPr>
              <w:spacing w:line="260" w:lineRule="exact"/>
              <w:jc w:val="center"/>
              <w:rPr>
                <w:rFonts w:ascii="仿宋_GB2312" w:hAnsi="仿宋_GB2312" w:eastAsia="仿宋_GB2312" w:cs="仿宋_GB2312"/>
                <w:bCs/>
                <w:szCs w:val="21"/>
              </w:rPr>
            </w:pPr>
          </w:p>
        </w:tc>
        <w:tc>
          <w:tcPr>
            <w:tcW w:w="800" w:type="dxa"/>
            <w:tcMar>
              <w:left w:w="57" w:type="dxa"/>
              <w:right w:w="57" w:type="dxa"/>
            </w:tcMar>
            <w:vAlign w:val="center"/>
          </w:tcPr>
          <w:p w14:paraId="06B423C8">
            <w:pPr>
              <w:spacing w:line="260" w:lineRule="exact"/>
              <w:jc w:val="center"/>
              <w:rPr>
                <w:rFonts w:ascii="仿宋_GB2312" w:hAnsi="仿宋_GB2312" w:eastAsia="仿宋_GB2312" w:cs="仿宋_GB2312"/>
                <w:bCs/>
                <w:szCs w:val="21"/>
              </w:rPr>
            </w:pPr>
            <w:r>
              <w:rPr>
                <w:rFonts w:ascii="仿宋_GB2312" w:hAnsi="仿宋_GB2312" w:eastAsia="仿宋_GB2312" w:cs="仿宋_GB2312"/>
                <w:bCs/>
                <w:szCs w:val="21"/>
              </w:rPr>
              <w:t>广西单位是否</w:t>
            </w:r>
            <w:r>
              <w:rPr>
                <w:rFonts w:hint="eastAsia" w:ascii="仿宋_GB2312" w:hAnsi="仿宋_GB2312" w:eastAsia="仿宋_GB2312" w:cs="仿宋_GB2312"/>
                <w:bCs/>
                <w:szCs w:val="21"/>
              </w:rPr>
              <w:t>署名</w:t>
            </w:r>
          </w:p>
        </w:tc>
      </w:tr>
      <w:tr w14:paraId="67D9B5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7" w:hRule="atLeast"/>
          <w:jc w:val="center"/>
        </w:trPr>
        <w:tc>
          <w:tcPr>
            <w:tcW w:w="1101" w:type="dxa"/>
            <w:tcMar>
              <w:left w:w="57" w:type="dxa"/>
              <w:right w:w="57" w:type="dxa"/>
            </w:tcMar>
            <w:vAlign w:val="center"/>
          </w:tcPr>
          <w:p w14:paraId="79F7E11A">
            <w:pPr>
              <w:spacing w:line="260" w:lineRule="exact"/>
              <w:jc w:val="center"/>
              <w:rPr>
                <w:rFonts w:eastAsia="仿宋_GB2312"/>
                <w:bCs/>
                <w:szCs w:val="21"/>
              </w:rPr>
            </w:pPr>
            <w:r>
              <w:rPr>
                <w:rFonts w:eastAsia="仿宋_GB2312"/>
                <w:bCs/>
                <w:szCs w:val="21"/>
              </w:rPr>
              <w:t>Comparison of free and bound phenolic compositions and antioxidant activities of leaves from different mulberry varieties</w:t>
            </w:r>
          </w:p>
        </w:tc>
        <w:tc>
          <w:tcPr>
            <w:tcW w:w="1274" w:type="dxa"/>
            <w:gridSpan w:val="2"/>
            <w:tcMar>
              <w:left w:w="57" w:type="dxa"/>
              <w:right w:w="57" w:type="dxa"/>
            </w:tcMar>
            <w:vAlign w:val="center"/>
          </w:tcPr>
          <w:p w14:paraId="36CD59B9">
            <w:pPr>
              <w:spacing w:line="260" w:lineRule="exact"/>
              <w:jc w:val="center"/>
              <w:rPr>
                <w:rFonts w:eastAsia="仿宋_GB2312"/>
                <w:bCs/>
                <w:szCs w:val="21"/>
              </w:rPr>
            </w:pPr>
            <w:r>
              <w:rPr>
                <w:rFonts w:eastAsia="仿宋_GB2312"/>
                <w:bCs/>
                <w:szCs w:val="21"/>
              </w:rPr>
              <w:t>BMC Chemistry</w:t>
            </w:r>
          </w:p>
        </w:tc>
        <w:tc>
          <w:tcPr>
            <w:tcW w:w="710" w:type="dxa"/>
            <w:tcMar>
              <w:left w:w="57" w:type="dxa"/>
              <w:right w:w="57" w:type="dxa"/>
            </w:tcMar>
            <w:vAlign w:val="center"/>
          </w:tcPr>
          <w:p w14:paraId="536BF6B7">
            <w:pPr>
              <w:spacing w:line="260" w:lineRule="exact"/>
              <w:jc w:val="center"/>
              <w:rPr>
                <w:rFonts w:eastAsia="仿宋_GB2312"/>
                <w:bCs/>
                <w:szCs w:val="21"/>
              </w:rPr>
            </w:pPr>
            <w:r>
              <w:rPr>
                <w:rFonts w:hint="eastAsia" w:eastAsia="仿宋_GB2312"/>
                <w:bCs/>
                <w:szCs w:val="21"/>
              </w:rPr>
              <w:t>广东省农业科学院蚕业与农产品加工研究所</w:t>
            </w:r>
          </w:p>
        </w:tc>
        <w:tc>
          <w:tcPr>
            <w:tcW w:w="851" w:type="dxa"/>
            <w:tcMar>
              <w:left w:w="57" w:type="dxa"/>
              <w:right w:w="57" w:type="dxa"/>
            </w:tcMar>
            <w:vAlign w:val="center"/>
          </w:tcPr>
          <w:p w14:paraId="4CEB1255">
            <w:pPr>
              <w:spacing w:line="260" w:lineRule="exact"/>
              <w:jc w:val="center"/>
              <w:rPr>
                <w:rFonts w:eastAsia="仿宋_GB2312"/>
                <w:bCs/>
                <w:szCs w:val="21"/>
              </w:rPr>
            </w:pPr>
            <w:r>
              <w:rPr>
                <w:rFonts w:eastAsia="仿宋_GB2312"/>
                <w:bCs/>
                <w:szCs w:val="21"/>
              </w:rPr>
              <w:t>2021，15:21</w:t>
            </w:r>
          </w:p>
        </w:tc>
        <w:tc>
          <w:tcPr>
            <w:tcW w:w="1304" w:type="dxa"/>
            <w:tcMar>
              <w:left w:w="57" w:type="dxa"/>
              <w:right w:w="57" w:type="dxa"/>
            </w:tcMar>
            <w:vAlign w:val="center"/>
          </w:tcPr>
          <w:p w14:paraId="3F0B9EBF">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2</w:t>
            </w:r>
            <w:r>
              <w:rPr>
                <w:rFonts w:ascii="仿宋_GB2312" w:hAnsi="仿宋_GB2312" w:eastAsia="仿宋_GB2312" w:cs="仿宋_GB2312"/>
                <w:bCs/>
                <w:szCs w:val="21"/>
              </w:rPr>
              <w:t>021.03.29</w:t>
            </w:r>
          </w:p>
        </w:tc>
        <w:tc>
          <w:tcPr>
            <w:tcW w:w="1034" w:type="dxa"/>
            <w:tcMar>
              <w:left w:w="57" w:type="dxa"/>
              <w:right w:w="57" w:type="dxa"/>
            </w:tcMar>
            <w:vAlign w:val="center"/>
          </w:tcPr>
          <w:p w14:paraId="5E11840F">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罗国庆</w:t>
            </w:r>
          </w:p>
        </w:tc>
        <w:tc>
          <w:tcPr>
            <w:tcW w:w="883" w:type="dxa"/>
            <w:tcMar>
              <w:left w:w="57" w:type="dxa"/>
              <w:right w:w="57" w:type="dxa"/>
            </w:tcMar>
            <w:vAlign w:val="center"/>
          </w:tcPr>
          <w:p w14:paraId="79F1B4D6">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王振江</w:t>
            </w:r>
          </w:p>
        </w:tc>
        <w:tc>
          <w:tcPr>
            <w:tcW w:w="1315" w:type="dxa"/>
            <w:tcMar>
              <w:left w:w="57" w:type="dxa"/>
              <w:right w:w="57" w:type="dxa"/>
            </w:tcMar>
            <w:vAlign w:val="center"/>
          </w:tcPr>
          <w:p w14:paraId="16FE8E76">
            <w:pPr>
              <w:spacing w:line="260" w:lineRule="exact"/>
              <w:jc w:val="center"/>
              <w:rPr>
                <w:rFonts w:eastAsia="仿宋_GB2312"/>
                <w:bCs/>
                <w:szCs w:val="21"/>
              </w:rPr>
            </w:pPr>
            <w:r>
              <w:rPr>
                <w:rFonts w:eastAsia="仿宋_GB2312"/>
                <w:bCs/>
                <w:szCs w:val="21"/>
              </w:rPr>
              <w:t>Zhenjiang Wang, Cuiming Tang, Gengsheng Xiao, Fanwei Dai, Sen Lin, Zhiyi Li and Guoqing Luo*</w:t>
            </w:r>
          </w:p>
        </w:tc>
        <w:tc>
          <w:tcPr>
            <w:tcW w:w="708" w:type="dxa"/>
            <w:tcMar>
              <w:left w:w="57" w:type="dxa"/>
              <w:right w:w="57" w:type="dxa"/>
            </w:tcMar>
            <w:vAlign w:val="center"/>
          </w:tcPr>
          <w:p w14:paraId="183042EB">
            <w:pPr>
              <w:spacing w:line="260" w:lineRule="exact"/>
              <w:jc w:val="center"/>
              <w:rPr>
                <w:rFonts w:ascii="仿宋_GB2312" w:hAnsi="仿宋_GB2312" w:eastAsia="仿宋_GB2312" w:cs="仿宋_GB2312"/>
                <w:bCs/>
                <w:szCs w:val="21"/>
              </w:rPr>
            </w:pPr>
          </w:p>
        </w:tc>
        <w:tc>
          <w:tcPr>
            <w:tcW w:w="800" w:type="dxa"/>
            <w:tcMar>
              <w:left w:w="57" w:type="dxa"/>
              <w:right w:w="57" w:type="dxa"/>
            </w:tcMar>
            <w:vAlign w:val="center"/>
          </w:tcPr>
          <w:p w14:paraId="565F2620">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否</w:t>
            </w:r>
          </w:p>
        </w:tc>
      </w:tr>
      <w:tr w14:paraId="18DE30B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01" w:type="dxa"/>
            <w:tcMar>
              <w:left w:w="57" w:type="dxa"/>
              <w:right w:w="57" w:type="dxa"/>
            </w:tcMar>
            <w:vAlign w:val="center"/>
          </w:tcPr>
          <w:p w14:paraId="5F56FA8C">
            <w:pPr>
              <w:spacing w:line="260" w:lineRule="exact"/>
              <w:jc w:val="center"/>
              <w:rPr>
                <w:rFonts w:eastAsia="仿宋_GB2312"/>
                <w:bCs/>
                <w:szCs w:val="21"/>
              </w:rPr>
            </w:pPr>
            <w:r>
              <w:rPr>
                <w:rFonts w:eastAsia="仿宋_GB2312"/>
                <w:bCs/>
                <w:szCs w:val="21"/>
              </w:rPr>
              <w:t>Transcriptome and metabolome analysis reveals different photosynthetic characteristics of mulberry trees with different ploidylevels</w:t>
            </w:r>
          </w:p>
        </w:tc>
        <w:tc>
          <w:tcPr>
            <w:tcW w:w="1274" w:type="dxa"/>
            <w:gridSpan w:val="2"/>
            <w:tcMar>
              <w:left w:w="57" w:type="dxa"/>
              <w:right w:w="57" w:type="dxa"/>
            </w:tcMar>
            <w:vAlign w:val="center"/>
          </w:tcPr>
          <w:p w14:paraId="26D6A7C0">
            <w:pPr>
              <w:spacing w:line="260" w:lineRule="exact"/>
              <w:jc w:val="center"/>
              <w:rPr>
                <w:rFonts w:eastAsia="仿宋_GB2312"/>
                <w:bCs/>
                <w:szCs w:val="21"/>
              </w:rPr>
            </w:pPr>
            <w:r>
              <w:rPr>
                <w:rFonts w:eastAsia="仿宋_GB2312"/>
                <w:bCs/>
                <w:szCs w:val="21"/>
              </w:rPr>
              <w:t>Scientific Reports</w:t>
            </w:r>
          </w:p>
        </w:tc>
        <w:tc>
          <w:tcPr>
            <w:tcW w:w="710" w:type="dxa"/>
            <w:tcMar>
              <w:left w:w="57" w:type="dxa"/>
              <w:right w:w="57" w:type="dxa"/>
            </w:tcMar>
            <w:vAlign w:val="center"/>
          </w:tcPr>
          <w:p w14:paraId="13EE30E4">
            <w:pPr>
              <w:spacing w:line="260" w:lineRule="exact"/>
              <w:jc w:val="center"/>
              <w:rPr>
                <w:rFonts w:eastAsia="仿宋_GB2312"/>
                <w:bCs/>
                <w:szCs w:val="21"/>
              </w:rPr>
            </w:pPr>
            <w:r>
              <w:rPr>
                <w:rFonts w:hint="eastAsia" w:eastAsia="仿宋_GB2312"/>
                <w:bCs/>
                <w:szCs w:val="21"/>
              </w:rPr>
              <w:t>广西壮族自治区蚕业技术推广站</w:t>
            </w:r>
          </w:p>
        </w:tc>
        <w:tc>
          <w:tcPr>
            <w:tcW w:w="851" w:type="dxa"/>
            <w:tcMar>
              <w:left w:w="57" w:type="dxa"/>
              <w:right w:w="57" w:type="dxa"/>
            </w:tcMar>
            <w:vAlign w:val="center"/>
          </w:tcPr>
          <w:p w14:paraId="33D660E3">
            <w:pPr>
              <w:spacing w:line="260" w:lineRule="exact"/>
              <w:jc w:val="center"/>
              <w:rPr>
                <w:rFonts w:eastAsia="仿宋_GB2312"/>
                <w:bCs/>
                <w:szCs w:val="21"/>
              </w:rPr>
            </w:pPr>
            <w:r>
              <w:rPr>
                <w:rFonts w:eastAsia="仿宋_GB2312"/>
                <w:bCs/>
                <w:szCs w:val="21"/>
              </w:rPr>
              <w:t>2025，15：15892</w:t>
            </w:r>
          </w:p>
        </w:tc>
        <w:tc>
          <w:tcPr>
            <w:tcW w:w="1304" w:type="dxa"/>
            <w:tcMar>
              <w:left w:w="57" w:type="dxa"/>
              <w:right w:w="57" w:type="dxa"/>
            </w:tcMar>
            <w:vAlign w:val="center"/>
          </w:tcPr>
          <w:p w14:paraId="424FB7EF">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2</w:t>
            </w:r>
            <w:r>
              <w:rPr>
                <w:rFonts w:ascii="仿宋_GB2312" w:hAnsi="仿宋_GB2312" w:eastAsia="仿宋_GB2312" w:cs="仿宋_GB2312"/>
                <w:bCs/>
                <w:szCs w:val="21"/>
              </w:rPr>
              <w:t>025.05.07</w:t>
            </w:r>
          </w:p>
        </w:tc>
        <w:tc>
          <w:tcPr>
            <w:tcW w:w="1034" w:type="dxa"/>
            <w:tcMar>
              <w:left w:w="57" w:type="dxa"/>
              <w:right w:w="57" w:type="dxa"/>
            </w:tcMar>
            <w:vAlign w:val="center"/>
          </w:tcPr>
          <w:p w14:paraId="07503301">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邱长玉</w:t>
            </w:r>
          </w:p>
        </w:tc>
        <w:tc>
          <w:tcPr>
            <w:tcW w:w="883" w:type="dxa"/>
            <w:tcMar>
              <w:left w:w="57" w:type="dxa"/>
              <w:right w:w="57" w:type="dxa"/>
            </w:tcMar>
            <w:vAlign w:val="center"/>
          </w:tcPr>
          <w:p w14:paraId="2AC16569">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刘丹</w:t>
            </w:r>
          </w:p>
        </w:tc>
        <w:tc>
          <w:tcPr>
            <w:tcW w:w="1315" w:type="dxa"/>
            <w:tcMar>
              <w:left w:w="57" w:type="dxa"/>
              <w:right w:w="57" w:type="dxa"/>
            </w:tcMar>
            <w:vAlign w:val="center"/>
          </w:tcPr>
          <w:p w14:paraId="585C41E3">
            <w:pPr>
              <w:spacing w:line="260" w:lineRule="exact"/>
              <w:jc w:val="center"/>
              <w:rPr>
                <w:rFonts w:eastAsia="仿宋_GB2312"/>
                <w:bCs/>
                <w:szCs w:val="21"/>
              </w:rPr>
            </w:pPr>
            <w:r>
              <w:rPr>
                <w:rFonts w:eastAsia="仿宋_GB2312"/>
                <w:bCs/>
                <w:szCs w:val="21"/>
              </w:rPr>
              <w:t>Dan Liu，Qiang Lin, ShengHuang,Rongli Mo, Xiaomei Lu, Yanrong Zeng ， Guangshu Zhu , Chaohua Zhang,  Changyu Qiu*</w:t>
            </w:r>
          </w:p>
        </w:tc>
        <w:tc>
          <w:tcPr>
            <w:tcW w:w="708" w:type="dxa"/>
            <w:tcMar>
              <w:left w:w="57" w:type="dxa"/>
              <w:right w:w="57" w:type="dxa"/>
            </w:tcMar>
            <w:vAlign w:val="center"/>
          </w:tcPr>
          <w:p w14:paraId="66588C03">
            <w:pPr>
              <w:spacing w:line="260" w:lineRule="exact"/>
              <w:jc w:val="center"/>
              <w:rPr>
                <w:rFonts w:ascii="仿宋_GB2312" w:hAnsi="仿宋_GB2312" w:eastAsia="仿宋_GB2312" w:cs="仿宋_GB2312"/>
                <w:bCs/>
                <w:szCs w:val="21"/>
              </w:rPr>
            </w:pPr>
          </w:p>
        </w:tc>
        <w:tc>
          <w:tcPr>
            <w:tcW w:w="800" w:type="dxa"/>
            <w:tcMar>
              <w:left w:w="57" w:type="dxa"/>
              <w:right w:w="57" w:type="dxa"/>
            </w:tcMar>
            <w:vAlign w:val="center"/>
          </w:tcPr>
          <w:p w14:paraId="6E00342A">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是</w:t>
            </w:r>
          </w:p>
        </w:tc>
      </w:tr>
      <w:tr w14:paraId="67825E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01" w:type="dxa"/>
            <w:tcMar>
              <w:left w:w="57" w:type="dxa"/>
              <w:right w:w="57" w:type="dxa"/>
            </w:tcMar>
            <w:vAlign w:val="center"/>
          </w:tcPr>
          <w:p w14:paraId="0D6B86EC">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广西16份桑资源叶的药用及营养品质综合评价</w:t>
            </w:r>
          </w:p>
        </w:tc>
        <w:tc>
          <w:tcPr>
            <w:tcW w:w="1274" w:type="dxa"/>
            <w:gridSpan w:val="2"/>
            <w:tcMar>
              <w:left w:w="57" w:type="dxa"/>
              <w:right w:w="57" w:type="dxa"/>
            </w:tcMar>
            <w:vAlign w:val="center"/>
          </w:tcPr>
          <w:p w14:paraId="7123BDB5">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南方农业学报</w:t>
            </w:r>
          </w:p>
        </w:tc>
        <w:tc>
          <w:tcPr>
            <w:tcW w:w="710" w:type="dxa"/>
            <w:tcMar>
              <w:left w:w="57" w:type="dxa"/>
              <w:right w:w="57" w:type="dxa"/>
            </w:tcMar>
            <w:vAlign w:val="center"/>
          </w:tcPr>
          <w:p w14:paraId="0331CEE1">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广西壮族自治区蚕业技术推广站</w:t>
            </w:r>
          </w:p>
        </w:tc>
        <w:tc>
          <w:tcPr>
            <w:tcW w:w="851" w:type="dxa"/>
            <w:tcMar>
              <w:left w:w="57" w:type="dxa"/>
              <w:right w:w="57" w:type="dxa"/>
            </w:tcMar>
            <w:vAlign w:val="center"/>
          </w:tcPr>
          <w:p w14:paraId="28DA469C">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2022，53（8）：2224-2230</w:t>
            </w:r>
          </w:p>
        </w:tc>
        <w:tc>
          <w:tcPr>
            <w:tcW w:w="1304" w:type="dxa"/>
            <w:tcMar>
              <w:left w:w="57" w:type="dxa"/>
              <w:right w:w="57" w:type="dxa"/>
            </w:tcMar>
            <w:vAlign w:val="center"/>
          </w:tcPr>
          <w:p w14:paraId="58D3A358">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2</w:t>
            </w:r>
            <w:r>
              <w:rPr>
                <w:rFonts w:ascii="仿宋_GB2312" w:hAnsi="仿宋_GB2312" w:eastAsia="仿宋_GB2312" w:cs="仿宋_GB2312"/>
                <w:bCs/>
                <w:szCs w:val="21"/>
              </w:rPr>
              <w:t>022.08.25</w:t>
            </w:r>
          </w:p>
        </w:tc>
        <w:tc>
          <w:tcPr>
            <w:tcW w:w="1034" w:type="dxa"/>
            <w:tcMar>
              <w:left w:w="57" w:type="dxa"/>
              <w:right w:w="57" w:type="dxa"/>
            </w:tcMar>
            <w:vAlign w:val="center"/>
          </w:tcPr>
          <w:p w14:paraId="4A2E3B30">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林强</w:t>
            </w:r>
          </w:p>
        </w:tc>
        <w:tc>
          <w:tcPr>
            <w:tcW w:w="883" w:type="dxa"/>
            <w:tcMar>
              <w:left w:w="57" w:type="dxa"/>
              <w:right w:w="57" w:type="dxa"/>
            </w:tcMar>
            <w:vAlign w:val="center"/>
          </w:tcPr>
          <w:p w14:paraId="6AA18091">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邱长玉</w:t>
            </w:r>
          </w:p>
        </w:tc>
        <w:tc>
          <w:tcPr>
            <w:tcW w:w="1315" w:type="dxa"/>
            <w:tcMar>
              <w:left w:w="57" w:type="dxa"/>
              <w:right w:w="57" w:type="dxa"/>
            </w:tcMar>
            <w:vAlign w:val="center"/>
          </w:tcPr>
          <w:p w14:paraId="50CE3C9A">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邱长玉，刘丹，韦伟，陆晓媚，曾燕蓉，朱光书，张朝华，黄胜，朱方容，林强*</w:t>
            </w:r>
          </w:p>
        </w:tc>
        <w:tc>
          <w:tcPr>
            <w:tcW w:w="708" w:type="dxa"/>
            <w:tcMar>
              <w:left w:w="57" w:type="dxa"/>
              <w:right w:w="57" w:type="dxa"/>
            </w:tcMar>
            <w:vAlign w:val="center"/>
          </w:tcPr>
          <w:p w14:paraId="12F7B870">
            <w:pPr>
              <w:spacing w:line="260" w:lineRule="exact"/>
              <w:jc w:val="center"/>
              <w:rPr>
                <w:rFonts w:ascii="仿宋_GB2312" w:hAnsi="仿宋_GB2312" w:eastAsia="仿宋_GB2312" w:cs="仿宋_GB2312"/>
                <w:bCs/>
                <w:szCs w:val="21"/>
              </w:rPr>
            </w:pPr>
          </w:p>
        </w:tc>
        <w:tc>
          <w:tcPr>
            <w:tcW w:w="800" w:type="dxa"/>
            <w:tcMar>
              <w:left w:w="57" w:type="dxa"/>
              <w:right w:w="57" w:type="dxa"/>
            </w:tcMar>
            <w:vAlign w:val="center"/>
          </w:tcPr>
          <w:p w14:paraId="446B6805">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是</w:t>
            </w:r>
          </w:p>
        </w:tc>
      </w:tr>
      <w:tr w14:paraId="6EE2D3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01" w:type="dxa"/>
            <w:tcMar>
              <w:left w:w="57" w:type="dxa"/>
              <w:right w:w="57" w:type="dxa"/>
            </w:tcMar>
            <w:vAlign w:val="center"/>
          </w:tcPr>
          <w:p w14:paraId="5E7A35C4">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广西菜用桑种质资源筛选与评价</w:t>
            </w:r>
          </w:p>
        </w:tc>
        <w:tc>
          <w:tcPr>
            <w:tcW w:w="1274" w:type="dxa"/>
            <w:gridSpan w:val="2"/>
            <w:tcMar>
              <w:left w:w="57" w:type="dxa"/>
              <w:right w:w="57" w:type="dxa"/>
            </w:tcMar>
            <w:vAlign w:val="center"/>
          </w:tcPr>
          <w:p w14:paraId="116D891B">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广西蚕业</w:t>
            </w:r>
          </w:p>
        </w:tc>
        <w:tc>
          <w:tcPr>
            <w:tcW w:w="710" w:type="dxa"/>
            <w:tcMar>
              <w:left w:w="57" w:type="dxa"/>
              <w:right w:w="57" w:type="dxa"/>
            </w:tcMar>
            <w:vAlign w:val="center"/>
          </w:tcPr>
          <w:p w14:paraId="32318FAD">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广西壮族自治区蚕业技术推广站</w:t>
            </w:r>
          </w:p>
        </w:tc>
        <w:tc>
          <w:tcPr>
            <w:tcW w:w="851" w:type="dxa"/>
            <w:tcMar>
              <w:left w:w="57" w:type="dxa"/>
              <w:right w:w="57" w:type="dxa"/>
            </w:tcMar>
            <w:vAlign w:val="center"/>
          </w:tcPr>
          <w:p w14:paraId="3261A289">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2021，58（4）：1-6</w:t>
            </w:r>
          </w:p>
        </w:tc>
        <w:tc>
          <w:tcPr>
            <w:tcW w:w="1304" w:type="dxa"/>
            <w:tcMar>
              <w:left w:w="57" w:type="dxa"/>
              <w:right w:w="57" w:type="dxa"/>
            </w:tcMar>
            <w:vAlign w:val="center"/>
          </w:tcPr>
          <w:p w14:paraId="66A52E92">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2</w:t>
            </w:r>
            <w:r>
              <w:rPr>
                <w:rFonts w:ascii="仿宋_GB2312" w:hAnsi="仿宋_GB2312" w:eastAsia="仿宋_GB2312" w:cs="仿宋_GB2312"/>
                <w:bCs/>
                <w:szCs w:val="21"/>
              </w:rPr>
              <w:t>021.12.30</w:t>
            </w:r>
          </w:p>
        </w:tc>
        <w:tc>
          <w:tcPr>
            <w:tcW w:w="1034" w:type="dxa"/>
            <w:tcMar>
              <w:left w:w="57" w:type="dxa"/>
              <w:right w:w="57" w:type="dxa"/>
            </w:tcMar>
            <w:vAlign w:val="center"/>
          </w:tcPr>
          <w:p w14:paraId="69F877D8">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林强</w:t>
            </w:r>
          </w:p>
        </w:tc>
        <w:tc>
          <w:tcPr>
            <w:tcW w:w="883" w:type="dxa"/>
            <w:tcMar>
              <w:left w:w="57" w:type="dxa"/>
              <w:right w:w="57" w:type="dxa"/>
            </w:tcMar>
            <w:vAlign w:val="center"/>
          </w:tcPr>
          <w:p w14:paraId="7C1A8D61">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邱长玉</w:t>
            </w:r>
          </w:p>
        </w:tc>
        <w:tc>
          <w:tcPr>
            <w:tcW w:w="1315" w:type="dxa"/>
            <w:tcMar>
              <w:left w:w="57" w:type="dxa"/>
              <w:right w:w="57" w:type="dxa"/>
            </w:tcMar>
            <w:vAlign w:val="center"/>
          </w:tcPr>
          <w:p w14:paraId="21AEC25E">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邱长玉，李韬，曾燕蓉，刘丹，张朝华，朱光书，唐燕梅，陆晓媚，林强</w:t>
            </w:r>
          </w:p>
        </w:tc>
        <w:tc>
          <w:tcPr>
            <w:tcW w:w="708" w:type="dxa"/>
            <w:tcMar>
              <w:left w:w="57" w:type="dxa"/>
              <w:right w:w="57" w:type="dxa"/>
            </w:tcMar>
            <w:vAlign w:val="center"/>
          </w:tcPr>
          <w:p w14:paraId="48635B00">
            <w:pPr>
              <w:spacing w:line="260" w:lineRule="exact"/>
              <w:jc w:val="center"/>
              <w:rPr>
                <w:rFonts w:ascii="仿宋_GB2312" w:hAnsi="仿宋_GB2312" w:eastAsia="仿宋_GB2312" w:cs="仿宋_GB2312"/>
                <w:bCs/>
                <w:szCs w:val="21"/>
              </w:rPr>
            </w:pPr>
          </w:p>
        </w:tc>
        <w:tc>
          <w:tcPr>
            <w:tcW w:w="800" w:type="dxa"/>
            <w:tcMar>
              <w:left w:w="57" w:type="dxa"/>
              <w:right w:w="57" w:type="dxa"/>
            </w:tcMar>
            <w:vAlign w:val="center"/>
          </w:tcPr>
          <w:p w14:paraId="26A6FA73">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是</w:t>
            </w:r>
          </w:p>
        </w:tc>
      </w:tr>
      <w:tr w14:paraId="2ED879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26" w:hRule="atLeast"/>
          <w:jc w:val="center"/>
        </w:trPr>
        <w:tc>
          <w:tcPr>
            <w:tcW w:w="9980" w:type="dxa"/>
            <w:gridSpan w:val="11"/>
            <w:tcMar>
              <w:left w:w="57" w:type="dxa"/>
              <w:right w:w="57" w:type="dxa"/>
            </w:tcMar>
            <w:vAlign w:val="center"/>
          </w:tcPr>
          <w:p w14:paraId="2FDE7DD3">
            <w:pPr>
              <w:spacing w:line="240" w:lineRule="exact"/>
              <w:jc w:val="left"/>
              <w:rPr>
                <w:rFonts w:ascii="仿宋_GB2312" w:hAnsi="仿宋_GB2312" w:eastAsia="仿宋_GB2312" w:cs="仿宋_GB2312"/>
                <w:bCs/>
                <w:szCs w:val="21"/>
              </w:rPr>
            </w:pPr>
            <w:r>
              <w:rPr>
                <w:rFonts w:hint="eastAsia" w:ascii="仿宋_GB2312" w:hAnsi="仿宋_GB2312" w:eastAsia="仿宋_GB2312" w:cs="仿宋_GB2312"/>
                <w:bCs/>
                <w:szCs w:val="21"/>
              </w:rPr>
              <w:t>提名意见：</w:t>
            </w:r>
          </w:p>
          <w:p w14:paraId="60817130">
            <w:pPr>
              <w:spacing w:line="240" w:lineRule="exact"/>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根据《广西科学技术奖励办法》《广西科学技术奖励办法实施细则》相关规定，提名该个人、组织为科学技术奖 一  等 、  二 等奖候选个人、候选组织。</w:t>
            </w:r>
          </w:p>
        </w:tc>
      </w:tr>
      <w:tr w14:paraId="620A126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96" w:hRule="atLeast"/>
          <w:jc w:val="center"/>
        </w:trPr>
        <w:tc>
          <w:tcPr>
            <w:tcW w:w="9980" w:type="dxa"/>
            <w:gridSpan w:val="11"/>
            <w:tcMar>
              <w:left w:w="57" w:type="dxa"/>
              <w:right w:w="57" w:type="dxa"/>
            </w:tcMar>
            <w:vAlign w:val="center"/>
          </w:tcPr>
          <w:p w14:paraId="3A35F12B">
            <w:pPr>
              <w:adjustRightInd w:val="0"/>
              <w:snapToGrid w:val="0"/>
              <w:spacing w:line="406"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rPr>
              <w:t>候选个人合作关系说明</w:t>
            </w:r>
          </w:p>
          <w:p w14:paraId="76237FB6">
            <w:pPr>
              <w:adjustRightInd w:val="0"/>
              <w:snapToGrid w:val="0"/>
              <w:spacing w:line="406" w:lineRule="exact"/>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广西壮族自治区蚕业技术推广站邱长玉、林强、莫荣利等与广东省农业科学院蚕业与农产品加工研究所王振江、林森等通过共同参与开展科研项目的研究以及合作发表专业期刊论文的形式，在菜用桑品种选育研究及示范推广应用等方面进行研究合作。其中，共同参与国家重点研发计划子课题《南方石漠化地区高产高抗优质桑树品种选育》，开展适宜南方石漠化地区的抗病与抗逆优质品种选育及示范推广应用；共同参与广西蚕桑遗传改良与高效种养重点实验室开放课题《基于GWAS技术的桑叶芦丁含量关联SNP分子标记及基因的挖掘与验证》，开展桑树芦丁生物合成的基因研究及高芦丁性状新种质的选育研究；在SCI期刊MDPI上合作发表专业研究论文《The Targeted Metabolomic Signatures of Phytohormones in Leaves of Mulberry (Morus alba L.) Are Crucial for Regrowth and Specifically Modulated by the Differential Stubble Lengths》，针对桑树植株的不同留茬长度改变和调节植物激素以及相关的机制开展相关研究。在菜用桑种质资源方面进行了广泛而深入的合作共享研究。</w:t>
            </w:r>
          </w:p>
          <w:p w14:paraId="6216D76C">
            <w:pPr>
              <w:spacing w:line="240" w:lineRule="exact"/>
              <w:ind w:firstLine="420" w:firstLineChars="200"/>
              <w:jc w:val="left"/>
              <w:rPr>
                <w:rFonts w:ascii="仿宋_GB2312" w:hAnsi="仿宋_GB2312" w:eastAsia="仿宋_GB2312" w:cs="仿宋_GB2312"/>
                <w:bCs/>
                <w:szCs w:val="21"/>
              </w:rPr>
            </w:pPr>
          </w:p>
        </w:tc>
      </w:tr>
    </w:tbl>
    <w:p w14:paraId="082D396B">
      <w:pPr>
        <w:pStyle w:val="11"/>
      </w:pPr>
      <w:r>
        <w:rPr>
          <w:rFonts w:hint="eastAsia"/>
        </w:rPr>
        <w:t xml:space="preserve">     </w:t>
      </w:r>
    </w:p>
    <w:p w14:paraId="0C7F66BA">
      <w:pPr>
        <w:pStyle w:val="11"/>
      </w:pPr>
    </w:p>
    <w:p w14:paraId="0E9495BC">
      <w:pPr>
        <w:pStyle w:val="11"/>
      </w:pPr>
    </w:p>
    <w:p w14:paraId="3C4D8161">
      <w:pPr>
        <w:pStyle w:val="11"/>
        <w:ind w:firstLine="2240" w:firstLineChars="700"/>
      </w:pPr>
      <w:r>
        <w:rPr>
          <w:rFonts w:hint="eastAsia"/>
        </w:rPr>
        <w:t>完成人合作关系情况汇总表</w:t>
      </w:r>
    </w:p>
    <w:p w14:paraId="637CED00">
      <w:pPr>
        <w:pStyle w:val="11"/>
        <w:ind w:firstLine="2240" w:firstLineChars="700"/>
      </w:pPr>
    </w:p>
    <w:tbl>
      <w:tblPr>
        <w:tblStyle w:val="8"/>
        <w:tblW w:w="9747" w:type="dxa"/>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autofit"/>
        <w:tblCellMar>
          <w:top w:w="0" w:type="dxa"/>
          <w:left w:w="108" w:type="dxa"/>
          <w:bottom w:w="0" w:type="dxa"/>
          <w:right w:w="108" w:type="dxa"/>
        </w:tblCellMar>
      </w:tblPr>
      <w:tblGrid>
        <w:gridCol w:w="799"/>
        <w:gridCol w:w="1235"/>
        <w:gridCol w:w="1245"/>
        <w:gridCol w:w="1257"/>
        <w:gridCol w:w="1514"/>
        <w:gridCol w:w="974"/>
        <w:gridCol w:w="2723"/>
      </w:tblGrid>
      <w:tr w14:paraId="568E4D2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50" w:hRule="atLeast"/>
        </w:trPr>
        <w:tc>
          <w:tcPr>
            <w:tcW w:w="799" w:type="dxa"/>
            <w:vAlign w:val="center"/>
          </w:tcPr>
          <w:p w14:paraId="1CC76B6B">
            <w:pPr>
              <w:jc w:val="center"/>
              <w:rPr>
                <w:rFonts w:ascii="CG Times" w:hAnsi="CG Times" w:eastAsia="仿宋_GB2312"/>
                <w:sz w:val="24"/>
                <w:szCs w:val="24"/>
              </w:rPr>
            </w:pPr>
            <w:r>
              <w:rPr>
                <w:rFonts w:ascii="CG Times" w:hAnsi="CG Times" w:eastAsia="仿宋_GB2312"/>
                <w:sz w:val="24"/>
                <w:szCs w:val="24"/>
              </w:rPr>
              <w:t>序号</w:t>
            </w:r>
          </w:p>
        </w:tc>
        <w:tc>
          <w:tcPr>
            <w:tcW w:w="1235" w:type="dxa"/>
            <w:vAlign w:val="center"/>
          </w:tcPr>
          <w:p w14:paraId="2970B14D">
            <w:pPr>
              <w:jc w:val="center"/>
              <w:rPr>
                <w:rFonts w:ascii="CG Times" w:hAnsi="CG Times" w:eastAsia="仿宋_GB2312"/>
                <w:sz w:val="24"/>
                <w:szCs w:val="24"/>
              </w:rPr>
            </w:pPr>
            <w:r>
              <w:rPr>
                <w:rFonts w:ascii="CG Times" w:hAnsi="CG Times" w:eastAsia="仿宋_GB2312"/>
                <w:sz w:val="24"/>
                <w:szCs w:val="24"/>
              </w:rPr>
              <w:t>合作方式</w:t>
            </w:r>
          </w:p>
        </w:tc>
        <w:tc>
          <w:tcPr>
            <w:tcW w:w="1245" w:type="dxa"/>
            <w:vAlign w:val="center"/>
          </w:tcPr>
          <w:p w14:paraId="634EB11C">
            <w:pPr>
              <w:jc w:val="center"/>
              <w:rPr>
                <w:rFonts w:ascii="CG Times" w:hAnsi="CG Times" w:eastAsia="仿宋_GB2312"/>
                <w:sz w:val="24"/>
                <w:szCs w:val="24"/>
              </w:rPr>
            </w:pPr>
            <w:r>
              <w:rPr>
                <w:rFonts w:ascii="CG Times" w:hAnsi="CG Times" w:eastAsia="仿宋_GB2312"/>
                <w:sz w:val="24"/>
                <w:szCs w:val="24"/>
              </w:rPr>
              <w:t>合作者/</w:t>
            </w:r>
          </w:p>
          <w:p w14:paraId="5CED6CB7">
            <w:pPr>
              <w:jc w:val="center"/>
              <w:rPr>
                <w:rFonts w:ascii="CG Times" w:hAnsi="CG Times" w:eastAsia="仿宋_GB2312"/>
                <w:sz w:val="24"/>
                <w:szCs w:val="24"/>
              </w:rPr>
            </w:pPr>
            <w:r>
              <w:rPr>
                <w:rFonts w:ascii="CG Times" w:hAnsi="CG Times" w:eastAsia="仿宋_GB2312"/>
                <w:sz w:val="24"/>
                <w:szCs w:val="24"/>
              </w:rPr>
              <w:t>项目排名</w:t>
            </w:r>
          </w:p>
        </w:tc>
        <w:tc>
          <w:tcPr>
            <w:tcW w:w="1257" w:type="dxa"/>
            <w:vAlign w:val="center"/>
          </w:tcPr>
          <w:p w14:paraId="1B7097C0">
            <w:pPr>
              <w:jc w:val="center"/>
              <w:rPr>
                <w:rFonts w:ascii="CG Times" w:hAnsi="CG Times" w:eastAsia="仿宋_GB2312"/>
                <w:sz w:val="24"/>
                <w:szCs w:val="24"/>
              </w:rPr>
            </w:pPr>
            <w:r>
              <w:rPr>
                <w:rFonts w:ascii="CG Times" w:hAnsi="CG Times" w:eastAsia="仿宋_GB2312"/>
                <w:sz w:val="24"/>
                <w:szCs w:val="24"/>
              </w:rPr>
              <w:t>合作时间</w:t>
            </w:r>
          </w:p>
        </w:tc>
        <w:tc>
          <w:tcPr>
            <w:tcW w:w="1514" w:type="dxa"/>
            <w:vAlign w:val="center"/>
          </w:tcPr>
          <w:p w14:paraId="497A7079">
            <w:pPr>
              <w:jc w:val="center"/>
              <w:rPr>
                <w:rFonts w:ascii="CG Times" w:hAnsi="CG Times" w:eastAsia="仿宋_GB2312"/>
                <w:sz w:val="24"/>
                <w:szCs w:val="24"/>
              </w:rPr>
            </w:pPr>
            <w:r>
              <w:rPr>
                <w:rFonts w:ascii="CG Times" w:hAnsi="CG Times" w:eastAsia="仿宋_GB2312"/>
                <w:sz w:val="24"/>
                <w:szCs w:val="24"/>
              </w:rPr>
              <w:t>合作成果</w:t>
            </w:r>
          </w:p>
        </w:tc>
        <w:tc>
          <w:tcPr>
            <w:tcW w:w="974" w:type="dxa"/>
            <w:vAlign w:val="center"/>
          </w:tcPr>
          <w:p w14:paraId="7939B5FC">
            <w:pPr>
              <w:jc w:val="center"/>
              <w:rPr>
                <w:rFonts w:ascii="CG Times" w:hAnsi="CG Times" w:eastAsia="仿宋_GB2312"/>
                <w:sz w:val="24"/>
                <w:szCs w:val="24"/>
              </w:rPr>
            </w:pPr>
            <w:r>
              <w:rPr>
                <w:rFonts w:ascii="CG Times" w:hAnsi="CG Times" w:eastAsia="仿宋_GB2312"/>
                <w:sz w:val="24"/>
                <w:szCs w:val="24"/>
              </w:rPr>
              <w:t>附件编号</w:t>
            </w:r>
          </w:p>
        </w:tc>
        <w:tc>
          <w:tcPr>
            <w:tcW w:w="2723" w:type="dxa"/>
            <w:vAlign w:val="center"/>
          </w:tcPr>
          <w:p w14:paraId="36077132">
            <w:pPr>
              <w:jc w:val="center"/>
              <w:rPr>
                <w:rFonts w:ascii="CG Times" w:hAnsi="CG Times" w:eastAsia="仿宋_GB2312"/>
                <w:sz w:val="24"/>
                <w:szCs w:val="24"/>
              </w:rPr>
            </w:pPr>
            <w:r>
              <w:rPr>
                <w:rFonts w:ascii="CG Times" w:hAnsi="CG Times" w:eastAsia="仿宋_GB2312"/>
                <w:sz w:val="24"/>
                <w:szCs w:val="24"/>
              </w:rPr>
              <w:t>备注</w:t>
            </w:r>
          </w:p>
        </w:tc>
      </w:tr>
      <w:tr w14:paraId="7F10FE8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52" w:hRule="atLeast"/>
        </w:trPr>
        <w:tc>
          <w:tcPr>
            <w:tcW w:w="799" w:type="dxa"/>
            <w:vAlign w:val="center"/>
          </w:tcPr>
          <w:p w14:paraId="2C33922A">
            <w:pPr>
              <w:spacing w:before="157" w:beforeLines="50" w:after="157" w:afterLines="50" w:line="240" w:lineRule="exact"/>
              <w:jc w:val="center"/>
              <w:rPr>
                <w:rFonts w:eastAsia="仿宋_GB2312"/>
                <w:sz w:val="24"/>
                <w:szCs w:val="24"/>
              </w:rPr>
            </w:pPr>
            <w:r>
              <w:rPr>
                <w:rFonts w:hint="eastAsia" w:eastAsia="仿宋_GB2312"/>
                <w:sz w:val="24"/>
                <w:szCs w:val="24"/>
              </w:rPr>
              <w:t>1</w:t>
            </w:r>
          </w:p>
        </w:tc>
        <w:tc>
          <w:tcPr>
            <w:tcW w:w="1235" w:type="dxa"/>
            <w:vAlign w:val="center"/>
          </w:tcPr>
          <w:p w14:paraId="517B0E6D">
            <w:pPr>
              <w:spacing w:before="157" w:beforeLines="50" w:after="157" w:afterLines="50" w:line="280" w:lineRule="exact"/>
              <w:jc w:val="center"/>
              <w:rPr>
                <w:rFonts w:eastAsia="仿宋_GB2312"/>
                <w:sz w:val="24"/>
                <w:szCs w:val="24"/>
              </w:rPr>
            </w:pPr>
            <w:r>
              <w:rPr>
                <w:rFonts w:eastAsia="仿宋_GB2312"/>
                <w:sz w:val="24"/>
                <w:szCs w:val="24"/>
              </w:rPr>
              <w:t>菜用桑树种质资源引进</w:t>
            </w:r>
          </w:p>
        </w:tc>
        <w:tc>
          <w:tcPr>
            <w:tcW w:w="1245" w:type="dxa"/>
            <w:vAlign w:val="center"/>
          </w:tcPr>
          <w:p w14:paraId="78E55C23">
            <w:pPr>
              <w:spacing w:before="157" w:beforeLines="50" w:after="157" w:afterLines="50" w:line="280" w:lineRule="exact"/>
              <w:jc w:val="center"/>
              <w:rPr>
                <w:rFonts w:eastAsia="仿宋_GB2312"/>
                <w:sz w:val="24"/>
                <w:szCs w:val="24"/>
              </w:rPr>
            </w:pPr>
            <w:r>
              <w:rPr>
                <w:rFonts w:eastAsia="仿宋_GB2312"/>
                <w:sz w:val="24"/>
                <w:szCs w:val="24"/>
              </w:rPr>
              <w:t>邱长玉、王振江</w:t>
            </w:r>
          </w:p>
        </w:tc>
        <w:tc>
          <w:tcPr>
            <w:tcW w:w="1257" w:type="dxa"/>
            <w:vAlign w:val="center"/>
          </w:tcPr>
          <w:p w14:paraId="120CA42D">
            <w:pPr>
              <w:spacing w:before="157" w:beforeLines="50" w:after="157" w:afterLines="50" w:line="280" w:lineRule="exact"/>
              <w:jc w:val="center"/>
              <w:rPr>
                <w:rFonts w:eastAsia="仿宋_GB2312"/>
                <w:sz w:val="24"/>
                <w:szCs w:val="24"/>
              </w:rPr>
            </w:pPr>
            <w:r>
              <w:rPr>
                <w:rFonts w:eastAsia="仿宋_GB2312"/>
                <w:sz w:val="24"/>
                <w:szCs w:val="24"/>
              </w:rPr>
              <w:t>201</w:t>
            </w:r>
            <w:r>
              <w:rPr>
                <w:rFonts w:hint="eastAsia" w:eastAsia="仿宋_GB2312"/>
                <w:sz w:val="24"/>
                <w:szCs w:val="24"/>
              </w:rPr>
              <w:t>9</w:t>
            </w:r>
            <w:r>
              <w:rPr>
                <w:rFonts w:eastAsia="仿宋_GB2312"/>
                <w:sz w:val="24"/>
                <w:szCs w:val="24"/>
              </w:rPr>
              <w:t>.12</w:t>
            </w:r>
          </w:p>
        </w:tc>
        <w:tc>
          <w:tcPr>
            <w:tcW w:w="1514" w:type="dxa"/>
            <w:vAlign w:val="center"/>
          </w:tcPr>
          <w:p w14:paraId="0A0316C3">
            <w:pPr>
              <w:spacing w:before="157" w:beforeLines="50" w:after="157" w:afterLines="50" w:line="280" w:lineRule="exact"/>
              <w:jc w:val="center"/>
              <w:rPr>
                <w:rFonts w:eastAsia="仿宋_GB2312"/>
                <w:sz w:val="24"/>
                <w:szCs w:val="24"/>
              </w:rPr>
            </w:pPr>
            <w:r>
              <w:rPr>
                <w:rFonts w:eastAsia="仿宋_GB2312"/>
                <w:sz w:val="24"/>
                <w:szCs w:val="24"/>
              </w:rPr>
              <w:t>丰富了第一完成单位的种质资源，为菜用桑品种育种提供了宝贵材料</w:t>
            </w:r>
          </w:p>
        </w:tc>
        <w:tc>
          <w:tcPr>
            <w:tcW w:w="974" w:type="dxa"/>
            <w:vAlign w:val="center"/>
          </w:tcPr>
          <w:p w14:paraId="338CE419">
            <w:pPr>
              <w:spacing w:before="157" w:beforeLines="50" w:after="157" w:afterLines="50" w:line="280" w:lineRule="exact"/>
              <w:jc w:val="center"/>
              <w:rPr>
                <w:rFonts w:eastAsia="仿宋_GB2312"/>
                <w:sz w:val="24"/>
                <w:szCs w:val="24"/>
              </w:rPr>
            </w:pPr>
            <w:r>
              <w:rPr>
                <w:rFonts w:hint="eastAsia" w:eastAsia="仿宋_GB2312"/>
                <w:sz w:val="24"/>
                <w:szCs w:val="24"/>
              </w:rPr>
              <w:t>6-1</w:t>
            </w:r>
          </w:p>
        </w:tc>
        <w:tc>
          <w:tcPr>
            <w:tcW w:w="2723" w:type="dxa"/>
            <w:vAlign w:val="center"/>
          </w:tcPr>
          <w:p w14:paraId="3F1761D5">
            <w:pPr>
              <w:spacing w:before="157" w:beforeLines="50" w:after="157" w:afterLines="50" w:line="280" w:lineRule="exact"/>
              <w:jc w:val="center"/>
              <w:rPr>
                <w:rFonts w:eastAsia="仿宋_GB2312"/>
                <w:sz w:val="24"/>
                <w:szCs w:val="24"/>
              </w:rPr>
            </w:pPr>
            <w:r>
              <w:rPr>
                <w:rFonts w:eastAsia="仿宋_GB2312"/>
                <w:sz w:val="24"/>
                <w:szCs w:val="24"/>
              </w:rPr>
              <w:t>引种证明</w:t>
            </w:r>
          </w:p>
        </w:tc>
      </w:tr>
      <w:tr w14:paraId="15654A1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52" w:hRule="atLeast"/>
        </w:trPr>
        <w:tc>
          <w:tcPr>
            <w:tcW w:w="799" w:type="dxa"/>
            <w:vAlign w:val="center"/>
          </w:tcPr>
          <w:p w14:paraId="4A02165A">
            <w:pPr>
              <w:spacing w:before="157" w:beforeLines="50" w:after="157" w:afterLines="50" w:line="240" w:lineRule="exact"/>
              <w:jc w:val="center"/>
              <w:rPr>
                <w:rFonts w:eastAsia="仿宋_GB2312"/>
                <w:sz w:val="24"/>
                <w:szCs w:val="24"/>
              </w:rPr>
            </w:pPr>
            <w:r>
              <w:rPr>
                <w:rFonts w:hint="eastAsia" w:eastAsia="仿宋_GB2312"/>
                <w:sz w:val="24"/>
                <w:szCs w:val="24"/>
              </w:rPr>
              <w:t>2</w:t>
            </w:r>
          </w:p>
        </w:tc>
        <w:tc>
          <w:tcPr>
            <w:tcW w:w="1235" w:type="dxa"/>
            <w:vAlign w:val="center"/>
          </w:tcPr>
          <w:p w14:paraId="4D205E46">
            <w:pPr>
              <w:spacing w:before="157" w:beforeLines="50" w:after="157" w:afterLines="50" w:line="280" w:lineRule="exact"/>
              <w:jc w:val="center"/>
              <w:rPr>
                <w:rFonts w:eastAsia="仿宋_GB2312"/>
                <w:sz w:val="24"/>
                <w:szCs w:val="24"/>
              </w:rPr>
            </w:pPr>
            <w:r>
              <w:rPr>
                <w:rFonts w:eastAsia="仿宋_GB2312"/>
                <w:sz w:val="24"/>
                <w:szCs w:val="24"/>
              </w:rPr>
              <w:t>共同立项</w:t>
            </w:r>
          </w:p>
        </w:tc>
        <w:tc>
          <w:tcPr>
            <w:tcW w:w="1245" w:type="dxa"/>
            <w:vAlign w:val="center"/>
          </w:tcPr>
          <w:p w14:paraId="6DCD8CA0">
            <w:pPr>
              <w:spacing w:before="157" w:beforeLines="50" w:after="157" w:afterLines="50" w:line="280" w:lineRule="exact"/>
              <w:jc w:val="center"/>
              <w:rPr>
                <w:rFonts w:eastAsia="仿宋_GB2312"/>
                <w:sz w:val="24"/>
                <w:szCs w:val="24"/>
              </w:rPr>
            </w:pPr>
            <w:r>
              <w:rPr>
                <w:rFonts w:eastAsia="仿宋_GB2312"/>
                <w:sz w:val="24"/>
                <w:szCs w:val="24"/>
              </w:rPr>
              <w:t>邱长玉、刘丹、黄胜、曾燕蓉、张朝华、</w:t>
            </w:r>
            <w:bookmarkStart w:id="0" w:name="OLE_LINK4"/>
            <w:bookmarkStart w:id="1" w:name="OLE_LINK3"/>
            <w:r>
              <w:rPr>
                <w:rFonts w:eastAsia="仿宋_GB2312"/>
                <w:sz w:val="24"/>
                <w:szCs w:val="24"/>
              </w:rPr>
              <w:t>王振江</w:t>
            </w:r>
            <w:bookmarkEnd w:id="0"/>
            <w:bookmarkEnd w:id="1"/>
            <w:r>
              <w:rPr>
                <w:rFonts w:eastAsia="仿宋_GB2312"/>
                <w:sz w:val="24"/>
                <w:szCs w:val="24"/>
              </w:rPr>
              <w:t>、陈莲、林森</w:t>
            </w:r>
          </w:p>
        </w:tc>
        <w:tc>
          <w:tcPr>
            <w:tcW w:w="1257" w:type="dxa"/>
            <w:vAlign w:val="center"/>
          </w:tcPr>
          <w:p w14:paraId="0198D73B">
            <w:pPr>
              <w:spacing w:before="157" w:beforeLines="50" w:after="157" w:afterLines="50" w:line="280" w:lineRule="exact"/>
              <w:jc w:val="center"/>
              <w:rPr>
                <w:rFonts w:eastAsia="仿宋_GB2312"/>
                <w:sz w:val="24"/>
                <w:szCs w:val="24"/>
              </w:rPr>
            </w:pPr>
            <w:r>
              <w:rPr>
                <w:rFonts w:eastAsia="仿宋_GB2312"/>
                <w:sz w:val="24"/>
                <w:szCs w:val="24"/>
              </w:rPr>
              <w:t>2023年12月～2027年11月</w:t>
            </w:r>
          </w:p>
        </w:tc>
        <w:tc>
          <w:tcPr>
            <w:tcW w:w="1514" w:type="dxa"/>
            <w:vAlign w:val="center"/>
          </w:tcPr>
          <w:p w14:paraId="5F85A4B5">
            <w:pPr>
              <w:spacing w:before="157" w:beforeLines="50" w:after="157" w:afterLines="50" w:line="280" w:lineRule="exact"/>
              <w:jc w:val="center"/>
              <w:rPr>
                <w:rFonts w:eastAsia="仿宋_GB2312"/>
                <w:sz w:val="24"/>
                <w:szCs w:val="24"/>
              </w:rPr>
            </w:pPr>
            <w:r>
              <w:rPr>
                <w:rFonts w:eastAsia="仿宋_GB2312"/>
                <w:sz w:val="24"/>
                <w:szCs w:val="24"/>
              </w:rPr>
              <w:t>实施课题任务</w:t>
            </w:r>
          </w:p>
        </w:tc>
        <w:tc>
          <w:tcPr>
            <w:tcW w:w="974" w:type="dxa"/>
            <w:vAlign w:val="center"/>
          </w:tcPr>
          <w:p w14:paraId="250CAF64">
            <w:pPr>
              <w:spacing w:before="157" w:beforeLines="50" w:after="157" w:afterLines="50" w:line="280" w:lineRule="exact"/>
              <w:jc w:val="center"/>
              <w:rPr>
                <w:rFonts w:eastAsia="仿宋_GB2312"/>
                <w:sz w:val="24"/>
                <w:szCs w:val="24"/>
              </w:rPr>
            </w:pPr>
            <w:r>
              <w:rPr>
                <w:rFonts w:hint="eastAsia" w:eastAsia="仿宋_GB2312"/>
                <w:sz w:val="24"/>
                <w:szCs w:val="24"/>
              </w:rPr>
              <w:t>6-2</w:t>
            </w:r>
          </w:p>
        </w:tc>
        <w:tc>
          <w:tcPr>
            <w:tcW w:w="2723" w:type="dxa"/>
            <w:vAlign w:val="center"/>
          </w:tcPr>
          <w:p w14:paraId="72B14307">
            <w:pPr>
              <w:spacing w:before="157" w:beforeLines="50" w:after="157" w:afterLines="50" w:line="280" w:lineRule="exact"/>
              <w:jc w:val="center"/>
              <w:rPr>
                <w:rFonts w:eastAsia="仿宋_GB2312"/>
                <w:sz w:val="24"/>
                <w:szCs w:val="24"/>
              </w:rPr>
            </w:pPr>
            <w:r>
              <w:rPr>
                <w:rFonts w:eastAsia="仿宋_GB2312"/>
                <w:sz w:val="24"/>
                <w:szCs w:val="24"/>
              </w:rPr>
              <w:t>国家重点研发计划子课题《</w:t>
            </w:r>
            <w:r>
              <w:rPr>
                <w:rFonts w:hint="eastAsia" w:eastAsia="仿宋_GB2312"/>
                <w:sz w:val="24"/>
                <w:szCs w:val="24"/>
              </w:rPr>
              <w:t>南方石漠化地区高产高抗优质桑树品种选育》</w:t>
            </w:r>
            <w:r>
              <w:rPr>
                <w:rFonts w:eastAsia="仿宋_GB2312"/>
                <w:sz w:val="24"/>
                <w:szCs w:val="24"/>
              </w:rPr>
              <w:t>任务书</w:t>
            </w:r>
          </w:p>
        </w:tc>
      </w:tr>
      <w:tr w14:paraId="7C53559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52" w:hRule="atLeast"/>
        </w:trPr>
        <w:tc>
          <w:tcPr>
            <w:tcW w:w="799" w:type="dxa"/>
            <w:vAlign w:val="center"/>
          </w:tcPr>
          <w:p w14:paraId="69D9545C">
            <w:pPr>
              <w:spacing w:before="157" w:beforeLines="50" w:after="157" w:afterLines="50" w:line="240" w:lineRule="exact"/>
              <w:jc w:val="center"/>
              <w:rPr>
                <w:rFonts w:eastAsia="仿宋_GB2312"/>
                <w:sz w:val="24"/>
                <w:szCs w:val="24"/>
              </w:rPr>
            </w:pPr>
            <w:bookmarkStart w:id="2" w:name="_Hlk205619903"/>
            <w:r>
              <w:rPr>
                <w:rFonts w:hint="eastAsia" w:eastAsia="仿宋_GB2312"/>
                <w:sz w:val="24"/>
                <w:szCs w:val="24"/>
              </w:rPr>
              <w:t>3</w:t>
            </w:r>
          </w:p>
        </w:tc>
        <w:tc>
          <w:tcPr>
            <w:tcW w:w="1235" w:type="dxa"/>
            <w:vAlign w:val="center"/>
          </w:tcPr>
          <w:p w14:paraId="51864A1A">
            <w:pPr>
              <w:spacing w:before="157" w:beforeLines="50" w:after="157" w:afterLines="50" w:line="280" w:lineRule="exact"/>
              <w:jc w:val="center"/>
              <w:rPr>
                <w:rFonts w:eastAsia="仿宋_GB2312"/>
                <w:sz w:val="24"/>
                <w:szCs w:val="24"/>
              </w:rPr>
            </w:pPr>
            <w:r>
              <w:rPr>
                <w:rFonts w:eastAsia="仿宋_GB2312"/>
                <w:sz w:val="24"/>
                <w:szCs w:val="24"/>
              </w:rPr>
              <w:t>共同立项</w:t>
            </w:r>
          </w:p>
        </w:tc>
        <w:tc>
          <w:tcPr>
            <w:tcW w:w="1245" w:type="dxa"/>
            <w:vAlign w:val="center"/>
          </w:tcPr>
          <w:p w14:paraId="27D5AAE1">
            <w:pPr>
              <w:spacing w:before="157" w:beforeLines="50" w:after="157" w:afterLines="50" w:line="280" w:lineRule="exact"/>
              <w:jc w:val="center"/>
              <w:rPr>
                <w:rFonts w:eastAsia="仿宋_GB2312"/>
                <w:sz w:val="24"/>
                <w:szCs w:val="24"/>
              </w:rPr>
            </w:pPr>
            <w:bookmarkStart w:id="3" w:name="OLE_LINK6"/>
            <w:bookmarkStart w:id="4" w:name="OLE_LINK5"/>
            <w:r>
              <w:rPr>
                <w:rFonts w:eastAsia="仿宋_GB2312"/>
                <w:sz w:val="24"/>
                <w:szCs w:val="24"/>
              </w:rPr>
              <w:t>邱长玉、莫荣利、刘丹</w:t>
            </w:r>
            <w:r>
              <w:rPr>
                <w:rFonts w:hint="eastAsia" w:eastAsia="仿宋_GB2312"/>
                <w:sz w:val="24"/>
                <w:szCs w:val="24"/>
                <w:lang w:eastAsia="zh-CN"/>
              </w:rPr>
              <w:t>、</w:t>
            </w:r>
            <w:r>
              <w:rPr>
                <w:rFonts w:eastAsia="仿宋_GB2312"/>
                <w:sz w:val="24"/>
                <w:szCs w:val="24"/>
              </w:rPr>
              <w:t>王振江</w:t>
            </w:r>
            <w:bookmarkEnd w:id="3"/>
            <w:bookmarkEnd w:id="4"/>
            <w:r>
              <w:rPr>
                <w:rFonts w:eastAsia="仿宋_GB2312"/>
                <w:sz w:val="24"/>
                <w:szCs w:val="24"/>
              </w:rPr>
              <w:t>、陈莲、林森</w:t>
            </w:r>
          </w:p>
        </w:tc>
        <w:tc>
          <w:tcPr>
            <w:tcW w:w="1257" w:type="dxa"/>
            <w:vAlign w:val="center"/>
          </w:tcPr>
          <w:p w14:paraId="4B092EA3">
            <w:pPr>
              <w:spacing w:before="157" w:beforeLines="50" w:after="157" w:afterLines="50" w:line="280" w:lineRule="exact"/>
              <w:jc w:val="center"/>
              <w:rPr>
                <w:rFonts w:eastAsia="仿宋_GB2312"/>
                <w:sz w:val="24"/>
                <w:szCs w:val="24"/>
              </w:rPr>
            </w:pPr>
            <w:bookmarkStart w:id="5" w:name="OLE_LINK7"/>
            <w:bookmarkStart w:id="6" w:name="OLE_LINK8"/>
            <w:r>
              <w:rPr>
                <w:rFonts w:eastAsia="仿宋_GB2312"/>
                <w:sz w:val="24"/>
                <w:szCs w:val="24"/>
              </w:rPr>
              <w:t>2024年9月～2026年8月</w:t>
            </w:r>
            <w:bookmarkEnd w:id="5"/>
            <w:bookmarkEnd w:id="6"/>
          </w:p>
        </w:tc>
        <w:tc>
          <w:tcPr>
            <w:tcW w:w="1514" w:type="dxa"/>
            <w:vAlign w:val="center"/>
          </w:tcPr>
          <w:p w14:paraId="3A4F0632">
            <w:pPr>
              <w:spacing w:before="157" w:beforeLines="50" w:after="157" w:afterLines="50" w:line="280" w:lineRule="exact"/>
              <w:jc w:val="center"/>
              <w:rPr>
                <w:rFonts w:eastAsia="仿宋_GB2312"/>
                <w:sz w:val="24"/>
                <w:szCs w:val="24"/>
              </w:rPr>
            </w:pPr>
            <w:r>
              <w:rPr>
                <w:rFonts w:eastAsia="仿宋_GB2312"/>
                <w:sz w:val="24"/>
                <w:szCs w:val="24"/>
              </w:rPr>
              <w:t>实施课题任务</w:t>
            </w:r>
          </w:p>
        </w:tc>
        <w:tc>
          <w:tcPr>
            <w:tcW w:w="974" w:type="dxa"/>
            <w:vAlign w:val="center"/>
          </w:tcPr>
          <w:p w14:paraId="04AD83FC">
            <w:pPr>
              <w:spacing w:before="157" w:beforeLines="50" w:after="157" w:afterLines="50" w:line="280" w:lineRule="exact"/>
              <w:jc w:val="center"/>
              <w:rPr>
                <w:rFonts w:eastAsia="仿宋_GB2312"/>
                <w:sz w:val="24"/>
                <w:szCs w:val="24"/>
              </w:rPr>
            </w:pPr>
            <w:r>
              <w:rPr>
                <w:rFonts w:hint="eastAsia" w:eastAsia="仿宋_GB2312"/>
                <w:sz w:val="24"/>
                <w:szCs w:val="24"/>
              </w:rPr>
              <w:t>6-3</w:t>
            </w:r>
          </w:p>
        </w:tc>
        <w:tc>
          <w:tcPr>
            <w:tcW w:w="2723" w:type="dxa"/>
            <w:vAlign w:val="center"/>
          </w:tcPr>
          <w:p w14:paraId="0FAD0988">
            <w:pPr>
              <w:spacing w:before="157" w:beforeLines="50" w:after="157" w:afterLines="50" w:line="280" w:lineRule="exact"/>
              <w:jc w:val="center"/>
              <w:rPr>
                <w:rFonts w:eastAsia="仿宋_GB2312"/>
                <w:sz w:val="24"/>
                <w:szCs w:val="24"/>
              </w:rPr>
            </w:pPr>
            <w:r>
              <w:rPr>
                <w:rFonts w:eastAsia="仿宋_GB2312"/>
                <w:sz w:val="24"/>
                <w:szCs w:val="24"/>
              </w:rPr>
              <w:t>第一完成单位区重点实验室开放课题《</w:t>
            </w:r>
            <w:r>
              <w:rPr>
                <w:rFonts w:hint="eastAsia" w:eastAsia="仿宋_GB2312"/>
                <w:sz w:val="24"/>
                <w:szCs w:val="24"/>
              </w:rPr>
              <w:t>基于GWAS技术的桑叶芦丁含量关联SNP分子标记及基因的挖掘与验证》</w:t>
            </w:r>
            <w:r>
              <w:rPr>
                <w:rFonts w:eastAsia="仿宋_GB2312"/>
                <w:sz w:val="24"/>
                <w:szCs w:val="24"/>
              </w:rPr>
              <w:t>任务书</w:t>
            </w:r>
          </w:p>
        </w:tc>
      </w:tr>
      <w:bookmarkEnd w:id="2"/>
      <w:tr w14:paraId="1E44913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52" w:hRule="atLeast"/>
        </w:trPr>
        <w:tc>
          <w:tcPr>
            <w:tcW w:w="799" w:type="dxa"/>
            <w:vAlign w:val="center"/>
          </w:tcPr>
          <w:p w14:paraId="24082C26">
            <w:pPr>
              <w:spacing w:before="157" w:beforeLines="50" w:after="157" w:afterLines="50" w:line="240" w:lineRule="exact"/>
              <w:jc w:val="center"/>
              <w:rPr>
                <w:rFonts w:eastAsia="仿宋_GB2312"/>
                <w:sz w:val="24"/>
                <w:szCs w:val="24"/>
              </w:rPr>
            </w:pPr>
            <w:r>
              <w:rPr>
                <w:rFonts w:hint="eastAsia" w:eastAsia="仿宋_GB2312"/>
                <w:sz w:val="24"/>
                <w:szCs w:val="24"/>
              </w:rPr>
              <w:t>4</w:t>
            </w:r>
          </w:p>
        </w:tc>
        <w:tc>
          <w:tcPr>
            <w:tcW w:w="1235" w:type="dxa"/>
            <w:vAlign w:val="center"/>
          </w:tcPr>
          <w:p w14:paraId="689265A0">
            <w:pPr>
              <w:spacing w:before="157" w:beforeLines="50" w:after="157" w:afterLines="50" w:line="280" w:lineRule="exact"/>
              <w:jc w:val="center"/>
              <w:rPr>
                <w:rFonts w:eastAsia="仿宋_GB2312"/>
                <w:sz w:val="24"/>
                <w:szCs w:val="24"/>
              </w:rPr>
            </w:pPr>
            <w:r>
              <w:rPr>
                <w:rFonts w:eastAsia="仿宋_GB2312"/>
                <w:sz w:val="24"/>
                <w:szCs w:val="24"/>
              </w:rPr>
              <w:t>论文</w:t>
            </w:r>
          </w:p>
        </w:tc>
        <w:tc>
          <w:tcPr>
            <w:tcW w:w="1245" w:type="dxa"/>
            <w:vAlign w:val="center"/>
          </w:tcPr>
          <w:p w14:paraId="53519154">
            <w:pPr>
              <w:spacing w:before="157" w:beforeLines="50" w:after="157" w:afterLines="50" w:line="280" w:lineRule="exact"/>
              <w:jc w:val="center"/>
              <w:rPr>
                <w:rFonts w:eastAsia="仿宋_GB2312"/>
                <w:sz w:val="24"/>
                <w:szCs w:val="24"/>
              </w:rPr>
            </w:pPr>
            <w:r>
              <w:rPr>
                <w:rFonts w:eastAsia="仿宋_GB2312"/>
                <w:sz w:val="24"/>
                <w:szCs w:val="24"/>
              </w:rPr>
              <w:t>邱长玉、林强、王振江</w:t>
            </w:r>
          </w:p>
        </w:tc>
        <w:tc>
          <w:tcPr>
            <w:tcW w:w="1257" w:type="dxa"/>
            <w:vAlign w:val="center"/>
          </w:tcPr>
          <w:p w14:paraId="7B41140F">
            <w:pPr>
              <w:spacing w:before="157" w:beforeLines="50" w:after="157" w:afterLines="50" w:line="280" w:lineRule="exact"/>
              <w:rPr>
                <w:rFonts w:eastAsia="仿宋_GB2312"/>
                <w:sz w:val="24"/>
                <w:szCs w:val="24"/>
              </w:rPr>
            </w:pPr>
            <w:r>
              <w:rPr>
                <w:rFonts w:eastAsia="仿宋_GB2312"/>
                <w:sz w:val="24"/>
                <w:szCs w:val="24"/>
              </w:rPr>
              <w:t>2024年1月～2025年4月</w:t>
            </w:r>
          </w:p>
        </w:tc>
        <w:tc>
          <w:tcPr>
            <w:tcW w:w="1514" w:type="dxa"/>
            <w:vAlign w:val="center"/>
          </w:tcPr>
          <w:p w14:paraId="0AAB8DC5">
            <w:pPr>
              <w:spacing w:before="157" w:beforeLines="50" w:after="157" w:afterLines="50" w:line="280" w:lineRule="exact"/>
              <w:jc w:val="center"/>
              <w:rPr>
                <w:rFonts w:eastAsia="仿宋_GB2312"/>
                <w:sz w:val="24"/>
                <w:szCs w:val="24"/>
              </w:rPr>
            </w:pPr>
            <w:r>
              <w:rPr>
                <w:rFonts w:eastAsia="仿宋_GB2312"/>
                <w:sz w:val="24"/>
                <w:szCs w:val="24"/>
              </w:rPr>
              <w:t>共同研究桑树叶片中植物激素的靶向代谢组学特征对其再生至关重要性，且受不同留茬长度的特异性调控</w:t>
            </w:r>
          </w:p>
        </w:tc>
        <w:tc>
          <w:tcPr>
            <w:tcW w:w="974" w:type="dxa"/>
            <w:vAlign w:val="center"/>
          </w:tcPr>
          <w:p w14:paraId="726A7DE1">
            <w:pPr>
              <w:spacing w:before="157" w:beforeLines="50" w:after="157" w:afterLines="50" w:line="280" w:lineRule="exact"/>
              <w:jc w:val="center"/>
              <w:rPr>
                <w:rFonts w:eastAsia="仿宋_GB2312"/>
                <w:sz w:val="24"/>
                <w:szCs w:val="24"/>
              </w:rPr>
            </w:pPr>
            <w:r>
              <w:rPr>
                <w:rFonts w:hint="eastAsia" w:eastAsia="仿宋_GB2312"/>
                <w:sz w:val="24"/>
                <w:szCs w:val="24"/>
              </w:rPr>
              <w:t>6-4</w:t>
            </w:r>
          </w:p>
        </w:tc>
        <w:tc>
          <w:tcPr>
            <w:tcW w:w="2723" w:type="dxa"/>
            <w:vAlign w:val="center"/>
          </w:tcPr>
          <w:p w14:paraId="7A6C0D3B">
            <w:pPr>
              <w:spacing w:before="157" w:beforeLines="50" w:after="157" w:afterLines="50" w:line="280" w:lineRule="exact"/>
              <w:rPr>
                <w:rFonts w:eastAsia="仿宋_GB2312"/>
                <w:sz w:val="24"/>
                <w:szCs w:val="24"/>
              </w:rPr>
            </w:pPr>
            <w:r>
              <w:rPr>
                <w:rFonts w:eastAsia="仿宋_GB2312"/>
                <w:sz w:val="24"/>
                <w:szCs w:val="24"/>
              </w:rPr>
              <w:t>TheTargeted Metabolomic Signatures of Phytohormones in Leaves of Mulberry (Morus alba L.) Are Crucial for RegrowthAndSpecifically Modulated by the Differential Stubble Lengths</w:t>
            </w:r>
          </w:p>
        </w:tc>
      </w:tr>
    </w:tbl>
    <w:p w14:paraId="5364F5C6">
      <w:pPr>
        <w:pStyle w:val="11"/>
      </w:pPr>
    </w:p>
    <w:sectPr>
      <w:pgSz w:w="11906" w:h="16838"/>
      <w:pgMar w:top="1417" w:right="1287" w:bottom="1417" w:left="1531" w:header="851" w:footer="1417" w:gutter="0"/>
      <w:pgNumType w:fmt="numberInDash"/>
      <w:cols w:space="72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CG Times">
    <w:altName w:val="Times New Roman"/>
    <w:panose1 w:val="00000000000000000000"/>
    <w:charset w:val="00"/>
    <w:family w:val="roman"/>
    <w:pitch w:val="default"/>
    <w:sig w:usb0="00000000" w:usb1="00000000" w:usb2="00000000" w:usb3="00000000" w:csb0="00000093"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U5Y2YzN2EyMTlkNzBjOGM0N2MyMDU0ODQ3NTUzNmIifQ=="/>
  </w:docVars>
  <w:rsids>
    <w:rsidRoot w:val="0CC8630E"/>
    <w:rsid w:val="0009567B"/>
    <w:rsid w:val="000C047D"/>
    <w:rsid w:val="000D2E98"/>
    <w:rsid w:val="001570E8"/>
    <w:rsid w:val="002221E6"/>
    <w:rsid w:val="00244438"/>
    <w:rsid w:val="00317957"/>
    <w:rsid w:val="003B242B"/>
    <w:rsid w:val="003C0988"/>
    <w:rsid w:val="003E37A2"/>
    <w:rsid w:val="0048501C"/>
    <w:rsid w:val="004857E5"/>
    <w:rsid w:val="00633856"/>
    <w:rsid w:val="00822C0E"/>
    <w:rsid w:val="00854CA1"/>
    <w:rsid w:val="008E6855"/>
    <w:rsid w:val="009305A6"/>
    <w:rsid w:val="00983A82"/>
    <w:rsid w:val="009E2D25"/>
    <w:rsid w:val="009F1CBB"/>
    <w:rsid w:val="00A829EE"/>
    <w:rsid w:val="00B36498"/>
    <w:rsid w:val="00B6290E"/>
    <w:rsid w:val="00D777B2"/>
    <w:rsid w:val="00DA36CB"/>
    <w:rsid w:val="00E05147"/>
    <w:rsid w:val="00F40499"/>
    <w:rsid w:val="00F514D7"/>
    <w:rsid w:val="00F63232"/>
    <w:rsid w:val="00F92822"/>
    <w:rsid w:val="00FB0B1F"/>
    <w:rsid w:val="00FB161F"/>
    <w:rsid w:val="00FD0F8B"/>
    <w:rsid w:val="0CC8630E"/>
    <w:rsid w:val="21BD0E46"/>
    <w:rsid w:val="241F02D3"/>
    <w:rsid w:val="24822706"/>
    <w:rsid w:val="2BA725A7"/>
    <w:rsid w:val="40396E31"/>
    <w:rsid w:val="43DA1533"/>
    <w:rsid w:val="5BE93EEE"/>
    <w:rsid w:val="73BC66FB"/>
    <w:rsid w:val="768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5"/>
    <w:next w:val="5"/>
    <w:qFormat/>
    <w:uiPriority w:val="0"/>
    <w:pPr>
      <w:keepNext/>
      <w:keepLines/>
      <w:spacing w:line="560" w:lineRule="exact"/>
    </w:pPr>
    <w:rPr>
      <w:rFonts w:eastAsia="方正小标宋简体"/>
      <w:b w:val="0"/>
      <w:kern w:val="44"/>
      <w:sz w:val="44"/>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ody Text"/>
    <w:basedOn w:val="1"/>
    <w:next w:val="3"/>
    <w:unhideWhenUsed/>
    <w:qFormat/>
    <w:uiPriority w:val="99"/>
    <w:pPr>
      <w:jc w:val="center"/>
    </w:pPr>
    <w:rPr>
      <w:sz w:val="44"/>
    </w:rPr>
  </w:style>
  <w:style w:type="paragraph" w:styleId="3">
    <w:name w:val="Body Text Indent"/>
    <w:basedOn w:val="1"/>
    <w:next w:val="1"/>
    <w:qFormat/>
    <w:uiPriority w:val="0"/>
    <w:pPr>
      <w:widowControl/>
    </w:pPr>
    <w:rPr>
      <w:rFonts w:ascii="宋体" w:hAnsi="宋体"/>
      <w:kern w:val="28"/>
    </w:rPr>
  </w:style>
  <w:style w:type="paragraph" w:styleId="5">
    <w:name w:val="Title"/>
    <w:basedOn w:val="1"/>
    <w:qFormat/>
    <w:uiPriority w:val="0"/>
    <w:pPr>
      <w:spacing w:before="240" w:after="60"/>
      <w:jc w:val="center"/>
      <w:outlineLvl w:val="0"/>
    </w:pPr>
    <w:rPr>
      <w:rFonts w:ascii="Arial" w:hAnsi="Arial"/>
      <w:b/>
      <w:sz w:val="32"/>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样式1"/>
    <w:basedOn w:val="1"/>
    <w:qFormat/>
    <w:uiPriority w:val="0"/>
    <w:pPr>
      <w:spacing w:line="540" w:lineRule="exact"/>
    </w:pPr>
    <w:rPr>
      <w:rFonts w:eastAsia="仿宋_GB2312"/>
      <w:sz w:val="32"/>
    </w:rPr>
  </w:style>
  <w:style w:type="paragraph" w:customStyle="1" w:styleId="12">
    <w:name w:val="大标题"/>
    <w:basedOn w:val="5"/>
    <w:next w:val="5"/>
    <w:qFormat/>
    <w:uiPriority w:val="0"/>
    <w:rPr>
      <w:rFonts w:eastAsia="方正小标宋简体" w:asciiTheme="minorHAnsi" w:hAnsiTheme="minorHAnsi"/>
      <w:b w:val="0"/>
    </w:rPr>
  </w:style>
  <w:style w:type="character" w:customStyle="1" w:styleId="13">
    <w:name w:val="17"/>
    <w:basedOn w:val="10"/>
    <w:qFormat/>
    <w:uiPriority w:val="0"/>
    <w:rPr>
      <w:rFonts w:hint="eastAsia" w:ascii="仿宋_GB2312" w:eastAsia="仿宋_GB2312"/>
      <w:b/>
      <w:bCs/>
      <w:kern w:val="44"/>
      <w:sz w:val="44"/>
      <w:szCs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2125</Words>
  <Characters>3039</Characters>
  <Lines>10</Lines>
  <Paragraphs>6</Paragraphs>
  <TotalTime>10</TotalTime>
  <ScaleCrop>false</ScaleCrop>
  <LinksUpToDate>false</LinksUpToDate>
  <CharactersWithSpaces>3172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2025-08-17T08:36:00Z</dcterms:created>
  <dc:creator>lenovo</dc:creator>
  <cp:lastModifiedBy>VET~罗</cp:lastModifiedBy>
  <cp:lastPrinted>2025-08-22T00:27:00Z</cp:lastPrinted>
  <dcterms:modified xsi:type="dcterms:W3CDTF">2025-09-03T10:00:21Z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3C28A6CA275841B29834C40D3518C275_13</vt:lpwstr>
  </property>
  <property fmtid="{D5CDD505-2E9C-101B-9397-08002B2CF9AE}" pid="4" name="KSOTemplateDocerSaveRecord">
    <vt:lpwstr>eyJoZGlkIjoiMDNhODczNDIwNmM0MDNlNjU0YjMxMTdkMWI5YWFiNTEiLCJ1c2VySWQiOiIxNDM1OTU4NDkyIn0=</vt:lpwstr>
  </property>
</Properties>
</file>