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3C98F">
      <w:pPr>
        <w:spacing w:line="360" w:lineRule="auto"/>
        <w:jc w:val="both"/>
        <w:outlineLvl w:val="2"/>
        <w:rPr>
          <w:rFonts w:hint="eastAsia" w:eastAsia="华文中宋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华文中宋"/>
          <w:b/>
          <w:bCs/>
          <w:kern w:val="0"/>
          <w:sz w:val="32"/>
          <w:szCs w:val="32"/>
          <w:highlight w:val="none"/>
          <w:lang w:val="en-US" w:eastAsia="zh-CN"/>
        </w:rPr>
        <w:t>附件1：</w:t>
      </w:r>
    </w:p>
    <w:p w14:paraId="26C42046">
      <w:pPr>
        <w:spacing w:line="360" w:lineRule="auto"/>
        <w:jc w:val="center"/>
        <w:outlineLvl w:val="2"/>
        <w:rPr>
          <w:rFonts w:hint="eastAsia" w:eastAsia="华文中宋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华文中宋"/>
          <w:b/>
          <w:bCs/>
          <w:kern w:val="0"/>
          <w:sz w:val="32"/>
          <w:szCs w:val="32"/>
          <w:highlight w:val="none"/>
          <w:lang w:val="en-US" w:eastAsia="zh-CN"/>
        </w:rPr>
        <w:t>2025年广西壮族自治区糖料蔗优势特色产业集群项目清单</w:t>
      </w:r>
    </w:p>
    <w:p w14:paraId="5BA1EFC4">
      <w:pPr>
        <w:rPr>
          <w:rFonts w:eastAsia="华文中宋"/>
          <w:b/>
          <w:bCs/>
          <w:kern w:val="0"/>
          <w:sz w:val="32"/>
          <w:szCs w:val="32"/>
          <w:highlight w:val="none"/>
        </w:rPr>
      </w:pPr>
    </w:p>
    <w:tbl>
      <w:tblPr>
        <w:tblStyle w:val="2"/>
        <w:tblW w:w="0" w:type="auto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8"/>
        <w:gridCol w:w="1564"/>
        <w:gridCol w:w="2426"/>
        <w:gridCol w:w="1215"/>
        <w:gridCol w:w="7014"/>
        <w:gridCol w:w="1239"/>
      </w:tblGrid>
      <w:tr w14:paraId="6B9A2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FF0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72F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建设县（市、区）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63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建设主体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3E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建设内容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F78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中央财政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奖补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资金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金额（万元）</w:t>
            </w:r>
          </w:p>
        </w:tc>
      </w:tr>
      <w:tr w14:paraId="09D70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E4C47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D490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871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单位名称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132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单位性质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0AB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386D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</w:tr>
      <w:tr w14:paraId="127C5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D574CC9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5400A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崇左市市本级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7FE7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崇左市植保植检站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4F33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223007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1.建设标准化车间及配套设施。2.在田间布置气象采集和病虫害识别设备。3.组建AI自动识别技术团队，进行算法和图像处理，建立病虫害数据库。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C3F4A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 w14:paraId="5ADE7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956829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E93A2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崇左市市本级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8671F9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广西南亚热带农业科学研究所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7AA05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事业单位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B99AC21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用于购买甘蔗新品种选育糖化分析（近红外光谱仪、基因扩增仪、旋光仪、组织破碎仪等）、脱毒种苗培育相关（高压灭菌锅、超净工作台等）设备及大田生产示范相关农机（拖拉机、旋耕机等）等。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ACA5F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1FBEC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18A380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DBBC55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崇左市市本级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3EDD287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驮卢镇宇鸿肉牛养殖专业合作社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ACA37D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农民专业合作社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496320C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1.购置甘蔗副产物加工设备，利用蔗叶尾梢等甘蔗副产物生产青储饲料，推动甘蔗副产物高值化建设。2.建设甘蔗尾梢饲料生产加工车间。3.原料加工储存和其它运行费用。4.生产场地升级改造。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F915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4123D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AF449B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C26AF5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崇左市市本级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839A77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渠黎镇隆地甘蔗专业合作社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BAAD41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农民专业合作社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28EFECD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1.水肥一体化设备采购安装。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2.农资配肥站设备采购及安装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DE99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130</w:t>
            </w:r>
          </w:p>
        </w:tc>
      </w:tr>
      <w:tr w14:paraId="3A00A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87A7A81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9438C6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崇左市市本级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67E5F72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广西城市职业大学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9DAA78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A14B2FE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用于购买统防统治相关设备、无人机知识产权及成功转化、组建无人机生产线、实训室改造等相关投入。完成2万亩次糖料蔗农药喷洒与病虫害专业化统防统治无人机作业服务，开展无人机技术指导和培训等。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18C8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51C3D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C22903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D39854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崇左市市本级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5C81CE9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广西科创农业科技集团有限责任公司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87927B6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EB21CF5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1.建设标准化良种取芽育苗车间，配备温湿控、AI智能生产线等设施。2.收集、筛选优质糖料蔗品种，建立良种基因库。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8857E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400</w:t>
            </w:r>
          </w:p>
        </w:tc>
      </w:tr>
      <w:tr w14:paraId="5D2A8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C34B4B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331100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崇左市市本级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62B8AB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广西益兴现代农业科技发展有限公司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37E459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央企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6E5857E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建设2000亩水肥一体化全自动灌溉系统。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AB81F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 w14:paraId="6855A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AC44794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BF33EE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崇左市市本级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E09817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中粮崇左糖业有限公司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397416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央企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A97D1B2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购田间自动气象监测系统、土壤墒情监测系统、病虫害智能监测系统、作物苗情监测系统、无人机、农机监控等设施设备；建立甘蔗生长模型、数苗模型等智能化软件提升；并建设1个智能管控平台和4个“数字蔗田”核心基地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373FF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 w14:paraId="45651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6077426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29B186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崇左市市本级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F5214F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天等好牛缘牧业有限公司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738375E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77DC33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有机堆肥产线建设（发酵设备、造粒设备、粉碎设备、搅拌设备、筛分设备、冷却设备、烘干设备）及建设1850平方有机肥加工车间及基础设施建设。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AEF57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 w14:paraId="2D11E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3C676F6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C827B6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崇左市市本级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24E1E1F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广西大学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59AA1D9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高校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3D3CB3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1.建设田间气象监测、土壤墒情监测、病虫害监测、作物苗情监测、水肥一体化全自动灌溉系统，建设智慧蔗田。2.采购农机等设施设备，实现种、管、收全程机械化。3、甘蔗蔗叶等副产物加工。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E0A48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 w14:paraId="5FB02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C7F88D9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5CEA66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崇左市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03E068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安琪酵母（崇左）有限公司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07C54B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中外合资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DE8D1F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1.建设固体有机肥生产线；2.前期工程及配套设施建设（应急池、水源、电力、泵房）；3.有机肥生产线配套仓库库房。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D6832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450</w:t>
            </w:r>
          </w:p>
        </w:tc>
      </w:tr>
      <w:tr w14:paraId="18DA2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5477FEE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BC0AE2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崇左市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E5BE21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崇左市鸿盛投资开发有限责任公司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DFC3FAF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国有企业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D2380DD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用于蔗渣、蔗叶、蔗尾梢存储、加工设备购买。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D6806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 w14:paraId="08791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06E9C2D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7E8CF8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崇左市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江州区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0ECDB9A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广西崇左瑞土投资有限责任公司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F2D5F8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国有企业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98E2035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用于组培研发中心、组培苗育苗厂、智能化制种厂、良种繁育基地仪器设备采购。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A5E5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 w14:paraId="67011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DE0799B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AF36F1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崇左市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宁明县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710D7D3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广西宁明蜜朋现代农业有限公司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1FC904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中外合资企业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6EB6D2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3265亩甘蔗灌溉自控系统、水肥一体化系统建设：水泵、施肥泵、施肥桶安装；电气维修、安装；主管道安装；自动控制设施安装；阀门安装；田间主管及滴灌带安装。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13406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150</w:t>
            </w:r>
          </w:p>
        </w:tc>
      </w:tr>
      <w:tr w14:paraId="6092C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CCFAAE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7446D0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崇左市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宁明县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CF4E4B3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广西海棠东亚糖业有限公司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5BD5E11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中外合资企业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E9F8BB4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3100亩水肥一体化灌溉基地设施建设：水泵、施肥泵、施肥桶安装；电气维修、安装；主管道安装；自动控制设施安装；阀门安装；田间主管安装。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C7783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</w:t>
            </w:r>
          </w:p>
        </w:tc>
      </w:tr>
      <w:tr w14:paraId="2D99A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5B84C4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E8A9A8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崇左市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宁明县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FE48F6F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广西宁明惠宁建设投资集团有限公司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AA7EC82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国有企业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867106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二期安装朗姆酒（巴戟酒、糖波酒系列）2条生产线，包含酿造系统，蒸馏系统，CIP站、公用工程、电气、自控系统、安装和调试等，以及配套设施建设。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5342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</w:t>
            </w:r>
          </w:p>
        </w:tc>
      </w:tr>
      <w:tr w14:paraId="5AE9F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AE181A6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1D9C59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崇左市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宁明县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A01715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广西宁明唯品源食品有限公司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F890BB4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9EF565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购置先进水果环保加工设备，组建多功能加工生产线。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644D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100</w:t>
            </w:r>
          </w:p>
        </w:tc>
      </w:tr>
      <w:tr w14:paraId="4D685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03A9B8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557B14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崇左市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扶绥县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C70540A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大咖国际食品（广西）有限公司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58D8BB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民营企业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CC6393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采购TS18B瓶胚反斗机、DPS-EBI-2C瓶胚口及成型检测、DBS-EBI-4C液位检测机、TBFC-SS-C-1206G.90等设备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93008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200</w:t>
            </w:r>
          </w:p>
        </w:tc>
      </w:tr>
      <w:tr w14:paraId="6E00E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BD82DE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556141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崇左市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扶绥县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CEF57F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广西扶南东亚糖业有限公司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3145C84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中外合资企业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7DD9CC8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集中用于基地土壤数据采集、气象资料采集、甘蔗长势监测监控、可视化器械等设施设备采购。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42DD6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300</w:t>
            </w:r>
          </w:p>
        </w:tc>
      </w:tr>
      <w:tr w14:paraId="2459F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B0C1430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D332FC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来宾市兴宾区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8378C2F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广西来宾兴宾农业开发投资集团有限公司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B9EC792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国有企业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94E2DA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采购蔗叶加工设备，包括生物质烘干机、撕碎机、风选机、粉碎机、压包机、分料仓、两用型颗粒机、抓机、压块机、输送机和除尘装置等配套设施。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CF23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</w:t>
            </w:r>
          </w:p>
        </w:tc>
      </w:tr>
      <w:tr w14:paraId="31F6A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55CFE2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2CC5AE">
            <w:pPr>
              <w:keepNext w:val="0"/>
              <w:keepLines w:val="0"/>
              <w:widowControl/>
              <w:suppressLineNumbers w:val="0"/>
              <w:spacing w:before="0" w:beforeLines="0" w:after="0" w:afterLines="0" w:line="36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5000</w:t>
            </w:r>
          </w:p>
        </w:tc>
      </w:tr>
    </w:tbl>
    <w:p w14:paraId="6724546B"/>
    <w:p w14:paraId="6658856A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0037A8"/>
    <w:rsid w:val="2F0F1911"/>
    <w:rsid w:val="303631BC"/>
    <w:rsid w:val="49572408"/>
    <w:rsid w:val="4B9761E7"/>
    <w:rsid w:val="5B260E18"/>
    <w:rsid w:val="66EE60BF"/>
    <w:rsid w:val="6EEF7B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2"/>
    <w:basedOn w:val="3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1698</Words>
  <Characters>1826</Characters>
  <Lines>0</Lines>
  <Paragraphs>0</Paragraphs>
  <TotalTime>3</TotalTime>
  <ScaleCrop>false</ScaleCrop>
  <LinksUpToDate>false</LinksUpToDate>
  <CharactersWithSpaces>1826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2025-06-10T08:00:00Z</dcterms:created>
  <dc:creator>1413lenovo</dc:creator>
  <cp:lastModifiedBy>ling</cp:lastModifiedBy>
  <dcterms:modified xsi:type="dcterms:W3CDTF">2025-06-13T03:25:37Z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eyJoZGlkIjoiYmI4M2FiNzk1YzFiN2RjN2EyMmVhYmE3ODE1NWQyYmIiLCJ1c2VySWQiOiI1MDM1NDQ2MDUifQ==</vt:lpwstr>
  </property>
  <property fmtid="{D5CDD505-2E9C-101B-9397-08002B2CF9AE}" pid="4" name="ICV">
    <vt:lpwstr>D0B4FAD330D04D728C070072504600EC_13</vt:lpwstr>
  </property>
</Properties>
</file>