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1C" w:rsidRDefault="00FD0F8B"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附件1</w:t>
      </w:r>
    </w:p>
    <w:p w:rsidR="0048501C" w:rsidRDefault="00FD0F8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广西科学技术奖提名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及形审公示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表</w:t>
      </w:r>
    </w:p>
    <w:p w:rsidR="0077485F" w:rsidRDefault="0077485F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 w:rsidR="0048501C" w:rsidTr="00FB0B1F">
        <w:trPr>
          <w:cantSplit/>
          <w:trHeight w:val="432"/>
          <w:jc w:val="center"/>
        </w:trPr>
        <w:tc>
          <w:tcPr>
            <w:tcW w:w="1787" w:type="dxa"/>
            <w:gridSpan w:val="2"/>
            <w:vAlign w:val="center"/>
          </w:tcPr>
          <w:p w:rsidR="0048501C" w:rsidRDefault="00FD0F8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 w:rsidR="0048501C" w:rsidRDefault="006C258A" w:rsidP="002D24EB">
            <w:pPr>
              <w:spacing w:line="360" w:lineRule="exact"/>
              <w:ind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广西畜禽种质资源保护</w:t>
            </w:r>
            <w:r w:rsidR="002D24EB">
              <w:rPr>
                <w:rFonts w:ascii="仿宋_GB2312" w:eastAsia="仿宋_GB2312" w:hAnsi="仿宋_GB2312" w:cs="仿宋_GB2312" w:hint="eastAsia"/>
                <w:szCs w:val="21"/>
              </w:rPr>
              <w:t>模式创新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与</w:t>
            </w:r>
            <w:r w:rsidR="002D24EB">
              <w:rPr>
                <w:rFonts w:ascii="仿宋_GB2312" w:eastAsia="仿宋_GB2312" w:hAnsi="仿宋_GB2312" w:cs="仿宋_GB2312" w:hint="eastAsia"/>
                <w:szCs w:val="21"/>
              </w:rPr>
              <w:t>应用</w:t>
            </w:r>
          </w:p>
        </w:tc>
      </w:tr>
      <w:tr w:rsidR="0048501C" w:rsidTr="00FB0B1F">
        <w:trPr>
          <w:cantSplit/>
          <w:trHeight w:val="774"/>
          <w:jc w:val="center"/>
        </w:trPr>
        <w:tc>
          <w:tcPr>
            <w:tcW w:w="1787" w:type="dxa"/>
            <w:gridSpan w:val="2"/>
            <w:vAlign w:val="center"/>
          </w:tcPr>
          <w:p w:rsidR="0048501C" w:rsidRDefault="00FD0F8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候选个人</w:t>
            </w:r>
          </w:p>
          <w:p w:rsidR="0048501C" w:rsidRDefault="00FD0F8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 w:rsidR="00E32D66" w:rsidRDefault="006C258A" w:rsidP="009535F7">
            <w:pPr>
              <w:spacing w:line="360" w:lineRule="exact"/>
              <w:ind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B50E9F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刘瑞鑫、李芳芳、</w:t>
            </w:r>
            <w:r w:rsidR="009535F7" w:rsidRPr="00B50E9F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邓祝新、</w:t>
            </w:r>
            <w:r w:rsidRPr="00B50E9F">
              <w:rPr>
                <w:rFonts w:ascii="仿宋_GB2312" w:eastAsia="仿宋_GB2312" w:hAnsi="仿宋_GB2312" w:cs="仿宋_GB2312" w:hint="eastAsia"/>
                <w:color w:val="000000" w:themeColor="text1"/>
                <w:szCs w:val="21"/>
              </w:rPr>
              <w:t>洪绍锋、许春荣、梁凤梅、</w:t>
            </w:r>
            <w:r w:rsidR="00B50E9F">
              <w:rPr>
                <w:rFonts w:ascii="仿宋_GB2312" w:eastAsia="仿宋_GB2312" w:hAnsi="仿宋_GB2312" w:cs="仿宋_GB2312" w:hint="eastAsia"/>
                <w:szCs w:val="21"/>
              </w:rPr>
              <w:t>卢秀红、</w:t>
            </w:r>
            <w:r w:rsidR="004743D0">
              <w:rPr>
                <w:rFonts w:ascii="仿宋_GB2312" w:eastAsia="仿宋_GB2312" w:hAnsi="仿宋_GB2312" w:cs="仿宋_GB2312" w:hint="eastAsia"/>
                <w:szCs w:val="21"/>
              </w:rPr>
              <w:t>韦慧华、</w:t>
            </w:r>
            <w:r w:rsidR="006F78EF">
              <w:rPr>
                <w:rFonts w:ascii="仿宋_GB2312" w:eastAsia="仿宋_GB2312" w:hAnsi="仿宋_GB2312" w:cs="仿宋_GB2312" w:hint="eastAsia"/>
                <w:szCs w:val="21"/>
              </w:rPr>
              <w:t>李敏玲</w:t>
            </w:r>
            <w:r w:rsidR="004743D0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B50E9F" w:rsidRPr="00B50E9F">
              <w:rPr>
                <w:rFonts w:ascii="仿宋_GB2312" w:eastAsia="仿宋_GB2312" w:hAnsi="仿宋_GB2312" w:cs="仿宋_GB2312" w:hint="eastAsia"/>
                <w:szCs w:val="21"/>
              </w:rPr>
              <w:t>黄钰叶</w:t>
            </w:r>
          </w:p>
        </w:tc>
      </w:tr>
      <w:tr w:rsidR="0048501C" w:rsidTr="00FB0B1F">
        <w:trPr>
          <w:cantSplit/>
          <w:trHeight w:val="90"/>
          <w:jc w:val="center"/>
        </w:trPr>
        <w:tc>
          <w:tcPr>
            <w:tcW w:w="1787" w:type="dxa"/>
            <w:gridSpan w:val="2"/>
            <w:vAlign w:val="center"/>
          </w:tcPr>
          <w:p w:rsidR="0048501C" w:rsidRDefault="00FD0F8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候选组织</w:t>
            </w:r>
          </w:p>
          <w:p w:rsidR="0048501C" w:rsidRDefault="00FD0F8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 w:rsidR="0048501C" w:rsidRDefault="006C258A" w:rsidP="002D24EB">
            <w:pPr>
              <w:spacing w:line="360" w:lineRule="exact"/>
              <w:ind w:firstLineChars="200" w:firstLine="420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广西壮族自治区畜禽品种改良站、</w:t>
            </w:r>
            <w:r w:rsidR="007B0B5C">
              <w:rPr>
                <w:rFonts w:ascii="仿宋_GB2312" w:eastAsia="仿宋_GB2312" w:hAnsi="仿宋_GB2312" w:cs="仿宋_GB2312" w:hint="eastAsia"/>
                <w:szCs w:val="21"/>
              </w:rPr>
              <w:t>百色</w:t>
            </w:r>
            <w:r w:rsidR="00EF5A7A">
              <w:rPr>
                <w:rFonts w:ascii="仿宋_GB2312" w:eastAsia="仿宋_GB2312" w:hAnsi="仿宋_GB2312" w:cs="仿宋_GB2312" w:hint="eastAsia"/>
                <w:szCs w:val="21"/>
              </w:rPr>
              <w:t>市</w:t>
            </w:r>
            <w:r w:rsidR="007B0B5C">
              <w:rPr>
                <w:rFonts w:ascii="仿宋_GB2312" w:eastAsia="仿宋_GB2312" w:hAnsi="仿宋_GB2312" w:cs="仿宋_GB2312" w:hint="eastAsia"/>
                <w:szCs w:val="21"/>
              </w:rPr>
              <w:t>农牧</w:t>
            </w:r>
            <w:proofErr w:type="gramStart"/>
            <w:r w:rsidR="007B0B5C">
              <w:rPr>
                <w:rFonts w:ascii="仿宋_GB2312" w:eastAsia="仿宋_GB2312" w:hAnsi="仿宋_GB2312" w:cs="仿宋_GB2312" w:hint="eastAsia"/>
                <w:szCs w:val="21"/>
              </w:rPr>
              <w:t>渔技术</w:t>
            </w:r>
            <w:proofErr w:type="gramEnd"/>
            <w:r w:rsidR="007B0B5C">
              <w:rPr>
                <w:rFonts w:ascii="仿宋_GB2312" w:eastAsia="仿宋_GB2312" w:hAnsi="仿宋_GB2312" w:cs="仿宋_GB2312" w:hint="eastAsia"/>
                <w:szCs w:val="21"/>
              </w:rPr>
              <w:t>推广中心</w:t>
            </w:r>
            <w:r w:rsidR="00CB1E66">
              <w:rPr>
                <w:rFonts w:ascii="仿宋_GB2312" w:eastAsia="仿宋_GB2312" w:hAnsi="仿宋_GB2312" w:cs="仿宋_GB2312" w:hint="eastAsia"/>
                <w:szCs w:val="21"/>
              </w:rPr>
              <w:t>、南宁市动物疫病预防控制中心</w:t>
            </w:r>
          </w:p>
        </w:tc>
      </w:tr>
      <w:tr w:rsidR="0048501C" w:rsidTr="00FB0B1F">
        <w:trPr>
          <w:cantSplit/>
          <w:trHeight w:val="402"/>
          <w:jc w:val="center"/>
        </w:trPr>
        <w:tc>
          <w:tcPr>
            <w:tcW w:w="1787" w:type="dxa"/>
            <w:gridSpan w:val="2"/>
            <w:vAlign w:val="center"/>
          </w:tcPr>
          <w:p w:rsidR="0048501C" w:rsidRDefault="00FD0F8B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 w:rsidR="0048501C" w:rsidRDefault="00FB0B1F">
            <w:pPr>
              <w:spacing w:line="360" w:lineRule="exact"/>
              <w:ind w:firstLineChars="200" w:firstLine="56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自治区农业农村厅</w:t>
            </w:r>
          </w:p>
        </w:tc>
      </w:tr>
      <w:tr w:rsidR="0048501C" w:rsidTr="00FB0B1F">
        <w:trPr>
          <w:trHeight w:val="18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国家</w:t>
            </w:r>
          </w:p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证书编号</w:t>
            </w: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br/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18"/>
                <w:szCs w:val="18"/>
              </w:rPr>
              <w:t>广西单位是否为原始权利人、起草人</w:t>
            </w:r>
          </w:p>
        </w:tc>
      </w:tr>
      <w:tr w:rsidR="0048501C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一种带有称重功能的兽医治疗保定架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48501C" w:rsidRPr="0077485F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ZL202110358859.X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48501C" w:rsidRDefault="0077485F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2022.10.11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第5505556（国家知识产权局）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广西壮族自治区畜禽品种改良站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48501C" w:rsidRPr="0077485F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邓祝新；方奕雄；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韦小献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；李芳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芳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；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许春荣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；李铭；刘瑞鑫；刘德玉；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韦慧华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；黄晓霞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48501C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77485F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一种可控温的简易羊精液冷冻装置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ZL202122430957.8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77485F" w:rsidRDefault="009535F7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2022.03.22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7485F" w:rsidRDefault="009535F7" w:rsidP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第16102022（国家知识产权局）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广西壮族自治区畜禽品种改良站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邓祝新；魏莎；李美珍；彭燕；冯显玲；许鹏；覃孝杰；李芳芳；李铭；刘瑞鑫；刘德玉；许春荣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7485F" w:rsidRPr="009535F7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77485F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一种新型山羊采精装置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7485F" w:rsidRPr="009535F7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ZL202022803324.2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77485F" w:rsidRDefault="009535F7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2021.09.14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7485F" w:rsidRDefault="009535F7" w:rsidP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第14166990（国家知识产权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广西壮族自治区畜禽品种改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良站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邓祝新；许鹏；魏莎；李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芳芳；彭燕；覃孝杰；许春荣；李铭；刘瑞鑫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7485F" w:rsidRDefault="009535F7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77485F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7485F" w:rsidRDefault="0068486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7485F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一种种猪精液自动采集装置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7485F" w:rsidRPr="00990B7B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77485F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ZL202222493726.6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77485F" w:rsidRDefault="00684862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2023.05.26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7485F" w:rsidRDefault="0068486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第19065908（国家知识产权局）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7485F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广西壮族自治区畜禽品种改良站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7485F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洪绍锋；蒋世强；王英群；王国利；刘瑞鑫；唐荣福；李芳芳；许春荣；刘德玉；唐胤晟；邓祝新；邹乐勤；梁志敏；黄子诚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7485F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7485F" w:rsidRDefault="00990B7B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77485F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7485F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7485F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一种具有防护功能的公牛采精架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7485F" w:rsidRPr="0067043C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77485F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ZL201920053090.9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77485F" w:rsidRDefault="0067043C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2020.04.03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7485F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第10223651（国家知识产权局）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7485F" w:rsidRPr="0067043C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广西壮族自治区畜禽品种改良站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7485F" w:rsidRPr="0067043C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许春荣；李铭；刘瑞鑫；彭夏云；刘德玉；何复明；覃孝杰；洪绍锋；邓祝新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7485F" w:rsidRPr="0067043C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7485F" w:rsidRDefault="0067043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990B7B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一种可折叠牛马称重、保定、体尺测量装置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ZL202222443928.X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990B7B" w:rsidRDefault="00B26295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2023.01.17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第18308354（国家知识产权局）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广西壮族自治区畜禽品种改良站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韦慧华；李美珍；王国利；梁云斌；黄丽云；黄子诚；方奕雄；魏莎；邓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祝新；王英群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990B7B" w:rsidRDefault="00B26295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160672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lastRenderedPageBreak/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种猪采血装置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ZL202122108257.7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160672" w:rsidRDefault="00160672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2022.05.17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第16518948（国家知识产权局）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卢秀红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160672" w:rsidRP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卢秀红，张兵，许丽丹，梁勇俊，黄有斌，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杨铭芬</w:t>
            </w:r>
            <w:proofErr w:type="gramEnd"/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160672" w:rsidTr="00FB0B1F">
        <w:trPr>
          <w:trHeight w:val="726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160672" w:rsidRDefault="00160672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团体标准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160672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西林麻鸭种质资源保护技术规范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160672" w:rsidRPr="00FB17A8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160672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T/GXAS 506-2023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160672" w:rsidRDefault="00FB17A8" w:rsidP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2023.06.15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160672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广西标准化协会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160672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百色市农牧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渔技术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推广中心，西林县农业农村局，西林县畜牧技术推广站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160672" w:rsidRDefault="00FB17A8" w:rsidP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梁凤梅，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言天久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，卢维，何明国，吕金凤，袁朝原，韦胜平，黄宏业，</w:t>
            </w:r>
            <w:r w:rsidRPr="00FB17A8">
              <w:rPr>
                <w:rFonts w:ascii="仿宋_GB2312" w:eastAsia="仿宋_GB2312" w:hAnsi="仿宋_GB2312" w:cs="仿宋_GB2312" w:hint="eastAsia"/>
                <w:bCs/>
                <w:szCs w:val="21"/>
              </w:rPr>
              <w:t>黄钰叶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，何兴农，颜波，岑海珍，谢桂萍，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兰天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艳，岑国斌，蒙淼，刘华江，陈耀甲，卢定恩，潘美香，赵聪，农爱红，陆必科，李</w:t>
            </w:r>
            <w:proofErr w:type="gramStart"/>
            <w:r>
              <w:rPr>
                <w:rFonts w:hint="eastAsia"/>
                <w:color w:val="000000"/>
                <w:szCs w:val="21"/>
              </w:rPr>
              <w:t>陟</w:t>
            </w:r>
            <w:proofErr w:type="gramEnd"/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 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160672" w:rsidRPr="00FB17A8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160672" w:rsidRDefault="00FB17A8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是</w:t>
            </w:r>
          </w:p>
        </w:tc>
      </w:tr>
      <w:tr w:rsidR="0048501C" w:rsidTr="00FB0B1F">
        <w:trPr>
          <w:trHeight w:val="90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</w:t>
            </w:r>
            <w:r>
              <w:rPr>
                <w:sz w:val="18"/>
                <w:szCs w:val="18"/>
              </w:rPr>
              <w:t>(xx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xx</w:t>
            </w:r>
            <w:r>
              <w:rPr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xx</w:t>
            </w:r>
            <w:r>
              <w:rPr>
                <w:sz w:val="18"/>
                <w:szCs w:val="18"/>
              </w:rPr>
              <w:t>页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</w:t>
            </w: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含共同</w:t>
            </w:r>
            <w:r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8501C" w:rsidRDefault="0048501C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60" w:lineRule="exact"/>
              <w:jc w:val="center"/>
              <w:rPr>
                <w:rFonts w:ascii="黑体" w:eastAsia="黑体" w:hAnsi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 w:rsidR="0048501C" w:rsidTr="00FB0B1F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畜禽种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业发展现状及对策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48501C" w:rsidRPr="00F05AC4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广西畜牧兽医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刘瑞鑫，李敏玲，洪绍锋，王英群，邹乐勤，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李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牮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伸，王国利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2023年Vol.39(1)12-14。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2023.01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王国利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刘瑞鑫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广西壮族自治区畜禽品种改良站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48501C" w:rsidRDefault="0048501C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48501C" w:rsidRDefault="00F05AC4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</w:t>
            </w:r>
          </w:p>
        </w:tc>
      </w:tr>
      <w:tr w:rsidR="0077485F" w:rsidTr="00FB0B1F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广西地方山羊品种遗传资源保护和利用研究进展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中国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畜禽种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业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李芳芳，农扬，彭燕，洪绍锋，蒋世强，卢秀红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77485F" w:rsidRDefault="0071127D" w:rsidP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</w:t>
            </w:r>
            <w:r w:rsidR="004C5BC9">
              <w:rPr>
                <w:rFonts w:ascii="仿宋_GB2312" w:eastAsia="仿宋_GB2312" w:hAnsi="仿宋_GB2312" w:cs="仿宋_GB2312" w:hint="eastAsia"/>
                <w:szCs w:val="21"/>
              </w:rPr>
              <w:t>（5）：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3-8。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2023.05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卢秀红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李芳芳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广西壮族自治区畜禽品种改良站</w:t>
            </w:r>
            <w:r w:rsidR="00EE5D80">
              <w:rPr>
                <w:rFonts w:ascii="仿宋_GB2312" w:eastAsia="仿宋_GB2312" w:hAnsi="仿宋_GB2312" w:cs="仿宋_GB2312" w:hint="eastAsia"/>
                <w:szCs w:val="21"/>
              </w:rPr>
              <w:t>，广西壮族自治区</w:t>
            </w:r>
            <w:r w:rsidR="004F2FB9">
              <w:rPr>
                <w:rFonts w:ascii="仿宋_GB2312" w:eastAsia="仿宋_GB2312" w:hAnsi="仿宋_GB2312" w:cs="仿宋_GB2312" w:hint="eastAsia"/>
                <w:szCs w:val="21"/>
              </w:rPr>
              <w:t>动物卫生监督所，南宁市动物疫病预防控制中心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7485F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7485F" w:rsidRDefault="0071127D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</w:t>
            </w:r>
          </w:p>
        </w:tc>
      </w:tr>
      <w:tr w:rsidR="0077485F" w:rsidTr="00FB0B1F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德保矮马种质资源现状及保种进展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77485F" w:rsidRPr="004C5BC9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中国畜牧业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许春荣，王英群，洪绍锋，黄丽云，邓祝新，漆爱荣，刘瑞鑫</w:t>
            </w:r>
            <w:r w:rsidR="00E96CB2">
              <w:rPr>
                <w:rFonts w:ascii="仿宋_GB2312" w:eastAsia="仿宋_GB2312" w:hAnsi="仿宋_GB2312" w:cs="仿宋_GB2312" w:hint="eastAsia"/>
                <w:szCs w:val="21"/>
              </w:rPr>
              <w:t>，彭夏云</w:t>
            </w:r>
            <w:bookmarkStart w:id="0" w:name="_GoBack"/>
            <w:bookmarkEnd w:id="0"/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2023（24）：65-66。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2023.12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刘瑞鑫</w:t>
            </w:r>
            <w:r w:rsidR="004F2FB9">
              <w:rPr>
                <w:rFonts w:ascii="仿宋_GB2312" w:eastAsia="仿宋_GB2312" w:hAnsi="仿宋_GB2312" w:cs="仿宋_GB2312" w:hint="eastAsia"/>
                <w:szCs w:val="21"/>
              </w:rPr>
              <w:t>、彭夏云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许春荣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广西壮族自治区畜禽品种改良站</w:t>
            </w:r>
            <w:r w:rsidR="004F2FB9">
              <w:rPr>
                <w:rFonts w:ascii="仿宋_GB2312" w:eastAsia="仿宋_GB2312" w:hAnsi="仿宋_GB2312" w:cs="仿宋_GB2312" w:hint="eastAsia"/>
                <w:szCs w:val="21"/>
              </w:rPr>
              <w:t>，广西农业职业技术大学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77485F" w:rsidRDefault="0077485F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77485F" w:rsidRDefault="004C5BC9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</w:t>
            </w:r>
          </w:p>
        </w:tc>
      </w:tr>
      <w:tr w:rsidR="00EE5D80" w:rsidTr="00FB0B1F">
        <w:trPr>
          <w:trHeight w:val="797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动物组织DNA试剂盒提取水牛精液基因组DNA效果观察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EE5D80" w:rsidRPr="00541EF1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黑龙江畜牧兽医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李芳芳，郭亚芬，江明生，李铭，潘堂峰，刘德玉，龙开旭，潘能庆，李美珍，邓祝新，覃孝杰，方奕雄，许鹏，王国利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2018（09）：192-193。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2018.02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王国利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李芳芳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广西壮族自治区畜禽品种改良站</w:t>
            </w:r>
            <w:r w:rsidR="004F2FB9">
              <w:rPr>
                <w:rFonts w:ascii="仿宋_GB2312" w:eastAsia="仿宋_GB2312" w:hAnsi="仿宋_GB2312" w:cs="仿宋_GB2312" w:hint="eastAsia"/>
                <w:szCs w:val="21"/>
              </w:rPr>
              <w:t>，广西大学，南宁高新技术产业开发区动物卫生监督所，南宁培元基因科技有限公司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 w:rsidR="00EE5D80" w:rsidRDefault="00EE5D80" w:rsidP="00EE5D8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</w:t>
            </w:r>
          </w:p>
        </w:tc>
      </w:tr>
      <w:tr w:rsidR="0048501C" w:rsidTr="00FB0B1F">
        <w:trPr>
          <w:trHeight w:val="112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 w:rsidR="0048501C" w:rsidRDefault="00FD0F8B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提名意见：</w:t>
            </w:r>
          </w:p>
          <w:p w:rsidR="0048501C" w:rsidRDefault="00FD0F8B">
            <w:pPr>
              <w:spacing w:line="24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根据《广西科学技术奖励办法》《广西科学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</w:rPr>
              <w:t>技术奖励办法实施细则》相关规定，提名该个人、组织为科学技术奖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  <w:u w:val="single"/>
              </w:rPr>
              <w:t xml:space="preserve"> </w:t>
            </w:r>
            <w:r w:rsidR="00897BB7"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  <w:u w:val="single"/>
              </w:rPr>
              <w:t>二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</w:rPr>
              <w:t>等 、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  <w:u w:val="single"/>
              </w:rPr>
              <w:t xml:space="preserve"> </w:t>
            </w:r>
            <w:r w:rsidR="00897BB7"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  <w:u w:val="single"/>
              </w:rPr>
              <w:t>三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pacing w:val="2"/>
                <w:szCs w:val="21"/>
              </w:rPr>
              <w:t>等奖候选个人、候选组织。</w:t>
            </w:r>
          </w:p>
        </w:tc>
      </w:tr>
      <w:tr w:rsidR="0048501C" w:rsidTr="00FB0B1F">
        <w:trPr>
          <w:trHeight w:val="129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 w:rsidR="0048501C" w:rsidRDefault="00FD0F8B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第一候选组织简介（不超过100字）：</w:t>
            </w:r>
          </w:p>
          <w:p w:rsidR="00897BB7" w:rsidRDefault="003A42A3" w:rsidP="00897BB7">
            <w:pPr>
              <w:pStyle w:val="a4"/>
              <w:spacing w:line="240" w:lineRule="exact"/>
              <w:ind w:firstLineChars="200" w:firstLine="420"/>
              <w:jc w:val="both"/>
              <w:rPr>
                <w:rFonts w:ascii="仿宋_GB2312" w:eastAsia="仿宋_GB2312" w:hAnsi="仿宋_GB2312" w:cs="仿宋_GB2312"/>
                <w:sz w:val="21"/>
                <w:szCs w:val="21"/>
                <w:lang w:val="zh-TW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广西壮族</w:t>
            </w:r>
            <w:r w:rsidR="00897BB7">
              <w:rPr>
                <w:rFonts w:ascii="仿宋_GB2312" w:eastAsia="仿宋_GB2312" w:hAnsi="仿宋_GB2312" w:cs="仿宋_GB2312" w:hint="eastAsia"/>
                <w:sz w:val="21"/>
                <w:szCs w:val="21"/>
                <w:lang w:val="zh-TW"/>
              </w:rPr>
              <w:t>自治区畜禽品种改良站主要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承担</w:t>
            </w:r>
            <w:proofErr w:type="gramStart"/>
            <w:r w:rsid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全区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种</w:t>
            </w:r>
            <w:proofErr w:type="gramEnd"/>
            <w:r w:rsidR="00897BB7" w:rsidRP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畜禽质量检</w:t>
            </w:r>
            <w:r w:rsid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测、良种登记、生产性能测定、遗传评估等工作，建立</w:t>
            </w:r>
            <w:r w:rsidR="008A16A6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有</w:t>
            </w:r>
            <w:r w:rsid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一套家畜遗传材料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采集</w:t>
            </w:r>
            <w:r w:rsid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保存的技术体系，</w:t>
            </w:r>
            <w:r w:rsidR="008A16A6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在</w:t>
            </w:r>
            <w:r w:rsidR="008A16A6" w:rsidRPr="00897BB7">
              <w:rPr>
                <w:rFonts w:ascii="仿宋_GB2312" w:eastAsia="仿宋_GB2312" w:hAnsi="仿宋_GB2312" w:cs="仿宋_GB2312" w:hint="eastAsia"/>
                <w:sz w:val="21"/>
                <w:szCs w:val="21"/>
                <w:lang w:val="zh-TW"/>
              </w:rPr>
              <w:t>畜禽种质资源保护与利用</w:t>
            </w:r>
            <w:r w:rsidR="008A16A6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、</w:t>
            </w:r>
            <w:proofErr w:type="gramStart"/>
            <w:r w:rsidR="008A16A6" w:rsidRP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畜禽种</w:t>
            </w:r>
            <w:proofErr w:type="gramEnd"/>
            <w:r w:rsidR="008A16A6" w:rsidRP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业质量安全监督</w:t>
            </w:r>
            <w:r w:rsidR="008A16A6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中发挥了积极的</w:t>
            </w:r>
            <w:r w:rsidR="008A16A6" w:rsidRPr="00897BB7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技术支撑</w:t>
            </w:r>
            <w:r w:rsidR="008A16A6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作用</w:t>
            </w:r>
            <w:r w:rsidR="008A16A6">
              <w:rPr>
                <w:rFonts w:ascii="仿宋_GB2312" w:eastAsia="仿宋_GB2312" w:hAnsi="仿宋_GB2312" w:cs="仿宋_GB2312" w:hint="eastAsia"/>
                <w:sz w:val="21"/>
                <w:szCs w:val="21"/>
                <w:lang w:val="zh-TW"/>
              </w:rPr>
              <w:t>。</w:t>
            </w:r>
          </w:p>
          <w:p w:rsidR="00897BB7" w:rsidRDefault="00897BB7" w:rsidP="00897BB7">
            <w:pPr>
              <w:pStyle w:val="a4"/>
              <w:spacing w:line="240" w:lineRule="exact"/>
              <w:jc w:val="both"/>
              <w:rPr>
                <w:rFonts w:ascii="仿宋_GB2312" w:eastAsia="仿宋_GB2312" w:hAnsi="仿宋_GB2312" w:cs="仿宋_GB2312"/>
                <w:sz w:val="21"/>
                <w:szCs w:val="21"/>
                <w:lang w:val="zh-TW"/>
              </w:rPr>
            </w:pPr>
          </w:p>
          <w:p w:rsidR="00897BB7" w:rsidRDefault="00897BB7" w:rsidP="00897BB7">
            <w:pPr>
              <w:pStyle w:val="a4"/>
              <w:spacing w:line="240" w:lineRule="exact"/>
              <w:jc w:val="both"/>
              <w:rPr>
                <w:rFonts w:ascii="仿宋_GB2312" w:eastAsia="仿宋_GB2312" w:hAnsi="仿宋_GB2312" w:cs="仿宋_GB2312"/>
                <w:sz w:val="21"/>
                <w:szCs w:val="21"/>
                <w:lang w:val="zh-TW"/>
              </w:rPr>
            </w:pPr>
          </w:p>
          <w:p w:rsidR="0048501C" w:rsidRDefault="0048501C" w:rsidP="008A16A6">
            <w:pPr>
              <w:pStyle w:val="a4"/>
              <w:spacing w:line="240" w:lineRule="exact"/>
              <w:jc w:val="both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48501C" w:rsidTr="00FB0B1F">
        <w:trPr>
          <w:trHeight w:val="1305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 w:rsidR="0048501C" w:rsidRDefault="00FD0F8B">
            <w:pPr>
              <w:spacing w:line="24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成果简介（不超过200字）：</w:t>
            </w:r>
          </w:p>
          <w:p w:rsidR="0048501C" w:rsidRPr="001A725B" w:rsidRDefault="001A725B" w:rsidP="00833DD7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项目深入贯彻落实国家实施种业振兴行动要求，从</w:t>
            </w:r>
            <w:r w:rsidR="0016755E">
              <w:rPr>
                <w:rFonts w:ascii="仿宋_GB2312" w:eastAsia="仿宋_GB2312" w:hAnsi="仿宋_GB2312" w:cs="仿宋_GB2312" w:hint="eastAsia"/>
                <w:szCs w:val="21"/>
              </w:rPr>
              <w:t>我区畜禽</w:t>
            </w:r>
            <w:r w:rsidR="00833DD7">
              <w:rPr>
                <w:rFonts w:ascii="仿宋_GB2312" w:eastAsia="仿宋_GB2312" w:hAnsi="仿宋_GB2312" w:cs="仿宋_GB2312" w:hint="eastAsia"/>
                <w:szCs w:val="21"/>
              </w:rPr>
              <w:t>遗传资源普查、</w:t>
            </w:r>
            <w:r w:rsidR="00A73964">
              <w:rPr>
                <w:rFonts w:ascii="仿宋_GB2312" w:eastAsia="仿宋_GB2312" w:hAnsi="仿宋_GB2312" w:cs="仿宋_GB2312" w:hint="eastAsia"/>
                <w:szCs w:val="21"/>
              </w:rPr>
              <w:t>品种登记、疫病监测、性能测定、遗传材料采集等技术方面开展研究，</w:t>
            </w:r>
            <w:r w:rsidR="00310D32">
              <w:rPr>
                <w:rFonts w:ascii="仿宋_GB2312" w:eastAsia="仿宋_GB2312" w:hAnsi="仿宋_GB2312" w:cs="仿宋_GB2312" w:hint="eastAsia"/>
                <w:szCs w:val="21"/>
              </w:rPr>
              <w:t>圆满</w:t>
            </w:r>
            <w:r w:rsidR="00A73964">
              <w:rPr>
                <w:rFonts w:ascii="仿宋_GB2312" w:eastAsia="仿宋_GB2312" w:hAnsi="仿宋_GB2312" w:cs="仿宋_GB2312" w:hint="eastAsia"/>
                <w:szCs w:val="21"/>
              </w:rPr>
              <w:t>完成了广西第三次畜禽遗传普查，</w:t>
            </w:r>
            <w:r w:rsidR="00833DD7">
              <w:rPr>
                <w:rFonts w:ascii="仿宋_GB2312" w:eastAsia="仿宋_GB2312" w:hAnsi="仿宋_GB2312" w:cs="仿宋_GB2312" w:hint="eastAsia"/>
                <w:szCs w:val="21"/>
              </w:rPr>
              <w:t>摸清了广西畜禽遗传资源家底，</w:t>
            </w:r>
            <w:r w:rsidR="00A73964">
              <w:rPr>
                <w:rFonts w:ascii="仿宋_GB2312" w:eastAsia="仿宋_GB2312" w:hAnsi="仿宋_GB2312" w:cs="仿宋_GB2312" w:hint="eastAsia"/>
                <w:szCs w:val="21"/>
              </w:rPr>
              <w:t>集成创新了一套畜禽遗传资源保护模式，初步实现了我区畜禽种质资源保</w:t>
            </w:r>
            <w:r w:rsidR="00FB0278">
              <w:rPr>
                <w:rFonts w:ascii="仿宋_GB2312" w:eastAsia="仿宋_GB2312" w:hAnsi="仿宋_GB2312" w:cs="仿宋_GB2312" w:hint="eastAsia"/>
                <w:szCs w:val="21"/>
              </w:rPr>
              <w:t>护</w:t>
            </w:r>
            <w:r w:rsidR="00A73964">
              <w:rPr>
                <w:rFonts w:ascii="仿宋_GB2312" w:eastAsia="仿宋_GB2312" w:hAnsi="仿宋_GB2312" w:cs="仿宋_GB2312" w:hint="eastAsia"/>
                <w:szCs w:val="21"/>
              </w:rPr>
              <w:t>目标，对下一步做好畜禽种质资源利用，把种质资源优势转化为育种优势</w:t>
            </w:r>
            <w:r w:rsidR="00310D32">
              <w:rPr>
                <w:rFonts w:ascii="仿宋_GB2312" w:eastAsia="仿宋_GB2312" w:hAnsi="仿宋_GB2312" w:cs="仿宋_GB2312" w:hint="eastAsia"/>
                <w:szCs w:val="21"/>
              </w:rPr>
              <w:t>，促进我区畜禽品种选育提升，</w:t>
            </w:r>
            <w:r w:rsidR="00833DD7">
              <w:rPr>
                <w:rFonts w:ascii="仿宋_GB2312" w:eastAsia="仿宋_GB2312" w:hAnsi="仿宋_GB2312" w:cs="仿宋_GB2312" w:hint="eastAsia"/>
                <w:szCs w:val="21"/>
              </w:rPr>
              <w:t>培育桂系畜禽新品种</w:t>
            </w:r>
            <w:r w:rsidR="00A73964">
              <w:rPr>
                <w:rFonts w:ascii="仿宋_GB2312" w:eastAsia="仿宋_GB2312" w:hAnsi="仿宋_GB2312" w:cs="仿宋_GB2312" w:hint="eastAsia"/>
                <w:szCs w:val="21"/>
              </w:rPr>
              <w:t>具有重要意义。</w:t>
            </w:r>
          </w:p>
        </w:tc>
      </w:tr>
    </w:tbl>
    <w:p w:rsidR="0048501C" w:rsidRDefault="0048501C">
      <w:pPr>
        <w:pStyle w:val="10"/>
        <w:spacing w:line="240" w:lineRule="exact"/>
        <w:rPr>
          <w:sz w:val="21"/>
          <w:szCs w:val="21"/>
        </w:rPr>
      </w:pPr>
    </w:p>
    <w:p w:rsidR="0077485F" w:rsidRDefault="0077485F">
      <w:pPr>
        <w:pStyle w:val="10"/>
        <w:spacing w:line="240" w:lineRule="exact"/>
        <w:rPr>
          <w:sz w:val="21"/>
          <w:szCs w:val="21"/>
        </w:rPr>
      </w:pPr>
    </w:p>
    <w:p w:rsidR="0048501C" w:rsidRDefault="0048501C"/>
    <w:p w:rsidR="0048501C" w:rsidRDefault="00FD0F8B">
      <w:pPr>
        <w:adjustRightInd w:val="0"/>
        <w:snapToGrid w:val="0"/>
        <w:spacing w:line="406" w:lineRule="exact"/>
        <w:jc w:val="center"/>
        <w:outlineLvl w:val="1"/>
        <w:rPr>
          <w:rStyle w:val="17"/>
          <w:rFonts w:ascii="Times New Roman" w:eastAsia="方正黑体_GBK" w:hint="default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7"/>
          <w:rFonts w:ascii="Times New Roman" w:eastAsia="方正黑体_GBK" w:hint="default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 w:rsidR="0048501C" w:rsidRDefault="0048501C"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8501C">
        <w:tc>
          <w:tcPr>
            <w:tcW w:w="9287" w:type="dxa"/>
          </w:tcPr>
          <w:p w:rsidR="0048501C" w:rsidRDefault="00FD0F8B"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eastAsia="方正黑体_GBK" w:hint="eastAsia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 w:rsidR="0048501C" w:rsidRPr="00015532" w:rsidRDefault="00DE4F17" w:rsidP="00B50E9F">
            <w:pPr>
              <w:adjustRightInd w:val="0"/>
              <w:snapToGrid w:val="0"/>
              <w:spacing w:line="406" w:lineRule="exact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1.2021年1月至2023年12月广西壮族自治区畜禽品种改良站刘瑞鑫、邓祝新、洪绍锋等研究人员与百色市农牧</w:t>
            </w:r>
            <w:proofErr w:type="gramStart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渔技术</w:t>
            </w:r>
            <w:proofErr w:type="gramEnd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推广中心梁凤梅、黄钰叶等研究人员，就广西第三次畜禽遗传资源普查开展了项目合作，并由百色市农牧</w:t>
            </w:r>
            <w:proofErr w:type="gramStart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渔技术</w:t>
            </w:r>
            <w:proofErr w:type="gramEnd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推广中心梁凤梅、黄钰叶等申报了西林麻鸭种质资源保护技术贵方团体标准。</w:t>
            </w:r>
          </w:p>
          <w:p w:rsidR="00DE4F17" w:rsidRPr="00015532" w:rsidRDefault="00DE4F17" w:rsidP="00B50E9F">
            <w:pPr>
              <w:adjustRightInd w:val="0"/>
              <w:snapToGrid w:val="0"/>
              <w:spacing w:line="406" w:lineRule="exact"/>
              <w:rPr>
                <w:rFonts w:ascii="仿宋" w:eastAsia="仿宋" w:hAnsi="仿宋"/>
                <w:snapToGrid w:val="0"/>
                <w:color w:val="000000"/>
                <w:sz w:val="28"/>
                <w:szCs w:val="28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2. .2021年1月至2023年12月广西壮族自治区畜禽品种</w:t>
            </w:r>
            <w:proofErr w:type="gramStart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改良站李芳芳</w:t>
            </w:r>
            <w:proofErr w:type="gramEnd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等研究人员与南宁市动物疫病预防控制中心卢秀红等研究人员，</w:t>
            </w:r>
            <w:proofErr w:type="gramStart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就猪采血</w:t>
            </w:r>
            <w:proofErr w:type="gramEnd"/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、山羊遗传资源保护与利用开展合作，并合作发表了相关论文</w:t>
            </w:r>
          </w:p>
          <w:p w:rsidR="00D97A4D" w:rsidRPr="00015532" w:rsidRDefault="00D97A4D" w:rsidP="00B50E9F">
            <w:pPr>
              <w:adjustRightInd w:val="0"/>
              <w:snapToGrid w:val="0"/>
              <w:spacing w:line="406" w:lineRule="exact"/>
              <w:rPr>
                <w:rFonts w:ascii="仿宋" w:eastAsia="仿宋" w:hAnsi="仿宋"/>
                <w:snapToGrid w:val="0"/>
                <w:color w:val="000000"/>
                <w:sz w:val="28"/>
                <w:szCs w:val="28"/>
              </w:rPr>
            </w:pPr>
          </w:p>
          <w:p w:rsidR="0048501C" w:rsidRPr="00015532" w:rsidRDefault="00FD0F8B">
            <w:pPr>
              <w:adjustRightInd w:val="0"/>
              <w:snapToGrid w:val="0"/>
              <w:spacing w:line="406" w:lineRule="exact"/>
              <w:ind w:firstLineChars="200" w:firstLine="560"/>
              <w:rPr>
                <w:rFonts w:ascii="仿宋" w:eastAsia="仿宋" w:hAnsi="仿宋"/>
                <w:snapToGrid w:val="0"/>
                <w:color w:val="000000"/>
                <w:sz w:val="28"/>
                <w:szCs w:val="28"/>
              </w:rPr>
            </w:pPr>
            <w:r w:rsidRPr="00015532">
              <w:rPr>
                <w:rFonts w:ascii="仿宋" w:eastAsia="仿宋" w:hAnsi="仿宋"/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 w:rsidR="0048501C" w:rsidRDefault="0048501C"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48501C" w:rsidRDefault="0048501C"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 w:rsidR="0048501C" w:rsidRDefault="00FD0F8B"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eastAsia="方正黑体_GBK" w:hint="eastAsia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W w:w="9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567"/>
        <w:gridCol w:w="1134"/>
        <w:gridCol w:w="1559"/>
        <w:gridCol w:w="1984"/>
        <w:gridCol w:w="1134"/>
        <w:gridCol w:w="1134"/>
      </w:tblGrid>
      <w:tr w:rsidR="0048501C">
        <w:trPr>
          <w:trHeight w:val="425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FD0F8B"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项目合作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EE5D80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刘瑞鑫、</w:t>
            </w:r>
            <w:r w:rsidR="00D97A4D"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梁凤梅、黄钰叶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2021年1月至2023年12月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cs="仿宋_GB2312" w:hint="eastAsia"/>
                <w:bCs/>
                <w:szCs w:val="21"/>
              </w:rPr>
              <w:t>西林麻鸭种质资源保护技术规范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48501C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广西第三次畜禽遗传资源普查</w:t>
            </w: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EE5D80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共同发表论文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卢秀红</w:t>
            </w:r>
            <w:r w:rsidR="006F78EF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、李芳芳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2021年1月至2023年12月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7A4D" w:rsidRPr="00EE5D80" w:rsidRDefault="00D97A4D" w:rsidP="00EE5D80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szCs w:val="21"/>
              </w:rPr>
            </w:pPr>
            <w:r w:rsidRPr="00015532">
              <w:rPr>
                <w:rFonts w:ascii="仿宋" w:eastAsia="仿宋" w:hAnsi="仿宋" w:cs="仿宋_GB2312" w:hint="eastAsia"/>
                <w:szCs w:val="21"/>
              </w:rPr>
              <w:t>广西地方山羊品种遗传资源保护和利用研究进展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48501C" w:rsidP="00015532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Pr="00015532" w:rsidRDefault="00D97A4D" w:rsidP="00EE5D80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snapToGrid w:val="0"/>
                <w:color w:val="000000"/>
                <w:szCs w:val="21"/>
              </w:rPr>
            </w:pPr>
            <w:r w:rsidRPr="00015532">
              <w:rPr>
                <w:rFonts w:ascii="仿宋" w:eastAsia="仿宋" w:hAnsi="仿宋" w:hint="eastAsia"/>
                <w:snapToGrid w:val="0"/>
                <w:color w:val="000000"/>
                <w:szCs w:val="21"/>
              </w:rPr>
              <w:t>发表论文</w:t>
            </w: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 w:rsidR="0048501C">
        <w:trPr>
          <w:trHeight w:val="37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01C" w:rsidRDefault="0048501C"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</w:tbl>
    <w:p w:rsidR="0048501C" w:rsidRDefault="0048501C">
      <w:pPr>
        <w:pStyle w:val="10"/>
      </w:pPr>
    </w:p>
    <w:p w:rsidR="0048501C" w:rsidRDefault="00FD0F8B">
      <w:pPr>
        <w:pStyle w:val="10"/>
      </w:pPr>
      <w:r>
        <w:rPr>
          <w:rFonts w:hint="eastAsia"/>
        </w:rPr>
        <w:t>`</w:t>
      </w:r>
    </w:p>
    <w:sectPr w:rsidR="0048501C">
      <w:pgSz w:w="11906" w:h="16838"/>
      <w:pgMar w:top="1417" w:right="1531" w:bottom="1417" w:left="1531" w:header="851" w:footer="1417" w:gutter="0"/>
      <w:pgNumType w:fmt="numberInDash"/>
      <w:cols w:space="72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C8A" w:rsidRDefault="00E44C8A">
      <w:r>
        <w:separator/>
      </w:r>
    </w:p>
  </w:endnote>
  <w:endnote w:type="continuationSeparator" w:id="0">
    <w:p w:rsidR="00E44C8A" w:rsidRDefault="00E4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C8A" w:rsidRDefault="00E44C8A">
      <w:r>
        <w:separator/>
      </w:r>
    </w:p>
  </w:footnote>
  <w:footnote w:type="continuationSeparator" w:id="0">
    <w:p w:rsidR="00E44C8A" w:rsidRDefault="00E44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Y2YzN2EyMTlkNzBjOGM0N2MyMDU0ODQ3NTUzNmIifQ=="/>
  </w:docVars>
  <w:rsids>
    <w:rsidRoot w:val="0CC8630E"/>
    <w:rsid w:val="00003E45"/>
    <w:rsid w:val="00015532"/>
    <w:rsid w:val="00160672"/>
    <w:rsid w:val="0016755E"/>
    <w:rsid w:val="001A725B"/>
    <w:rsid w:val="001B70EA"/>
    <w:rsid w:val="001D07A7"/>
    <w:rsid w:val="00284E3F"/>
    <w:rsid w:val="002D24EB"/>
    <w:rsid w:val="00310D32"/>
    <w:rsid w:val="003A42A3"/>
    <w:rsid w:val="0041394F"/>
    <w:rsid w:val="004743D0"/>
    <w:rsid w:val="0048501C"/>
    <w:rsid w:val="004A3495"/>
    <w:rsid w:val="004C5BC9"/>
    <w:rsid w:val="004F2FB9"/>
    <w:rsid w:val="00521457"/>
    <w:rsid w:val="00541E8A"/>
    <w:rsid w:val="00541EF1"/>
    <w:rsid w:val="0067043C"/>
    <w:rsid w:val="00684862"/>
    <w:rsid w:val="006B6068"/>
    <w:rsid w:val="006C258A"/>
    <w:rsid w:val="006F78EF"/>
    <w:rsid w:val="0071127D"/>
    <w:rsid w:val="00732EA8"/>
    <w:rsid w:val="0077485F"/>
    <w:rsid w:val="007B0B5C"/>
    <w:rsid w:val="00833DD7"/>
    <w:rsid w:val="00897BB7"/>
    <w:rsid w:val="008A16A6"/>
    <w:rsid w:val="00933202"/>
    <w:rsid w:val="009535F7"/>
    <w:rsid w:val="00990B7B"/>
    <w:rsid w:val="009A5119"/>
    <w:rsid w:val="00A73964"/>
    <w:rsid w:val="00B26295"/>
    <w:rsid w:val="00B50E9F"/>
    <w:rsid w:val="00B7163A"/>
    <w:rsid w:val="00C068CD"/>
    <w:rsid w:val="00CB1E66"/>
    <w:rsid w:val="00D12090"/>
    <w:rsid w:val="00D33C89"/>
    <w:rsid w:val="00D425FD"/>
    <w:rsid w:val="00D97A4D"/>
    <w:rsid w:val="00DA2249"/>
    <w:rsid w:val="00DE4F17"/>
    <w:rsid w:val="00E32D66"/>
    <w:rsid w:val="00E44C8A"/>
    <w:rsid w:val="00E45152"/>
    <w:rsid w:val="00E6337C"/>
    <w:rsid w:val="00E96CB2"/>
    <w:rsid w:val="00ED4815"/>
    <w:rsid w:val="00EE5D80"/>
    <w:rsid w:val="00EF5A7A"/>
    <w:rsid w:val="00F05AC4"/>
    <w:rsid w:val="00FA5A5F"/>
    <w:rsid w:val="00FB0278"/>
    <w:rsid w:val="00FB0B1F"/>
    <w:rsid w:val="00FB17A8"/>
    <w:rsid w:val="00FD0F8B"/>
    <w:rsid w:val="0CC8630E"/>
    <w:rsid w:val="241F02D3"/>
    <w:rsid w:val="43DA1533"/>
    <w:rsid w:val="5BE93EEE"/>
    <w:rsid w:val="73BC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0"/>
    <w:next w:val="a0"/>
    <w:qFormat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4">
    <w:name w:val="Body Text"/>
    <w:basedOn w:val="a"/>
    <w:uiPriority w:val="99"/>
    <w:unhideWhenUsed/>
    <w:pPr>
      <w:jc w:val="center"/>
    </w:pPr>
    <w:rPr>
      <w:sz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a"/>
    <w:qFormat/>
    <w:pPr>
      <w:spacing w:line="540" w:lineRule="exact"/>
    </w:pPr>
    <w:rPr>
      <w:rFonts w:eastAsia="仿宋_GB2312"/>
      <w:sz w:val="32"/>
    </w:rPr>
  </w:style>
  <w:style w:type="paragraph" w:customStyle="1" w:styleId="a8">
    <w:name w:val="大标题"/>
    <w:basedOn w:val="a0"/>
    <w:next w:val="a0"/>
    <w:qFormat/>
    <w:rPr>
      <w:rFonts w:asciiTheme="minorHAnsi" w:eastAsia="方正小标宋简体" w:hAnsiTheme="minorHAnsi"/>
      <w:b w:val="0"/>
    </w:rPr>
  </w:style>
  <w:style w:type="character" w:customStyle="1" w:styleId="17">
    <w:name w:val="17"/>
    <w:basedOn w:val="a1"/>
    <w:qFormat/>
    <w:rPr>
      <w:rFonts w:ascii="仿宋_GB2312" w:eastAsia="仿宋_GB2312" w:hint="eastAsia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0"/>
    <w:next w:val="a0"/>
    <w:qFormat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a4">
    <w:name w:val="Body Text"/>
    <w:basedOn w:val="a"/>
    <w:uiPriority w:val="99"/>
    <w:unhideWhenUsed/>
    <w:pPr>
      <w:jc w:val="center"/>
    </w:pPr>
    <w:rPr>
      <w:sz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a"/>
    <w:qFormat/>
    <w:pPr>
      <w:spacing w:line="540" w:lineRule="exact"/>
    </w:pPr>
    <w:rPr>
      <w:rFonts w:eastAsia="仿宋_GB2312"/>
      <w:sz w:val="32"/>
    </w:rPr>
  </w:style>
  <w:style w:type="paragraph" w:customStyle="1" w:styleId="a8">
    <w:name w:val="大标题"/>
    <w:basedOn w:val="a0"/>
    <w:next w:val="a0"/>
    <w:qFormat/>
    <w:rPr>
      <w:rFonts w:asciiTheme="minorHAnsi" w:eastAsia="方正小标宋简体" w:hAnsiTheme="minorHAnsi"/>
      <w:b w:val="0"/>
    </w:rPr>
  </w:style>
  <w:style w:type="character" w:customStyle="1" w:styleId="17">
    <w:name w:val="17"/>
    <w:basedOn w:val="a1"/>
    <w:qFormat/>
    <w:rPr>
      <w:rFonts w:ascii="仿宋_GB2312" w:eastAsia="仿宋_GB2312" w:hint="eastAsi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6E5FB-6267-407B-A365-78EC7830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437</Words>
  <Characters>2496</Characters>
  <Application>Microsoft Office Word</Application>
  <DocSecurity>0</DocSecurity>
  <Lines>20</Lines>
  <Paragraphs>5</Paragraphs>
  <ScaleCrop>false</ScaleCrop>
  <Company>Microsoft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44</cp:revision>
  <dcterms:created xsi:type="dcterms:W3CDTF">2023-07-25T08:53:00Z</dcterms:created>
  <dcterms:modified xsi:type="dcterms:W3CDTF">2024-06-04T01:21:00Z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B7527B2BA94C458180351A4D037FB5F1_12</vt:lpwstr>
  </property>
</Properties>
</file>