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广西科学技术奖提名及形审公示表</w:t>
      </w:r>
    </w:p>
    <w:tbl>
      <w:tblPr>
        <w:tblStyle w:val="8"/>
        <w:tblpPr w:leftFromText="180" w:rightFromText="180" w:vertAnchor="text" w:horzAnchor="page" w:tblpXSpec="center" w:tblpY="215"/>
        <w:tblOverlap w:val="never"/>
        <w:tblW w:w="998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5"/>
        <w:gridCol w:w="292"/>
        <w:gridCol w:w="568"/>
        <w:gridCol w:w="1050"/>
        <w:gridCol w:w="980"/>
        <w:gridCol w:w="855"/>
        <w:gridCol w:w="845"/>
        <w:gridCol w:w="1072"/>
        <w:gridCol w:w="1498"/>
        <w:gridCol w:w="570"/>
        <w:gridCol w:w="75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none"/>
              </w:rPr>
              <w:t>成果名称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柑橘特色新品种选育及提质增效关键技术创新与应用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none"/>
              </w:rPr>
              <w:t>候选个人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none"/>
              </w:rPr>
              <w:t>（完成人）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邓崇岭,陈传武,伊华林,刘升球,武晓晓,</w:t>
            </w:r>
          </w:p>
          <w:p>
            <w:pPr>
              <w:spacing w:line="360" w:lineRule="exact"/>
              <w:ind w:firstLine="560" w:firstLineChars="20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阳廷密,郑吉祥,吴巨勋,马小萍,刘  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none"/>
              </w:rPr>
              <w:t>候选组织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none"/>
              </w:rPr>
              <w:t>（完成单位）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广西特色作物研究院</w:t>
            </w:r>
            <w:r>
              <w:rPr>
                <w:rFonts w:hint="eastAsia" w:eastAsia="仿宋_GB2312" w:cs="Times New Roman"/>
                <w:sz w:val="28"/>
                <w:szCs w:val="28"/>
                <w:highlight w:val="none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华中农业大学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none"/>
              </w:rPr>
              <w:t>提 名 者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</w:rPr>
              <w:t>自治区农业农村厅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8"/>
                <w:szCs w:val="18"/>
                <w:highlight w:val="none"/>
              </w:rPr>
              <w:t>知识产权（标准）类别</w:t>
            </w:r>
          </w:p>
        </w:tc>
        <w:tc>
          <w:tcPr>
            <w:tcW w:w="86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8"/>
                <w:szCs w:val="18"/>
                <w:highlight w:val="none"/>
              </w:rPr>
              <w:t>知识产权（标准）具体名称</w:t>
            </w:r>
          </w:p>
        </w:tc>
        <w:tc>
          <w:tcPr>
            <w:tcW w:w="105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黑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8"/>
                <w:szCs w:val="18"/>
                <w:highlight w:val="none"/>
              </w:rPr>
              <w:t>国家</w:t>
            </w:r>
          </w:p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8"/>
                <w:szCs w:val="18"/>
                <w:highlight w:val="none"/>
              </w:rPr>
              <w:t>（地区）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8"/>
                <w:szCs w:val="18"/>
                <w:highlight w:val="none"/>
              </w:rPr>
              <w:t>授权号（标准编号）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8"/>
                <w:szCs w:val="18"/>
                <w:highlight w:val="none"/>
              </w:rPr>
              <w:t>授权（标准发布）日期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黑体" w:cs="Times New Roman"/>
                <w:bCs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8"/>
                <w:szCs w:val="18"/>
                <w:highlight w:val="none"/>
              </w:rPr>
              <w:t>证书编号</w:t>
            </w:r>
          </w:p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8"/>
                <w:szCs w:val="18"/>
                <w:highlight w:val="none"/>
              </w:rPr>
              <w:t>（标准批准发布部门）</w:t>
            </w: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8"/>
                <w:szCs w:val="18"/>
                <w:highlight w:val="none"/>
              </w:rPr>
              <w:t>权利人（标准起草单位）</w:t>
            </w: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8"/>
                <w:szCs w:val="18"/>
                <w:highlight w:val="none"/>
              </w:rPr>
              <w:t>发明人（标准起草人）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8"/>
                <w:szCs w:val="18"/>
                <w:highlight w:val="none"/>
              </w:rPr>
              <w:t>发明专利（标准）有效状态</w:t>
            </w: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8"/>
                <w:szCs w:val="18"/>
                <w:highlight w:val="none"/>
              </w:rPr>
              <w:t>广西单位是否为原始权利人、起草人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0" w:name="OLE_LINK4" w:colFirst="8" w:colLast="9"/>
            <w:r>
              <w:rPr>
                <w:rFonts w:hint="default" w:ascii="Times New Roman" w:hAnsi="Times New Roman" w:eastAsia="仿宋" w:cs="Times New Roman"/>
                <w:b w:val="0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品种审定</w:t>
            </w:r>
          </w:p>
        </w:tc>
        <w:tc>
          <w:tcPr>
            <w:tcW w:w="86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000000" w:themeColor="text1"/>
                <w:kern w:val="2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桂橘一号</w:t>
            </w:r>
          </w:p>
        </w:tc>
        <w:tc>
          <w:tcPr>
            <w:tcW w:w="10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000000" w:themeColor="text1"/>
                <w:kern w:val="2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审定编号：桂审果2014002号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2014.6.26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广西壮族自治区农作物品种审定委员会</w:t>
            </w: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广西柑桔研究所、兴安县科技局</w:t>
            </w: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 w:themeColor="text1"/>
                <w:kern w:val="2"/>
                <w:sz w:val="16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邓崇岭，</w:t>
            </w:r>
            <w:r>
              <w:rPr>
                <w:rFonts w:hint="eastAsia" w:ascii="仿宋" w:hAnsi="仿宋" w:eastAsia="仿宋" w:cs="仿宋"/>
                <w:b/>
                <w:bCs w:val="0"/>
                <w:color w:val="000000" w:themeColor="text1"/>
                <w:kern w:val="2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陈传武</w:t>
            </w: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kern w:val="2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、罗鸿林、唐艳、邓光宙、</w:t>
            </w:r>
            <w:r>
              <w:rPr>
                <w:rFonts w:hint="eastAsia" w:ascii="仿宋" w:hAnsi="仿宋" w:eastAsia="仿宋" w:cs="仿宋"/>
                <w:b/>
                <w:bCs w:val="0"/>
                <w:color w:val="000000" w:themeColor="text1"/>
                <w:kern w:val="2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伊华林</w:t>
            </w: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kern w:val="2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、刘冰浩、付慧敏、闫勇、范承彪、王明召、</w:t>
            </w:r>
            <w:r>
              <w:rPr>
                <w:rFonts w:hint="eastAsia" w:ascii="仿宋" w:hAnsi="仿宋" w:eastAsia="仿宋" w:cs="仿宋"/>
                <w:b/>
                <w:bCs w:val="0"/>
                <w:color w:val="000000" w:themeColor="text1"/>
                <w:kern w:val="2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刘升球</w:t>
            </w: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kern w:val="2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、李贤良、陆月坚、牛英、徐志美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bookmarkEnd w:id="0"/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1" w:name="OLE_LINK5" w:colFirst="8" w:colLast="9"/>
            <w:r>
              <w:rPr>
                <w:rFonts w:hint="default" w:ascii="Times New Roman" w:hAnsi="Times New Roman" w:eastAsia="仿宋" w:cs="Times New Roman"/>
                <w:b w:val="0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品种审定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000000" w:themeColor="text1"/>
                <w:kern w:val="2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桂金柑2号</w:t>
            </w:r>
          </w:p>
        </w:tc>
        <w:tc>
          <w:tcPr>
            <w:tcW w:w="10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000000" w:themeColor="text1"/>
                <w:kern w:val="2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审定编号：桂审果2016018号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2016.8.5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广西壮族自治区农作物品种审定委员会</w:t>
            </w: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广西特色作物研究院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华中农业大学</w:t>
            </w: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 w:themeColor="text1"/>
                <w:kern w:val="2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邓崇岭</w:t>
            </w: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kern w:val="2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kern w:val="2"/>
                <w:sz w:val="16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邓秀新，</w:t>
            </w: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kern w:val="2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邓光宙、刘冰浩、</w:t>
            </w:r>
            <w:r>
              <w:rPr>
                <w:rFonts w:hint="eastAsia" w:ascii="仿宋" w:hAnsi="仿宋" w:eastAsia="仿宋" w:cs="仿宋"/>
                <w:b/>
                <w:bCs w:val="0"/>
                <w:color w:val="000000" w:themeColor="text1"/>
                <w:kern w:val="2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陈传武</w:t>
            </w: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kern w:val="2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、唐艳、王明召、付慧敏、</w:t>
            </w: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kern w:val="2"/>
                <w:sz w:val="16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朱晨桥、</w:t>
            </w: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kern w:val="2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邓剑友、</w:t>
            </w:r>
            <w:r>
              <w:rPr>
                <w:rFonts w:hint="eastAsia" w:ascii="仿宋" w:hAnsi="仿宋" w:eastAsia="仿宋" w:cs="仿宋"/>
                <w:b/>
                <w:bCs w:val="0"/>
                <w:color w:val="000000" w:themeColor="text1"/>
                <w:kern w:val="2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刘升球、</w:t>
            </w: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kern w:val="2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李贤良、蒋运宁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bookmarkEnd w:id="1"/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发明专利</w:t>
            </w:r>
          </w:p>
        </w:tc>
        <w:tc>
          <w:tcPr>
            <w:tcW w:w="86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一种提高砂糖橘产量的方法</w:t>
            </w:r>
          </w:p>
        </w:tc>
        <w:tc>
          <w:tcPr>
            <w:tcW w:w="10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ZL 2019 1 0641743.X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2021</w:t>
            </w:r>
            <w:r>
              <w:rPr>
                <w:rFonts w:hint="eastAsia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证书号第4314808号</w:t>
            </w: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广西特色作物研究院</w:t>
            </w: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16"/>
                <w:szCs w:val="16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张戈壁;</w:t>
            </w:r>
            <w:r>
              <w:rPr>
                <w:rFonts w:hint="eastAsia" w:ascii="仿宋" w:hAnsi="仿宋" w:eastAsia="仿宋" w:cs="仿宋"/>
                <w:b/>
                <w:bCs w:val="0"/>
                <w:color w:val="000000" w:themeColor="text1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武晓晓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;张素英;牛英;唐明丽;</w:t>
            </w:r>
            <w:r>
              <w:rPr>
                <w:rFonts w:hint="eastAsia" w:ascii="仿宋" w:hAnsi="仿宋" w:eastAsia="仿宋" w:cs="仿宋"/>
                <w:b/>
                <w:bCs w:val="0"/>
                <w:color w:val="000000" w:themeColor="text1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阳廷密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发明专利</w:t>
            </w:r>
          </w:p>
        </w:tc>
        <w:tc>
          <w:tcPr>
            <w:tcW w:w="86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一种柑橘溃疡病菌的接种方法</w:t>
            </w:r>
          </w:p>
        </w:tc>
        <w:tc>
          <w:tcPr>
            <w:tcW w:w="10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ZL 2020 1 0831099.5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2022</w:t>
            </w:r>
            <w:r>
              <w:rPr>
                <w:rFonts w:hint="eastAsia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02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证书号第5357106号</w:t>
            </w: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广西特色作物研究院</w:t>
            </w: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16"/>
                <w:szCs w:val="16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 w:themeColor="text1"/>
                <w:sz w:val="16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阳廷密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16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王明召 娄兵海 门友均 张戈壁 唐明丽 </w:t>
            </w:r>
            <w:r>
              <w:rPr>
                <w:rFonts w:hint="eastAsia" w:ascii="仿宋" w:hAnsi="仿宋" w:eastAsia="仿宋" w:cs="仿宋"/>
                <w:b/>
                <w:bCs w:val="0"/>
                <w:color w:val="000000" w:themeColor="text1"/>
                <w:sz w:val="16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邓崇岭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16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区善汉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bookmarkStart w:id="2" w:name="OLE_LINK2" w:colFirst="8" w:colLast="9"/>
            <w:r>
              <w:rPr>
                <w:rFonts w:hint="eastAsia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广西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地方标准</w:t>
            </w:r>
          </w:p>
        </w:tc>
        <w:tc>
          <w:tcPr>
            <w:tcW w:w="86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柑橘水肥一体化技术规程</w:t>
            </w:r>
          </w:p>
        </w:tc>
        <w:tc>
          <w:tcPr>
            <w:tcW w:w="10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DB45/T 2492-2022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2022.4.22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广西壮族自治区市场监督管理局</w:t>
            </w: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广西特色作物研究院</w:t>
            </w: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16"/>
                <w:szCs w:val="16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 w:themeColor="text1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邓崇岭、刘升球、陈传武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、李贤良、牛英、蒋运宁、唐艳、</w:t>
            </w:r>
            <w:r>
              <w:rPr>
                <w:rFonts w:hint="eastAsia" w:ascii="仿宋" w:hAnsi="仿宋" w:eastAsia="仿宋" w:cs="仿宋"/>
                <w:b/>
                <w:bCs w:val="0"/>
                <w:color w:val="000000" w:themeColor="text1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武晓晓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、范七君、付慧敏、</w:t>
            </w:r>
            <w:r>
              <w:rPr>
                <w:rFonts w:hint="eastAsia" w:ascii="仿宋" w:hAnsi="仿宋" w:eastAsia="仿宋" w:cs="仿宋"/>
                <w:b/>
                <w:bCs w:val="0"/>
                <w:color w:val="000000" w:themeColor="text1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刘萍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16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、黄俊源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bookmarkEnd w:id="2"/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广西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团体标准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地理标志农产品 桂林沙糖桔</w:t>
            </w:r>
          </w:p>
        </w:tc>
        <w:tc>
          <w:tcPr>
            <w:tcW w:w="10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T/GXA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 262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-2021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</w:t>
            </w:r>
            <w:r>
              <w:rPr>
                <w:rFonts w:hint="eastAsia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广西标准化协会 </w:t>
            </w: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桂林市农业农村综合发展中心,广西特色作物研究院,桂林市产品质量检验所</w:t>
            </w: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16"/>
                <w:szCs w:val="16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 w:themeColor="text1"/>
                <w:sz w:val="16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郑吉祥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16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,徐玉君,</w:t>
            </w:r>
            <w:r>
              <w:rPr>
                <w:rFonts w:hint="eastAsia" w:ascii="仿宋" w:hAnsi="仿宋" w:eastAsia="仿宋" w:cs="仿宋"/>
                <w:b/>
                <w:bCs w:val="0"/>
                <w:color w:val="000000" w:themeColor="text1"/>
                <w:sz w:val="16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陈传武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16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,肖远辉,王敏丹,罗继丰,韦玮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实用新型专利</w:t>
            </w:r>
          </w:p>
        </w:tc>
        <w:tc>
          <w:tcPr>
            <w:tcW w:w="86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一种果树种植用栽培修剪装置</w:t>
            </w:r>
          </w:p>
        </w:tc>
        <w:tc>
          <w:tcPr>
            <w:tcW w:w="10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ZL202222024907.4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2022</w:t>
            </w:r>
            <w:r>
              <w:rPr>
                <w:rFonts w:hint="eastAsia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证书号第17783378号</w:t>
            </w: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马小萍;罗玉芳;刘艳姣</w:t>
            </w: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16"/>
                <w:szCs w:val="16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 w:themeColor="text1"/>
                <w:sz w:val="16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马小萍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16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;罗玉芳;刘艳姣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论文名称</w:t>
            </w:r>
          </w:p>
        </w:tc>
        <w:tc>
          <w:tcPr>
            <w:tcW w:w="86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刊名</w:t>
            </w:r>
          </w:p>
        </w:tc>
        <w:tc>
          <w:tcPr>
            <w:tcW w:w="10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作者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年卷页码(xx年xx卷xx页)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发表时间（年月日）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通讯作者（含共同）</w:t>
            </w: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第一作者(含共同)</w:t>
            </w: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署名单位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广西单位是否署名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3" w:name="OLE_LINK1" w:colFirst="7" w:colLast="9"/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Genome-wide comprehensive analysis of transcriptomes and small RNAs offers insights into the molecular mechanism of alkaline stress tolerance in a citrus rootstock</w:t>
            </w:r>
          </w:p>
        </w:tc>
        <w:tc>
          <w:tcPr>
            <w:tcW w:w="86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Horticulture Research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Juxun Wu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, Junying Cao , Mei Su , Guizhi Feng , Yanhui Xu and</w:t>
            </w: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Hualin Yi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2019，6：33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2016.4.22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Hualin Yi*</w:t>
            </w: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Juxun Wu</w:t>
            </w: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华中农业大学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bookmarkEnd w:id="3"/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An integrative analysis of the transcriptome and proteome of the pulp of a spontaneous late-ripening sweet orange mutant and its wild type improves our understanding of fruit ripening in citrus.</w:t>
            </w:r>
          </w:p>
        </w:tc>
        <w:tc>
          <w:tcPr>
            <w:tcW w:w="86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Journal of Experimental Botany</w:t>
            </w:r>
          </w:p>
        </w:tc>
        <w:tc>
          <w:tcPr>
            <w:tcW w:w="10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Juxun Wu</w:t>
            </w: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, Zhilong Xu , Yajian Zhang , Lijun Chai , 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Hualin Yi</w:t>
            </w: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* and Xiuxin Deng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2014, 65:1651-1671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2014.1.16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Hualin Yi*</w:t>
            </w: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Juxun Wu</w:t>
            </w: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华中农业大学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Bergera unifolia (Rutaceae), A New Species from Guangxi (China) Based on Morphological and Molecular Data.</w:t>
            </w:r>
          </w:p>
        </w:tc>
        <w:tc>
          <w:tcPr>
            <w:tcW w:w="86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Annales Botanici Fennici</w:t>
            </w:r>
          </w:p>
        </w:tc>
        <w:tc>
          <w:tcPr>
            <w:tcW w:w="10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4" w:name="OLE_LINK3"/>
            <w:r>
              <w:rPr>
                <w:rFonts w:hint="default" w:ascii="Times New Roman" w:hAnsi="Times New Roman" w:eastAsia="仿宋_GB2312" w:cs="Times New Roman"/>
                <w:b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Deng ChongLing</w:t>
            </w:r>
            <w:bookmarkEnd w:id="4"/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Chen ChuanWu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Wu XiaoX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iao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Cuong Nguyen Manh, and Mou FengJuan.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2021,58(4-6):363-376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2021.10.7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Mou FengJua</w:t>
            </w:r>
            <w:r>
              <w:rPr>
                <w:rFonts w:hint="eastAsia" w:eastAsia="仿宋_GB2312" w:cs="Times New Roman"/>
                <w:b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Deng ChongLing</w:t>
            </w: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广西特色作物研究院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应用SSR荧光标记法构建22个柚类品种的分子身份证[J]</w:t>
            </w:r>
          </w:p>
        </w:tc>
        <w:tc>
          <w:tcPr>
            <w:tcW w:w="86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果树学报</w:t>
            </w:r>
          </w:p>
        </w:tc>
        <w:tc>
          <w:tcPr>
            <w:tcW w:w="10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吴仕蔓, 娄兵海, 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陈传武</w:t>
            </w: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, 唐艳, 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邓崇岭*, 武晓晓*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2023, 40 (04): 605-614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2023.4.10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邓崇岭*, 武晓晓*</w:t>
            </w: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吴仕蔓</w:t>
            </w: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广西特色作物研究院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椪柑无核优系的细胞学研究</w:t>
            </w:r>
          </w:p>
        </w:tc>
        <w:tc>
          <w:tcPr>
            <w:tcW w:w="86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华中农业大学学报</w:t>
            </w:r>
          </w:p>
        </w:tc>
        <w:tc>
          <w:tcPr>
            <w:tcW w:w="10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张雅菁，程玉芳，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伊华林*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2016，35(3):6-11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2016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伊华林*</w:t>
            </w: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张雅菁</w:t>
            </w: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华中农业大学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专著名称</w:t>
            </w:r>
          </w:p>
        </w:tc>
        <w:tc>
          <w:tcPr>
            <w:tcW w:w="86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版号</w:t>
            </w:r>
          </w:p>
        </w:tc>
        <w:tc>
          <w:tcPr>
            <w:tcW w:w="105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作者或主编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出版时间（年月日）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署名单位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广西单位是否署名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86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05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科普作品名称</w:t>
            </w:r>
          </w:p>
        </w:tc>
        <w:tc>
          <w:tcPr>
            <w:tcW w:w="86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版号</w:t>
            </w:r>
          </w:p>
        </w:tc>
        <w:tc>
          <w:tcPr>
            <w:tcW w:w="105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作者或主编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出版时间（年月日）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出版单位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是否为丛书</w:t>
            </w: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丛书册数</w:t>
            </w: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广西单位是否为出版单位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86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05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提名意见：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根据《广西科学技术奖励办法》《广西科学</w:t>
            </w:r>
            <w:r>
              <w:rPr>
                <w:rFonts w:hint="default" w:ascii="Times New Roman" w:hAnsi="Times New Roman" w:eastAsia="仿宋_GB2312" w:cs="Times New Roman"/>
                <w:bCs/>
                <w:spacing w:val="2"/>
                <w:szCs w:val="21"/>
                <w:highlight w:val="none"/>
              </w:rPr>
              <w:t>技术奖励办法实施细则》相关规定，提名该个人、组织为科学技术奖</w:t>
            </w:r>
            <w:r>
              <w:rPr>
                <w:rFonts w:hint="default" w:ascii="Times New Roman" w:hAnsi="Times New Roman" w:eastAsia="仿宋_GB2312" w:cs="Times New Roman"/>
                <w:bCs/>
                <w:spacing w:val="2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bCs/>
                <w:spacing w:val="2"/>
                <w:szCs w:val="21"/>
                <w:highlight w:val="none"/>
                <w:u w:val="single"/>
                <w:lang w:val="en-US" w:eastAsia="zh-CN"/>
              </w:rPr>
              <w:t xml:space="preserve"> 一</w:t>
            </w:r>
            <w:r>
              <w:rPr>
                <w:rFonts w:hint="default" w:ascii="Times New Roman" w:hAnsi="Times New Roman" w:eastAsia="仿宋_GB2312" w:cs="Times New Roman"/>
                <w:bCs/>
                <w:spacing w:val="2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Cs/>
                <w:spacing w:val="2"/>
                <w:szCs w:val="21"/>
                <w:highlight w:val="none"/>
              </w:rPr>
              <w:t>等 、</w:t>
            </w:r>
            <w:r>
              <w:rPr>
                <w:rFonts w:hint="default" w:ascii="Times New Roman" w:hAnsi="Times New Roman" w:eastAsia="仿宋_GB2312" w:cs="Times New Roman"/>
                <w:bCs/>
                <w:spacing w:val="2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bCs/>
                <w:spacing w:val="2"/>
                <w:szCs w:val="21"/>
                <w:highlight w:val="none"/>
                <w:u w:val="single"/>
                <w:lang w:val="en-US" w:eastAsia="zh-CN"/>
              </w:rPr>
              <w:t xml:space="preserve">二 </w:t>
            </w:r>
            <w:r>
              <w:rPr>
                <w:rFonts w:hint="default" w:ascii="Times New Roman" w:hAnsi="Times New Roman" w:eastAsia="仿宋_GB2312" w:cs="Times New Roman"/>
                <w:bCs/>
                <w:spacing w:val="2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spacing w:val="2"/>
                <w:szCs w:val="21"/>
                <w:highlight w:val="none"/>
              </w:rPr>
              <w:t>等奖候选个人、候选组织。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第一候选组织简介：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bookmarkStart w:id="5" w:name="OLE_LINK6"/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  <w:t>全面负责项目总体设计，团队建设和人员分工协调。负责产业重大需求的征集、目标问题的确定、成果总体方案设计和研究等。 2、系统开展广西柑橘种质资源调查、收集、保存研究，建成全国最大的防虫设施保存的柑橘种质资源圃，发现柑橘近缘新物种大化九里香。3、主持选育并审定7个柑橘新品种，创建了广西柑橘无病毒苗木繁育技术体系；明晰无核沃柑的无核成因。4、研发出柑橘水肥一体化等提质增效新技术，并开展了大规模产业化应用，解决了广西柑橘高标准产业化的关键技术问题。5、开展技术培训，推动了新品种和提质增效技术的推广应用。</w:t>
            </w:r>
          </w:p>
          <w:bookmarkEnd w:id="5"/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成果简介：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1"/>
                <w:szCs w:val="21"/>
                <w:highlight w:val="none"/>
                <w:lang w:val="en-US" w:eastAsia="zh-CN"/>
              </w:rPr>
              <w:t>针对广西柑橘产业中存在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1"/>
                <w:szCs w:val="21"/>
                <w:highlight w:val="none"/>
              </w:rPr>
              <w:t>自主选育的新品种少、品种结构不合理、苗木繁育不规范、栽培技术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1"/>
                <w:szCs w:val="21"/>
                <w:highlight w:val="none"/>
                <w:lang w:val="en-US" w:eastAsia="zh-CN"/>
              </w:rPr>
              <w:t>标准化程度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1"/>
                <w:szCs w:val="21"/>
                <w:highlight w:val="none"/>
              </w:rPr>
              <w:t>不高、黄龙病发生严重等产业突出问题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1"/>
                <w:szCs w:val="21"/>
                <w:highlight w:val="none"/>
                <w:lang w:val="en-US" w:eastAsia="zh-CN"/>
              </w:rPr>
              <w:t>系统开展了柑橘种质资源创新、新品种选育研究，创建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1"/>
                <w:szCs w:val="21"/>
                <w:highlight w:val="none"/>
                <w:lang w:eastAsia="zh-CN"/>
              </w:rPr>
              <w:t>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highlight w:val="none"/>
              </w:rPr>
              <w:t>广西柑橘无病毒苗木繁育技术体系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highlight w:val="none"/>
                <w:lang w:val="en-US" w:eastAsia="zh-CN"/>
              </w:rPr>
              <w:t>研发集成了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1"/>
                <w:szCs w:val="21"/>
                <w:highlight w:val="none"/>
                <w:lang w:val="en-US" w:eastAsia="zh-CN"/>
              </w:rPr>
              <w:t>提质增效关键技术，推动了广西柑橘产业的品种结构优化和快速发展，为广西柑橘产业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1"/>
                <w:szCs w:val="21"/>
                <w:highlight w:val="none"/>
              </w:rPr>
              <w:t>高质量发展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1"/>
                <w:szCs w:val="21"/>
                <w:highlight w:val="none"/>
                <w:lang w:val="en-US" w:eastAsia="zh-CN"/>
              </w:rPr>
              <w:t>作出巨大贡献。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</w:rPr>
              <w:t>该成果选育柑橘新品种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</w:rPr>
              <w:t>个，授权发明专利4件、国外发明专利1件、实用新型专利14件和软件著作权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</w:rPr>
              <w:t>件，发布地方标准7项，团体标准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</w:rPr>
              <w:t>项，发表论文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>61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</w:rPr>
              <w:t>篇，出版专著1部，培训人员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>3.6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</w:rPr>
              <w:t>万人次。近3年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在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</w:rPr>
              <w:t>广西柑橘主产区推广新品种67.84万亩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</w:rPr>
              <w:t>提质增效新技术622.18万亩，累计取得总经济效益604.64亿元，新增纯收益106.71亿元，经济、社会和生态效益显著。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</w:rPr>
            </w:pPr>
          </w:p>
        </w:tc>
      </w:tr>
    </w:tbl>
    <w:p>
      <w:pPr>
        <w:pStyle w:val="11"/>
        <w:spacing w:line="240" w:lineRule="exact"/>
        <w:rPr>
          <w:sz w:val="21"/>
          <w:szCs w:val="21"/>
        </w:rPr>
      </w:pPr>
    </w:p>
    <w:p/>
    <w:p>
      <w:pPr>
        <w:rPr>
          <w:rStyle w:val="13"/>
          <w:rFonts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</w:pPr>
      <w:r>
        <w:rPr>
          <w:rStyle w:val="13"/>
          <w:rFonts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  <w:br w:type="page"/>
      </w:r>
    </w:p>
    <w:p>
      <w:pPr>
        <w:adjustRightInd w:val="0"/>
        <w:snapToGrid w:val="0"/>
        <w:spacing w:line="406" w:lineRule="exact"/>
        <w:jc w:val="center"/>
        <w:outlineLvl w:val="1"/>
        <w:rPr>
          <w:rStyle w:val="13"/>
          <w:rFonts w:hint="default"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</w:pPr>
      <w:r>
        <w:rPr>
          <w:rStyle w:val="13"/>
          <w:rFonts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  <w:t>候选个人合作情况</w:t>
      </w:r>
    </w:p>
    <w:p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7" w:type="dxa"/>
          </w:tcPr>
          <w:p>
            <w:pPr>
              <w:adjustRightInd w:val="0"/>
              <w:snapToGrid w:val="0"/>
              <w:spacing w:line="406" w:lineRule="exact"/>
              <w:jc w:val="center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  <w:r>
              <w:rPr>
                <w:rFonts w:hint="eastAsia" w:eastAsia="方正黑体_GBK"/>
                <w:snapToGrid w:val="0"/>
                <w:color w:val="000000"/>
                <w:sz w:val="28"/>
                <w:szCs w:val="28"/>
              </w:rPr>
              <w:t>候选个人合作关系说明</w:t>
            </w:r>
          </w:p>
          <w:p>
            <w:pPr>
              <w:adjustRightInd w:val="0"/>
              <w:snapToGrid w:val="0"/>
              <w:spacing w:line="406" w:lineRule="exact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（候选个人不在同一工作单位的，应填写该说明。</w:t>
            </w:r>
            <w:r>
              <w:rPr>
                <w:b/>
                <w:bCs/>
                <w:snapToGrid w:val="0"/>
                <w:color w:val="000000"/>
                <w:szCs w:val="21"/>
              </w:rPr>
              <w:t>候选个人均为同一单位则不用填写该说明。</w:t>
            </w:r>
            <w:r>
              <w:rPr>
                <w:snapToGrid w:val="0"/>
                <w:color w:val="000000"/>
                <w:szCs w:val="21"/>
              </w:rPr>
              <w:t>）</w:t>
            </w:r>
          </w:p>
          <w:p>
            <w:pPr>
              <w:adjustRightInd w:val="0"/>
              <w:snapToGrid w:val="0"/>
              <w:spacing w:line="406" w:lineRule="exact"/>
              <w:ind w:firstLine="422" w:firstLineChars="200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邓崇岭、陈传武、刘升球、阳廷密、武晓晓和刘萍为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广西特色作物研究院单位职工,邓崇岭、陈传武为国家柑橘产业技术体系桂北柑橘综合试验站成员: 邓崇岭为国家现代农业产业技术体系广西柑橘创新团队首席专家，刘升球、武晓晓、刘萍、阳廷密为广西柑橘创新团队成员，合作专著合著、论文合著、共同立项、共同知识产权。</w:t>
            </w:r>
          </w:p>
          <w:p>
            <w:pPr>
              <w:adjustRightInd w:val="0"/>
              <w:snapToGrid w:val="0"/>
              <w:spacing w:line="406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我单位(广西特色作物研究院)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为国家现代农业柑橘产业技术体系桂北橘综合试验站依托单位，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伊华林教授(华中农业大学)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为国家现代农业柑橘产业技术体系遗传育种研究室主任、接穗品种评价与改良岗位科学家，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吴巨勋副教授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为伊华林教授团队成员，体系内岗、站密切合作。</w:t>
            </w:r>
          </w:p>
          <w:p>
            <w:pPr>
              <w:adjustRightInd w:val="0"/>
              <w:snapToGrid w:val="0"/>
              <w:spacing w:line="406" w:lineRule="exact"/>
              <w:ind w:firstLine="422" w:firstLineChars="200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与伊华林教授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合作选育审定了“桂橘一号”、“桂夏橙1号”2个柑橘新品种，开展了柑橘种质资源收集评价、新品种选育、熟期调控和无核机制研发 推动了新品种与提质增效新技术在广西的大规模应用与推广;合作论文合著、共同立项、共同知识产权。</w:t>
            </w:r>
          </w:p>
          <w:p>
            <w:pPr>
              <w:adjustRightInd w:val="0"/>
              <w:snapToGrid w:val="0"/>
              <w:spacing w:line="406" w:lineRule="exact"/>
              <w:ind w:firstLine="422" w:firstLineChars="200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与吴巨勋副教授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合作开展了熟期调控和无核机制研发;合作共同立项。</w:t>
            </w:r>
          </w:p>
          <w:p>
            <w:pPr>
              <w:adjustRightInd w:val="0"/>
              <w:snapToGrid w:val="0"/>
              <w:spacing w:line="406" w:lineRule="exact"/>
              <w:ind w:firstLine="422" w:firstLineChars="200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郑吉祥</w:t>
            </w:r>
            <w:r>
              <w:rPr>
                <w:rFonts w:hint="eastAsia" w:ascii="宋体" w:hAnsi="宋体" w:cs="宋体"/>
                <w:b/>
                <w:bCs/>
                <w:snapToGrid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高级农艺师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在广西壮族自治区水果技术指导站工作,负责我区柑橘产业问题收集和提质增效关键技术的推广应用，合作共同知识产权。</w:t>
            </w:r>
          </w:p>
          <w:p>
            <w:pPr>
              <w:adjustRightInd w:val="0"/>
              <w:snapToGrid w:val="0"/>
              <w:spacing w:line="406" w:lineRule="exact"/>
              <w:ind w:firstLine="422" w:firstLineChars="200"/>
              <w:rPr>
                <w:b w:val="0"/>
                <w:bCs w:val="0"/>
                <w:snapToGrid w:val="0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马小萍</w:t>
            </w:r>
            <w:r>
              <w:rPr>
                <w:rFonts w:hint="eastAsia" w:ascii="宋体" w:hAnsi="宋体" w:cs="宋体"/>
                <w:b/>
                <w:bCs/>
                <w:snapToGrid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高级农艺师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在全州县植物保护站工作,全州县是国家现代农业产业技术体系桂北柑橘综合试验站的示范县，开展“桂橘一号”等柑橘新品种和提质增效关键技术的推广应用，合作共同立项。</w:t>
            </w: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以上合作关系情况详见附表。</w:t>
            </w:r>
          </w:p>
          <w:p>
            <w:pPr>
              <w:adjustRightInd w:val="0"/>
              <w:snapToGrid w:val="0"/>
              <w:spacing w:line="406" w:lineRule="exact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p>
      <w:pPr>
        <w:rPr>
          <w:rFonts w:hint="eastAsia" w:eastAsia="方正黑体_GBK"/>
          <w:snapToGrid w:val="0"/>
          <w:color w:val="000000"/>
          <w:sz w:val="28"/>
          <w:szCs w:val="28"/>
        </w:rPr>
      </w:pPr>
      <w:r>
        <w:rPr>
          <w:rFonts w:hint="eastAsia" w:eastAsia="方正黑体_GBK"/>
          <w:snapToGrid w:val="0"/>
          <w:color w:val="000000"/>
          <w:sz w:val="28"/>
          <w:szCs w:val="28"/>
        </w:rPr>
        <w:br w:type="page"/>
      </w:r>
    </w:p>
    <w:p>
      <w:pPr>
        <w:adjustRightInd w:val="0"/>
        <w:snapToGrid w:val="0"/>
        <w:spacing w:line="406" w:lineRule="exact"/>
        <w:jc w:val="center"/>
        <w:rPr>
          <w:b/>
          <w:bCs/>
          <w:snapToGrid w:val="0"/>
          <w:color w:val="000000"/>
          <w:sz w:val="28"/>
          <w:szCs w:val="28"/>
        </w:rPr>
      </w:pPr>
      <w:bookmarkStart w:id="7" w:name="_GoBack"/>
      <w:bookmarkEnd w:id="7"/>
      <w:r>
        <w:rPr>
          <w:rFonts w:hint="eastAsia" w:eastAsia="方正黑体_GBK"/>
          <w:snapToGrid w:val="0"/>
          <w:color w:val="000000"/>
          <w:sz w:val="28"/>
          <w:szCs w:val="28"/>
        </w:rPr>
        <w:t>附表：候选个人合作情况汇总表</w:t>
      </w:r>
    </w:p>
    <w:tbl>
      <w:tblPr>
        <w:tblStyle w:val="8"/>
        <w:tblW w:w="926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216"/>
        <w:gridCol w:w="940"/>
        <w:gridCol w:w="1330"/>
        <w:gridCol w:w="3680"/>
        <w:gridCol w:w="740"/>
        <w:gridCol w:w="6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序号</w:t>
            </w:r>
          </w:p>
        </w:tc>
        <w:tc>
          <w:tcPr>
            <w:tcW w:w="12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合作方式</w:t>
            </w:r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合作者</w:t>
            </w:r>
          </w:p>
        </w:tc>
        <w:tc>
          <w:tcPr>
            <w:tcW w:w="13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合作时间</w:t>
            </w:r>
          </w:p>
        </w:tc>
        <w:tc>
          <w:tcPr>
            <w:tcW w:w="36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合作成果</w:t>
            </w:r>
          </w:p>
        </w:tc>
        <w:tc>
          <w:tcPr>
            <w:tcW w:w="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附件编号</w:t>
            </w:r>
          </w:p>
        </w:tc>
        <w:tc>
          <w:tcPr>
            <w:tcW w:w="6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eastAsia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2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共同知识产权</w:t>
            </w:r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陈传武</w:t>
            </w:r>
          </w:p>
        </w:tc>
        <w:tc>
          <w:tcPr>
            <w:tcW w:w="13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 xml:space="preserve">2007-01-01 </w:t>
            </w:r>
          </w:p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2023-12-31</w:t>
            </w:r>
          </w:p>
        </w:tc>
        <w:tc>
          <w:tcPr>
            <w:tcW w:w="36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合作选育审定了“桂橘一号”、“桂金柑2号”、“桂夏</w:t>
            </w: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橙1号”等柑橘新品种，开展了柑橘种质资源收集评价、新品种选育等工作。</w:t>
            </w:r>
          </w:p>
        </w:tc>
        <w:tc>
          <w:tcPr>
            <w:tcW w:w="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1-1</w:t>
            </w:r>
          </w:p>
        </w:tc>
        <w:tc>
          <w:tcPr>
            <w:tcW w:w="6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eastAsia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2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共同知识产权</w:t>
            </w:r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伊华林</w:t>
            </w:r>
          </w:p>
        </w:tc>
        <w:tc>
          <w:tcPr>
            <w:tcW w:w="13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 xml:space="preserve">2007-01-01 </w:t>
            </w:r>
          </w:p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2023-12-31</w:t>
            </w:r>
          </w:p>
        </w:tc>
        <w:tc>
          <w:tcPr>
            <w:tcW w:w="36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合作选育审定了“桂橘一号”、“桂夏橙1号”2个柑橘</w:t>
            </w: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新品种，开展了柑橘种质资源收集评价、新品种选育、</w:t>
            </w:r>
          </w:p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熟期调控和无核机制研发；推动了新品种与提质增效新技术在广西的大规模应用与推广</w:t>
            </w:r>
          </w:p>
        </w:tc>
        <w:tc>
          <w:tcPr>
            <w:tcW w:w="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1-1</w:t>
            </w:r>
          </w:p>
        </w:tc>
        <w:tc>
          <w:tcPr>
            <w:tcW w:w="6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eastAsia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2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共同知识产权</w:t>
            </w:r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刘升球</w:t>
            </w:r>
          </w:p>
        </w:tc>
        <w:tc>
          <w:tcPr>
            <w:tcW w:w="13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 xml:space="preserve">2007-01-01 </w:t>
            </w:r>
          </w:p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2023-12-31</w:t>
            </w:r>
          </w:p>
        </w:tc>
        <w:tc>
          <w:tcPr>
            <w:tcW w:w="36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共同选育并审定柑橘新品种“桂橘一号”、“桂金柑2号</w:t>
            </w: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”，研发集成柑橘水肥一体化等系列提质增效新技术。</w:t>
            </w:r>
          </w:p>
        </w:tc>
        <w:tc>
          <w:tcPr>
            <w:tcW w:w="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1-5</w:t>
            </w:r>
          </w:p>
        </w:tc>
        <w:tc>
          <w:tcPr>
            <w:tcW w:w="6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eastAsia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2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napToGrid w:val="0"/>
                <w:color w:val="000000"/>
                <w:szCs w:val="21"/>
              </w:rPr>
            </w:pPr>
            <w:r>
              <w:rPr>
                <w:rFonts w:ascii="????" w:hAnsi="????" w:eastAsia="????" w:cs="????"/>
                <w:color w:val="000000"/>
                <w:kern w:val="0"/>
                <w:sz w:val="20"/>
                <w:szCs w:val="20"/>
                <w:lang w:val="en-US" w:eastAsia="zh-CN" w:bidi="ar"/>
              </w:rPr>
              <w:t>论文合著</w:t>
            </w:r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武晓晓</w:t>
            </w:r>
          </w:p>
        </w:tc>
        <w:tc>
          <w:tcPr>
            <w:tcW w:w="13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201</w:t>
            </w:r>
            <w:r>
              <w:rPr>
                <w:rFonts w:hint="eastAsia" w:ascii="宋体" w:hAnsi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-0</w:t>
            </w:r>
            <w:r>
              <w:rPr>
                <w:rFonts w:hint="eastAsia" w:ascii="宋体" w:hAnsi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 xml:space="preserve">-01 </w:t>
            </w:r>
          </w:p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2023-12-31</w:t>
            </w:r>
          </w:p>
        </w:tc>
        <w:tc>
          <w:tcPr>
            <w:tcW w:w="36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合作开展柑橘种质资源调查、收集、保存研究，发现柑</w:t>
            </w: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 xml:space="preserve">橘近缘新物种大化九里香。参与创建了广西柑橘无病毒 </w:t>
            </w:r>
          </w:p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苗木繁育技术体系，参与研发出柑橘水肥一体化等提质增效新技术，合作专著合著、论文合著、共同立项、共同知识产权</w:t>
            </w:r>
          </w:p>
        </w:tc>
        <w:tc>
          <w:tcPr>
            <w:tcW w:w="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eastAsia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1-8</w:t>
            </w:r>
          </w:p>
        </w:tc>
        <w:tc>
          <w:tcPr>
            <w:tcW w:w="6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eastAsia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2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bookmarkStart w:id="6" w:name="OLE_LINK7"/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共同知识产权</w:t>
            </w:r>
            <w:bookmarkEnd w:id="6"/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阳廷密</w:t>
            </w:r>
          </w:p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 xml:space="preserve">2007-01-01 </w:t>
            </w:r>
          </w:p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2023-12-31</w:t>
            </w:r>
          </w:p>
        </w:tc>
        <w:tc>
          <w:tcPr>
            <w:tcW w:w="36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共同发明溃疡病病菌接种方法，开展柑橘病虫害防治研究，共同立项、共同知识产权。</w:t>
            </w:r>
          </w:p>
        </w:tc>
        <w:tc>
          <w:tcPr>
            <w:tcW w:w="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1-4</w:t>
            </w:r>
          </w:p>
        </w:tc>
        <w:tc>
          <w:tcPr>
            <w:tcW w:w="6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eastAsia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2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共同知识产权</w:t>
            </w:r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郑吉祥</w:t>
            </w:r>
          </w:p>
        </w:tc>
        <w:tc>
          <w:tcPr>
            <w:tcW w:w="13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 xml:space="preserve">2010-01-01 </w:t>
            </w:r>
          </w:p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2023-12-31</w:t>
            </w:r>
          </w:p>
        </w:tc>
        <w:tc>
          <w:tcPr>
            <w:tcW w:w="36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????" w:hAnsi="????" w:eastAsia="????" w:cs="????"/>
                <w:color w:val="000000"/>
                <w:kern w:val="0"/>
                <w:sz w:val="20"/>
                <w:szCs w:val="20"/>
                <w:lang w:val="en-US" w:eastAsia="zh-CN" w:bidi="ar"/>
              </w:rPr>
              <w:t>共同开展柑橘高效栽培技术研究，合作共同知识产权</w:t>
            </w:r>
          </w:p>
        </w:tc>
        <w:tc>
          <w:tcPr>
            <w:tcW w:w="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1-12</w:t>
            </w:r>
          </w:p>
        </w:tc>
        <w:tc>
          <w:tcPr>
            <w:tcW w:w="6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eastAsia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2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napToGrid w:val="0"/>
                <w:color w:val="000000"/>
                <w:szCs w:val="21"/>
              </w:rPr>
            </w:pPr>
            <w:r>
              <w:rPr>
                <w:rFonts w:ascii="????" w:hAnsi="????" w:eastAsia="????" w:cs="????"/>
                <w:color w:val="000000"/>
                <w:kern w:val="0"/>
                <w:sz w:val="20"/>
                <w:szCs w:val="20"/>
                <w:lang w:val="en-US" w:eastAsia="zh-CN" w:bidi="ar"/>
              </w:rPr>
              <w:t>合作立项</w:t>
            </w:r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吴巨勋</w:t>
            </w:r>
          </w:p>
        </w:tc>
        <w:tc>
          <w:tcPr>
            <w:tcW w:w="13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 xml:space="preserve">2016-01-01 </w:t>
            </w:r>
          </w:p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2023-12-31</w:t>
            </w:r>
          </w:p>
        </w:tc>
        <w:tc>
          <w:tcPr>
            <w:tcW w:w="36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????" w:hAnsi="????" w:eastAsia="????" w:cs="????"/>
                <w:color w:val="000000"/>
                <w:kern w:val="0"/>
                <w:sz w:val="20"/>
                <w:szCs w:val="20"/>
                <w:lang w:val="en-US" w:eastAsia="zh-CN" w:bidi="ar"/>
              </w:rPr>
              <w:t>与吴巨勋副教授合作开展了熟期调控和无核机制研发；</w:t>
            </w:r>
            <w:r>
              <w:rPr>
                <w:rFonts w:hint="default" w:ascii="????" w:hAnsi="????" w:eastAsia="????" w:cs="????"/>
                <w:color w:val="000000"/>
                <w:kern w:val="0"/>
                <w:sz w:val="20"/>
                <w:szCs w:val="20"/>
                <w:lang w:val="en-US" w:eastAsia="zh-CN" w:bidi="ar"/>
              </w:rPr>
              <w:t>合作共同立项</w:t>
            </w:r>
          </w:p>
        </w:tc>
        <w:tc>
          <w:tcPr>
            <w:tcW w:w="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eastAsia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5-1</w:t>
            </w:r>
          </w:p>
        </w:tc>
        <w:tc>
          <w:tcPr>
            <w:tcW w:w="6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2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合作立项</w:t>
            </w:r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马小萍</w:t>
            </w:r>
          </w:p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 xml:space="preserve">2016-01-01 </w:t>
            </w:r>
          </w:p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2023-12-31</w:t>
            </w:r>
          </w:p>
        </w:tc>
        <w:tc>
          <w:tcPr>
            <w:tcW w:w="36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 xml:space="preserve">全州县是国家现代农业产业技术体系桂北柑橘综合试验站的示范县，开展“桂橘一号”等柑橘新品种和提质增 </w:t>
            </w:r>
          </w:p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效关键技术的推广应用，合作共同立项</w:t>
            </w:r>
          </w:p>
        </w:tc>
        <w:tc>
          <w:tcPr>
            <w:tcW w:w="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5-2</w:t>
            </w:r>
          </w:p>
        </w:tc>
        <w:tc>
          <w:tcPr>
            <w:tcW w:w="6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2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共同知识产权</w:t>
            </w:r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刘萍</w:t>
            </w:r>
          </w:p>
        </w:tc>
        <w:tc>
          <w:tcPr>
            <w:tcW w:w="13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201</w:t>
            </w:r>
            <w:r>
              <w:rPr>
                <w:rFonts w:hint="eastAsia" w:ascii="宋体" w:hAnsi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 xml:space="preserve">-01-01 </w:t>
            </w:r>
          </w:p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2023-12-31</w:t>
            </w:r>
          </w:p>
        </w:tc>
        <w:tc>
          <w:tcPr>
            <w:tcW w:w="36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共同开展柑橘高效栽培技术研究，研发集成柑橘水肥一体化等系列提质增效新技术</w:t>
            </w:r>
          </w:p>
        </w:tc>
        <w:tc>
          <w:tcPr>
            <w:tcW w:w="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  <w:t>1-5</w:t>
            </w:r>
          </w:p>
        </w:tc>
        <w:tc>
          <w:tcPr>
            <w:tcW w:w="6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</w:tbl>
    <w:p>
      <w:pPr>
        <w:pStyle w:val="11"/>
      </w:pPr>
    </w:p>
    <w:sectPr>
      <w:pgSz w:w="11906" w:h="16838"/>
      <w:pgMar w:top="1417" w:right="1531" w:bottom="1417" w:left="1531" w:header="851" w:footer="1417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DF2102C-6C09-4267-BB0A-756D78A8753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0959157-15F8-4F5B-A897-7592CC6361C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C00D4423-A605-4B2B-BDB1-D3BC4B59B97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91110315-FD6B-4069-9F8A-C8CC9FDEF8F2}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  <w:embedRegular r:id="rId5" w:fontKey="{6B2456B5-FEC9-430D-85D0-B9F66B87F6C9}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6" w:fontKey="{7883381D-2C43-4EC8-B133-0B2EB3B8813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9AF36D"/>
    <w:multiLevelType w:val="singleLevel"/>
    <w:tmpl w:val="849AF36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4MDliOWU0YjdiZTQzNTU3ZTQwMjQ2MDRlNTg5MDAifQ=="/>
  </w:docVars>
  <w:rsids>
    <w:rsidRoot w:val="0CC8630E"/>
    <w:rsid w:val="0048501C"/>
    <w:rsid w:val="00FB0B1F"/>
    <w:rsid w:val="00FD0F8B"/>
    <w:rsid w:val="03420835"/>
    <w:rsid w:val="03716AB5"/>
    <w:rsid w:val="0CC8630E"/>
    <w:rsid w:val="10870715"/>
    <w:rsid w:val="17754D96"/>
    <w:rsid w:val="1BBA2999"/>
    <w:rsid w:val="241F02D3"/>
    <w:rsid w:val="2E674331"/>
    <w:rsid w:val="43DA1533"/>
    <w:rsid w:val="48EF5674"/>
    <w:rsid w:val="50E32172"/>
    <w:rsid w:val="513F3AB6"/>
    <w:rsid w:val="5BE93EEE"/>
    <w:rsid w:val="5FDF55A2"/>
    <w:rsid w:val="60320560"/>
    <w:rsid w:val="60680A3A"/>
    <w:rsid w:val="632E6C44"/>
    <w:rsid w:val="6BD93380"/>
    <w:rsid w:val="73381BCB"/>
    <w:rsid w:val="73BC66FB"/>
    <w:rsid w:val="7D07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line="560" w:lineRule="exact"/>
    </w:pPr>
    <w:rPr>
      <w:rFonts w:eastAsia="方正小标宋简体"/>
      <w:b w:val="0"/>
      <w:kern w:val="44"/>
      <w:sz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4">
    <w:name w:val="annotation text"/>
    <w:basedOn w:val="1"/>
    <w:uiPriority w:val="0"/>
    <w:pPr>
      <w:jc w:val="left"/>
    </w:pPr>
  </w:style>
  <w:style w:type="paragraph" w:styleId="5">
    <w:name w:val="Body Text"/>
    <w:basedOn w:val="1"/>
    <w:unhideWhenUsed/>
    <w:qFormat/>
    <w:uiPriority w:val="99"/>
    <w:pPr>
      <w:jc w:val="center"/>
    </w:pPr>
    <w:rPr>
      <w:sz w:val="4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paragraph" w:customStyle="1" w:styleId="12">
    <w:name w:val="大标题"/>
    <w:basedOn w:val="3"/>
    <w:next w:val="3"/>
    <w:qFormat/>
    <w:uiPriority w:val="0"/>
    <w:rPr>
      <w:rFonts w:eastAsia="方正小标宋简体" w:asciiTheme="minorHAnsi" w:hAnsiTheme="minorHAnsi"/>
      <w:b w:val="0"/>
    </w:rPr>
  </w:style>
  <w:style w:type="character" w:customStyle="1" w:styleId="13">
    <w:name w:val="17"/>
    <w:basedOn w:val="10"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3192</Words>
  <Characters>4242</Characters>
  <Lines>5</Lines>
  <Paragraphs>1</Paragraphs>
  <TotalTime>1</TotalTime>
  <ScaleCrop>false</ScaleCrop>
  <LinksUpToDate>false</LinksUpToDate>
  <CharactersWithSpaces>4416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2023-07-25T08:53:00Z</dcterms:created>
  <dc:creator>lenovo</dc:creator>
  <cp:lastModifiedBy>陈传武1403253902</cp:lastModifiedBy>
  <dcterms:modified xsi:type="dcterms:W3CDTF">2024-06-18T08:39:55Z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55B3E390C34F41E7A1A4449A6056055A_13</vt:lpwstr>
  </property>
</Properties>
</file>