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Toc24724722"/>
      <w:r>
        <w:rPr>
          <w:rFonts w:hint="eastAsia" w:ascii="黑体" w:hAnsi="黑体" w:eastAsia="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rPr>
        <w:t xml:space="preserve"> XX县涉农补贴领域基层政务公开标准目录</w:t>
      </w:r>
      <w:bookmarkEnd w:id="0"/>
    </w:p>
    <w:tbl>
      <w:tblPr>
        <w:tblStyle w:val="7"/>
        <w:tblW w:w="15300" w:type="dxa"/>
        <w:tblInd w:w="-664" w:type="dxa"/>
        <w:tblLayout w:type="fixed"/>
        <w:tblCellMar>
          <w:top w:w="0" w:type="dxa"/>
          <w:left w:w="108" w:type="dxa"/>
          <w:bottom w:w="0" w:type="dxa"/>
          <w:right w:w="108" w:type="dxa"/>
        </w:tblCellMar>
      </w:tblPr>
      <w:tblGrid>
        <w:gridCol w:w="540"/>
        <w:gridCol w:w="720"/>
        <w:gridCol w:w="757"/>
        <w:gridCol w:w="2250"/>
        <w:gridCol w:w="1578"/>
        <w:gridCol w:w="1577"/>
        <w:gridCol w:w="1203"/>
        <w:gridCol w:w="3259"/>
        <w:gridCol w:w="633"/>
        <w:gridCol w:w="608"/>
        <w:gridCol w:w="375"/>
        <w:gridCol w:w="789"/>
        <w:gridCol w:w="471"/>
        <w:gridCol w:w="540"/>
      </w:tblGrid>
      <w:tr>
        <w:tblPrEx>
          <w:tblLayout w:type="fixed"/>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7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2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32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57"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32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633"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08"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375"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8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71"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75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25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578"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577"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03"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3259"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银海区：</w:t>
            </w:r>
          </w:p>
          <w:p>
            <w:pPr>
              <w:spacing w:line="240" w:lineRule="exact"/>
              <w:jc w:val="left"/>
              <w:rPr>
                <w:rFonts w:hint="eastAsia" w:ascii="仿宋_GB2312" w:hAnsi="宋体" w:eastAsia="仿宋_GB2312"/>
                <w:sz w:val="18"/>
                <w:szCs w:val="18"/>
              </w:rPr>
            </w:pPr>
            <w:r>
              <w:fldChar w:fldCharType="begin"/>
            </w:r>
            <w:r>
              <w:instrText xml:space="preserve"> HYPERLINK "http://www.yinhai.gov.cn/zwgk/fdzdgk/jgsz/yhqrmzfbgs/yhqrmzfbgs/tzgggs/tzgggs_97303/202001/t20200109_2135444.html" </w:instrText>
            </w:r>
            <w:r>
              <w:fldChar w:fldCharType="separate"/>
            </w:r>
            <w:r>
              <w:rPr>
                <w:rStyle w:val="6"/>
                <w:rFonts w:ascii="仿宋_GB2312" w:hAnsi="宋体" w:eastAsia="仿宋_GB2312"/>
                <w:sz w:val="18"/>
                <w:szCs w:val="18"/>
              </w:rPr>
              <w:t>http://www.yinhai.gov.cn/zwgk/fdzdgk/jgsz/yhqrmzfbgs/yhqrmzfbgs/tzgggs/tzgggs_97303/202001/t20200109_2135444.html</w:t>
            </w:r>
            <w:r>
              <w:rPr>
                <w:rStyle w:val="6"/>
                <w:rFonts w:ascii="仿宋_GB2312" w:hAnsi="宋体" w:eastAsia="仿宋_GB2312"/>
                <w:sz w:val="18"/>
                <w:szCs w:val="18"/>
              </w:rPr>
              <w:fldChar w:fldCharType="end"/>
            </w:r>
          </w:p>
          <w:p>
            <w:pPr>
              <w:spacing w:line="240" w:lineRule="exact"/>
              <w:jc w:val="left"/>
              <w:rPr>
                <w:rFonts w:hint="eastAsia" w:ascii="仿宋_GB2312" w:hAnsi="宋体" w:eastAsia="仿宋_GB2312"/>
                <w:sz w:val="18"/>
                <w:szCs w:val="18"/>
              </w:rPr>
            </w:pPr>
            <w:r>
              <w:rPr>
                <w:rFonts w:ascii="仿宋_GB2312" w:hAnsi="宋体" w:eastAsia="仿宋_GB2312"/>
                <w:sz w:val="18"/>
                <w:szCs w:val="18"/>
              </w:rPr>
              <w:t>http://www.yinhai.gov.cn/zwgk/fdzdgk/ghjh/ndjh/202010/t20201016_2307570.html</w:t>
            </w: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7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757"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25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578"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577"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03"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3259"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合浦县：http://www.hepu.gov.cn/zwgk/bjzfwj/zfbwj/202005/t20200511_2208057.html</w:t>
            </w:r>
          </w:p>
          <w:p>
            <w:pPr>
              <w:numPr>
                <w:numId w:val="0"/>
              </w:numPr>
              <w:spacing w:line="240" w:lineRule="exact"/>
              <w:jc w:val="left"/>
              <w:rPr>
                <w:rFonts w:hint="eastAsia" w:ascii="仿宋_GB2312" w:hAnsi="宋体" w:eastAsia="仿宋_GB2312"/>
                <w:sz w:val="18"/>
                <w:szCs w:val="18"/>
              </w:rPr>
            </w:pPr>
            <w:r>
              <w:rPr>
                <w:rFonts w:hint="eastAsia" w:ascii="仿宋_GB2312" w:hAnsi="宋体" w:eastAsia="仿宋_GB2312"/>
                <w:sz w:val="18"/>
                <w:szCs w:val="18"/>
                <w:lang w:eastAsia="zh-CN"/>
              </w:rPr>
              <w:t>海城区：</w:t>
            </w:r>
            <w:r>
              <w:rPr>
                <w:rFonts w:hint="eastAsia" w:ascii="仿宋_GB2312" w:hAnsi="宋体" w:eastAsia="仿宋_GB2312"/>
                <w:sz w:val="18"/>
                <w:szCs w:val="18"/>
              </w:rPr>
              <w:fldChar w:fldCharType="begin"/>
            </w:r>
            <w:r>
              <w:rPr>
                <w:rFonts w:hint="eastAsia" w:ascii="仿宋_GB2312" w:hAnsi="宋体" w:eastAsia="仿宋_GB2312"/>
                <w:sz w:val="18"/>
                <w:szCs w:val="18"/>
              </w:rPr>
              <w:instrText xml:space="preserve"> HYPERLINK "http://www.bhhc.gov.cn/zwgk/zfwj/zfbwj/202010/t20201026_2313061.html" </w:instrText>
            </w:r>
            <w:r>
              <w:rPr>
                <w:rFonts w:hint="eastAsia" w:ascii="仿宋_GB2312" w:hAnsi="宋体" w:eastAsia="仿宋_GB2312"/>
                <w:sz w:val="18"/>
                <w:szCs w:val="18"/>
              </w:rPr>
              <w:fldChar w:fldCharType="separate"/>
            </w:r>
            <w:r>
              <w:rPr>
                <w:rStyle w:val="6"/>
                <w:rFonts w:hint="eastAsia" w:ascii="仿宋_GB2312" w:hAnsi="宋体" w:eastAsia="仿宋_GB2312"/>
                <w:sz w:val="18"/>
                <w:szCs w:val="18"/>
              </w:rPr>
              <w:t>http://www.bhhc.gov.cn/zwgk/zfwj/zfbwj/202010/t20201026_2313061.html</w:t>
            </w:r>
            <w:r>
              <w:rPr>
                <w:rFonts w:hint="eastAsia" w:ascii="仿宋_GB2312" w:hAnsi="宋体" w:eastAsia="仿宋_GB2312"/>
                <w:sz w:val="18"/>
                <w:szCs w:val="18"/>
              </w:rPr>
              <w:fldChar w:fldCharType="end"/>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fldChar w:fldCharType="begin"/>
            </w:r>
            <w:r>
              <w:rPr>
                <w:rFonts w:hint="eastAsia" w:ascii="仿宋_GB2312" w:hAnsi="宋体" w:eastAsia="仿宋_GB2312"/>
                <w:sz w:val="18"/>
                <w:szCs w:val="18"/>
              </w:rPr>
              <w:instrText xml:space="preserve"> HYPERLINK "http://www.bhhc.gov.cn/zwgk/fdzdgknr/zc/zcjd/202010/t20201026_2313062.html" </w:instrText>
            </w:r>
            <w:r>
              <w:rPr>
                <w:rFonts w:hint="eastAsia" w:ascii="仿宋_GB2312" w:hAnsi="宋体" w:eastAsia="仿宋_GB2312"/>
                <w:sz w:val="18"/>
                <w:szCs w:val="18"/>
              </w:rPr>
              <w:fldChar w:fldCharType="separate"/>
            </w:r>
            <w:r>
              <w:rPr>
                <w:rStyle w:val="6"/>
                <w:rFonts w:hint="eastAsia" w:ascii="仿宋_GB2312" w:hAnsi="宋体" w:eastAsia="仿宋_GB2312"/>
                <w:sz w:val="18"/>
                <w:szCs w:val="18"/>
              </w:rPr>
              <w:t>http://www.bhhc.gov.cn/zwgk/fdzdgknr/zc/zcjd/202010/t20201026_2313062.html</w:t>
            </w:r>
            <w:r>
              <w:rPr>
                <w:rFonts w:hint="eastAsia" w:ascii="仿宋_GB2312" w:hAnsi="宋体" w:eastAsia="仿宋_GB2312"/>
                <w:sz w:val="18"/>
                <w:szCs w:val="18"/>
              </w:rPr>
              <w:fldChar w:fldCharType="end"/>
            </w:r>
          </w:p>
          <w:p>
            <w:pPr>
              <w:spacing w:line="240" w:lineRule="exact"/>
              <w:jc w:val="left"/>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银海区：</w:t>
            </w:r>
            <w:r>
              <w:rPr>
                <w:rFonts w:ascii="仿宋_GB2312" w:hAnsi="宋体" w:eastAsia="仿宋_GB2312"/>
                <w:sz w:val="18"/>
                <w:szCs w:val="18"/>
              </w:rPr>
              <w:t>http://www.yinhai.gov.cn/zwgk/jcxxgk/zfwj/zfwj_102571/202004/t20200407_2194162.html</w:t>
            </w:r>
            <w:bookmarkStart w:id="1" w:name="_GoBack"/>
            <w:bookmarkEnd w:id="1"/>
          </w:p>
          <w:p>
            <w:pPr>
              <w:spacing w:line="240" w:lineRule="exact"/>
              <w:jc w:val="left"/>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t>铁山港区：</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http://www.bhtsg.gov.cn/zwgk/fdzdgk/jgsz/qzfbm/nyj/qtzyxxgk_96695/202011/t20201119_2323356.html</w:t>
            </w: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7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75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25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578"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577"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03"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3259"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numPr>
                <w:numId w:val="0"/>
              </w:numPr>
              <w:spacing w:line="240" w:lineRule="exact"/>
              <w:jc w:val="left"/>
              <w:rPr>
                <w:rFonts w:hint="eastAsia" w:ascii="仿宋_GB2312" w:hAnsi="宋体" w:eastAsia="仿宋_GB2312"/>
                <w:sz w:val="18"/>
                <w:szCs w:val="18"/>
                <w:lang w:val="en-US" w:eastAsia="zh-CN"/>
              </w:rPr>
            </w:pPr>
            <w:r>
              <w:rPr>
                <w:rFonts w:hint="eastAsia" w:ascii="仿宋_GB2312" w:hAnsi="宋体" w:eastAsia="仿宋_GB2312"/>
                <w:sz w:val="18"/>
                <w:szCs w:val="18"/>
                <w:lang w:eastAsia="zh-CN"/>
              </w:rPr>
              <w:t>海城区：</w:t>
            </w:r>
            <w:r>
              <w:rPr>
                <w:rFonts w:hint="eastAsia" w:ascii="仿宋_GB2312" w:hAnsi="宋体" w:eastAsia="仿宋_GB2312"/>
                <w:sz w:val="18"/>
                <w:szCs w:val="18"/>
                <w:lang w:val="en-US" w:eastAsia="zh-CN"/>
              </w:rPr>
              <w:fldChar w:fldCharType="begin"/>
            </w:r>
            <w:r>
              <w:rPr>
                <w:rFonts w:hint="eastAsia" w:ascii="仿宋_GB2312" w:hAnsi="宋体" w:eastAsia="仿宋_GB2312"/>
                <w:sz w:val="18"/>
                <w:szCs w:val="18"/>
                <w:lang w:val="en-US" w:eastAsia="zh-CN"/>
              </w:rPr>
              <w:instrText xml:space="preserve"> HYPERLINK "http://www.bhhc.gov.cn/zwgk/fdzdgknr/jgsz/hcqrmzfzcbm/hcqnlslj/qtgk_96380/xxgkml_96381/202012/t20201209_2342036.html" </w:instrText>
            </w:r>
            <w:r>
              <w:rPr>
                <w:rFonts w:hint="eastAsia" w:ascii="仿宋_GB2312" w:hAnsi="宋体" w:eastAsia="仿宋_GB2312"/>
                <w:sz w:val="18"/>
                <w:szCs w:val="18"/>
                <w:lang w:val="en-US" w:eastAsia="zh-CN"/>
              </w:rPr>
              <w:fldChar w:fldCharType="separate"/>
            </w:r>
            <w:r>
              <w:rPr>
                <w:rStyle w:val="6"/>
                <w:rFonts w:hint="eastAsia" w:ascii="仿宋_GB2312" w:hAnsi="宋体" w:eastAsia="仿宋_GB2312"/>
                <w:sz w:val="18"/>
                <w:szCs w:val="18"/>
                <w:lang w:val="en-US" w:eastAsia="zh-CN"/>
              </w:rPr>
              <w:t>http://www.bhhc.gov.cn/zwgk/fdzdgknr/jgsz/hcqrmzfzcbm/hcqnlslj/qtgk_96380/xxgkml_96381/202012/t20201209_2342036.html</w:t>
            </w:r>
            <w:r>
              <w:rPr>
                <w:rFonts w:hint="eastAsia" w:ascii="仿宋_GB2312" w:hAnsi="宋体" w:eastAsia="仿宋_GB2312"/>
                <w:sz w:val="18"/>
                <w:szCs w:val="18"/>
                <w:lang w:val="en-US" w:eastAsia="zh-CN"/>
              </w:rPr>
              <w:fldChar w:fldCharType="end"/>
            </w:r>
          </w:p>
          <w:p>
            <w:pPr>
              <w:numPr>
                <w:numId w:val="0"/>
              </w:numPr>
              <w:spacing w:line="240" w:lineRule="exact"/>
              <w:jc w:val="left"/>
              <w:rPr>
                <w:rFonts w:hint="eastAsia" w:ascii="仿宋_GB2312" w:hAnsi="宋体" w:eastAsia="仿宋_GB2312"/>
                <w:sz w:val="18"/>
                <w:szCs w:val="18"/>
                <w:lang w:val="en-US" w:eastAsia="zh-CN"/>
              </w:rPr>
            </w:pPr>
            <w:r>
              <w:rPr>
                <w:rFonts w:hint="eastAsia" w:ascii="仿宋_GB2312" w:hAnsi="宋体" w:eastAsia="仿宋_GB2312"/>
                <w:sz w:val="18"/>
                <w:szCs w:val="18"/>
                <w:lang w:val="en-US" w:eastAsia="zh-CN"/>
              </w:rPr>
              <w:fldChar w:fldCharType="begin"/>
            </w:r>
            <w:r>
              <w:rPr>
                <w:rFonts w:hint="eastAsia" w:ascii="仿宋_GB2312" w:hAnsi="宋体" w:eastAsia="仿宋_GB2312"/>
                <w:sz w:val="18"/>
                <w:szCs w:val="18"/>
                <w:lang w:val="en-US" w:eastAsia="zh-CN"/>
              </w:rPr>
              <w:instrText xml:space="preserve"> HYPERLINK "http://www.bhhc.gov.cn/zwgk/jcxxgk/zfwj/zfwj_99132/201903/t20190307_1866767.html" </w:instrText>
            </w:r>
            <w:r>
              <w:rPr>
                <w:rFonts w:hint="eastAsia" w:ascii="仿宋_GB2312" w:hAnsi="宋体" w:eastAsia="仿宋_GB2312"/>
                <w:sz w:val="18"/>
                <w:szCs w:val="18"/>
                <w:lang w:val="en-US" w:eastAsia="zh-CN"/>
              </w:rPr>
              <w:fldChar w:fldCharType="separate"/>
            </w:r>
            <w:r>
              <w:rPr>
                <w:rStyle w:val="6"/>
                <w:rFonts w:hint="eastAsia" w:ascii="仿宋_GB2312" w:hAnsi="宋体" w:eastAsia="仿宋_GB2312"/>
                <w:sz w:val="18"/>
                <w:szCs w:val="18"/>
                <w:lang w:val="en-US" w:eastAsia="zh-CN"/>
              </w:rPr>
              <w:t>http://www.bhhc.gov.cn/zwgk/jcxxgk/zfwj/zfwj_99132/201903/t20190307_1866767.html</w:t>
            </w:r>
            <w:r>
              <w:rPr>
                <w:rFonts w:hint="eastAsia" w:ascii="仿宋_GB2312" w:hAnsi="宋体" w:eastAsia="仿宋_GB2312"/>
                <w:sz w:val="18"/>
                <w:szCs w:val="18"/>
                <w:lang w:val="en-US" w:eastAsia="zh-CN"/>
              </w:rPr>
              <w:fldChar w:fldCharType="end"/>
            </w:r>
          </w:p>
          <w:p>
            <w:pPr>
              <w:spacing w:line="240" w:lineRule="exact"/>
              <w:jc w:val="left"/>
              <w:rPr>
                <w:rFonts w:hint="eastAsia" w:ascii="仿宋_GB2312" w:hAnsi="宋体" w:eastAsia="仿宋_GB2312"/>
                <w:sz w:val="18"/>
                <w:szCs w:val="18"/>
              </w:rPr>
            </w:pPr>
            <w:r>
              <w:rPr>
                <w:rFonts w:hint="default" w:ascii="仿宋_GB2312" w:hAnsi="宋体" w:eastAsia="仿宋_GB2312"/>
                <w:sz w:val="18"/>
                <w:szCs w:val="18"/>
                <w:lang w:val="en-US" w:eastAsia="zh-CN"/>
              </w:rPr>
              <w:fldChar w:fldCharType="begin"/>
            </w:r>
            <w:r>
              <w:rPr>
                <w:rFonts w:hint="default" w:ascii="仿宋_GB2312" w:hAnsi="宋体" w:eastAsia="仿宋_GB2312"/>
                <w:sz w:val="18"/>
                <w:szCs w:val="18"/>
                <w:lang w:val="en-US" w:eastAsia="zh-CN"/>
              </w:rPr>
              <w:instrText xml:space="preserve"> HYPERLINK "http://www.bhhc.gov.cn/zwgk/jcxxgk/zfwj/zfwj_99132/201903/t20190307_1866767.html" </w:instrText>
            </w:r>
            <w:r>
              <w:rPr>
                <w:rFonts w:hint="default" w:ascii="仿宋_GB2312" w:hAnsi="宋体" w:eastAsia="仿宋_GB2312"/>
                <w:sz w:val="18"/>
                <w:szCs w:val="18"/>
                <w:lang w:val="en-US" w:eastAsia="zh-CN"/>
              </w:rPr>
              <w:fldChar w:fldCharType="separate"/>
            </w:r>
            <w:r>
              <w:rPr>
                <w:rStyle w:val="6"/>
                <w:rFonts w:hint="default" w:ascii="仿宋_GB2312" w:hAnsi="宋体" w:eastAsia="仿宋_GB2312"/>
                <w:sz w:val="18"/>
                <w:szCs w:val="18"/>
                <w:lang w:val="en-US" w:eastAsia="zh-CN"/>
              </w:rPr>
              <w:t>http://www.bhhc.gov.cn/zwgk/jcxxgk/zfwj/zfwj_99132/201903/t20190307_1866767.html</w:t>
            </w:r>
            <w:r>
              <w:rPr>
                <w:rFonts w:hint="default" w:ascii="仿宋_GB2312" w:hAnsi="宋体" w:eastAsia="仿宋_GB2312"/>
                <w:sz w:val="18"/>
                <w:szCs w:val="18"/>
                <w:lang w:val="en-US" w:eastAsia="zh-CN"/>
              </w:rPr>
              <w:fldChar w:fldCharType="end"/>
            </w:r>
          </w:p>
          <w:p>
            <w:pPr>
              <w:spacing w:line="240" w:lineRule="exact"/>
              <w:jc w:val="left"/>
              <w:rPr>
                <w:rFonts w:hint="eastAsia" w:ascii="仿宋_GB2312" w:hAnsi="宋体" w:eastAsia="仿宋_GB2312"/>
                <w:sz w:val="18"/>
                <w:szCs w:val="18"/>
              </w:rPr>
            </w:pP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7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75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25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578"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577"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03"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3259"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jc w:val="left"/>
              <w:rPr>
                <w:rFonts w:hint="eastAsia" w:ascii="仿宋_GB2312" w:hAnsi="宋体" w:eastAsia="仿宋_GB2312"/>
                <w:sz w:val="18"/>
                <w:szCs w:val="18"/>
                <w:lang w:eastAsia="zh-CN"/>
              </w:rPr>
            </w:pP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7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Height w:val="8308" w:hRule="atLeast"/>
        </w:trPr>
        <w:tc>
          <w:tcPr>
            <w:tcW w:w="54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757"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25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578"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577"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03"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3259"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（详细网址）</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合浦县：</w:t>
            </w:r>
            <w:r>
              <w:rPr>
                <w:rFonts w:hint="eastAsia" w:ascii="仿宋_GB2312" w:hAnsi="宋体" w:eastAsia="仿宋_GB2312"/>
                <w:sz w:val="18"/>
                <w:szCs w:val="18"/>
                <w:lang w:eastAsia="zh-CN"/>
              </w:rPr>
              <w:fldChar w:fldCharType="begin"/>
            </w:r>
            <w:r>
              <w:rPr>
                <w:rFonts w:hint="eastAsia" w:ascii="仿宋_GB2312" w:hAnsi="宋体" w:eastAsia="仿宋_GB2312"/>
                <w:sz w:val="18"/>
                <w:szCs w:val="18"/>
                <w:lang w:eastAsia="zh-CN"/>
              </w:rPr>
              <w:instrText xml:space="preserve"> HYPERLINK "http://www.hepu.gov.cn/ywdt_95978/gsgg/202008/t20200820_2256787.html" </w:instrText>
            </w:r>
            <w:r>
              <w:rPr>
                <w:rFonts w:hint="eastAsia" w:ascii="仿宋_GB2312" w:hAnsi="宋体" w:eastAsia="仿宋_GB2312"/>
                <w:sz w:val="18"/>
                <w:szCs w:val="18"/>
                <w:lang w:eastAsia="zh-CN"/>
              </w:rPr>
              <w:fldChar w:fldCharType="separate"/>
            </w:r>
            <w:r>
              <w:rPr>
                <w:rStyle w:val="6"/>
                <w:rFonts w:hint="eastAsia" w:ascii="仿宋_GB2312" w:hAnsi="宋体" w:eastAsia="仿宋_GB2312"/>
                <w:sz w:val="18"/>
                <w:szCs w:val="18"/>
                <w:lang w:eastAsia="zh-CN"/>
              </w:rPr>
              <w:t>http://www.hepu.gov.cn/ywdt_95978/gsgg/202008/t20200820_2256787.html</w:t>
            </w:r>
            <w:r>
              <w:rPr>
                <w:rFonts w:hint="eastAsia" w:ascii="仿宋_GB2312" w:hAnsi="宋体" w:eastAsia="仿宋_GB2312"/>
                <w:sz w:val="18"/>
                <w:szCs w:val="18"/>
                <w:lang w:eastAsia="zh-CN"/>
              </w:rPr>
              <w:fldChar w:fldCharType="end"/>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http://www.hepu.gov.cn/ywdt_95978/gsgg/202008/t20200820_2256795.html</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海城区：</w:t>
            </w:r>
          </w:p>
          <w:p>
            <w:pPr>
              <w:rPr>
                <w:rFonts w:hint="eastAsia" w:ascii="仿宋_GB2312" w:hAnsi="仿宋_GB2312" w:eastAsia="仿宋_GB2312" w:cs="仿宋_GB2312"/>
                <w:sz w:val="18"/>
                <w:szCs w:val="18"/>
              </w:rPr>
            </w:pPr>
            <w:r>
              <w:rPr>
                <w:rStyle w:val="6"/>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"http://www.bhhc.gov.cn/xwzx/tzgg/202011/t20201112_2319670.html"</w:instrText>
            </w:r>
            <w:r>
              <w:rPr>
                <w:rStyle w:val="6"/>
                <w:rFonts w:hint="eastAsia" w:ascii="仿宋_GB2312" w:hAnsi="仿宋_GB2312" w:eastAsia="仿宋_GB2312" w:cs="仿宋_GB2312"/>
                <w:sz w:val="18"/>
                <w:szCs w:val="18"/>
              </w:rPr>
              <w:fldChar w:fldCharType="separate"/>
            </w:r>
            <w:r>
              <w:rPr>
                <w:rStyle w:val="6"/>
                <w:rFonts w:hint="eastAsia" w:ascii="仿宋_GB2312" w:hAnsi="仿宋_GB2312" w:eastAsia="仿宋_GB2312" w:cs="仿宋_GB2312"/>
                <w:sz w:val="18"/>
                <w:szCs w:val="18"/>
              </w:rPr>
              <w:t>http://www.bhhc.gov.cn/xwzx/tzgg/202011/t20201112_2319670.html</w:t>
            </w:r>
            <w:r>
              <w:rPr>
                <w:rStyle w:val="6"/>
                <w:rFonts w:hint="eastAsia" w:ascii="仿宋_GB2312" w:hAnsi="仿宋_GB2312" w:eastAsia="仿宋_GB2312" w:cs="仿宋_GB2312"/>
                <w:sz w:val="18"/>
                <w:szCs w:val="18"/>
              </w:rPr>
              <w:fldChar w:fldCharType="end"/>
            </w:r>
          </w:p>
          <w:p>
            <w:pPr>
              <w:spacing w:line="240" w:lineRule="exact"/>
              <w:jc w:val="left"/>
              <w:rPr>
                <w:rStyle w:val="6"/>
                <w:rFonts w:hint="eastAsia" w:ascii="仿宋_GB2312" w:hAnsi="仿宋_GB2312" w:eastAsia="仿宋_GB2312" w:cs="仿宋_GB2312"/>
                <w:sz w:val="18"/>
                <w:szCs w:val="18"/>
              </w:rPr>
            </w:pPr>
          </w:p>
          <w:p>
            <w:pPr>
              <w:spacing w:line="240" w:lineRule="exact"/>
              <w:jc w:val="left"/>
              <w:rPr>
                <w:rFonts w:hint="eastAsia" w:ascii="仿宋_GB2312" w:hAnsi="仿宋_GB2312" w:eastAsia="仿宋_GB2312" w:cs="仿宋_GB2312"/>
                <w:sz w:val="18"/>
                <w:szCs w:val="18"/>
              </w:rPr>
            </w:pPr>
            <w:r>
              <w:rPr>
                <w:rStyle w:val="6"/>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HYPERLINK "http://www.bhhc.gov.cn/zwgk/fdzdgknr/jgsz/hcqrmzfzcbm/hcqnlslj/tzgg_101183/202007/t20200703_2232417.html"</w:instrText>
            </w:r>
            <w:r>
              <w:rPr>
                <w:rStyle w:val="6"/>
                <w:rFonts w:hint="eastAsia" w:ascii="仿宋_GB2312" w:hAnsi="仿宋_GB2312" w:eastAsia="仿宋_GB2312" w:cs="仿宋_GB2312"/>
                <w:sz w:val="18"/>
                <w:szCs w:val="18"/>
              </w:rPr>
              <w:fldChar w:fldCharType="separate"/>
            </w:r>
            <w:r>
              <w:rPr>
                <w:rStyle w:val="6"/>
                <w:rFonts w:hint="eastAsia" w:ascii="仿宋_GB2312" w:hAnsi="仿宋_GB2312" w:eastAsia="仿宋_GB2312" w:cs="仿宋_GB2312"/>
                <w:sz w:val="18"/>
                <w:szCs w:val="18"/>
              </w:rPr>
              <w:t>http://www.bhhc.gov.cn/zwgk/fdzdgknr/jgsz/hcqrmzfzcbm/hcqnlslj/tzgg_101183/202007/t20200703_2232417.html</w:t>
            </w:r>
            <w:r>
              <w:rPr>
                <w:rStyle w:val="6"/>
                <w:rFonts w:hint="eastAsia" w:ascii="仿宋_GB2312" w:hAnsi="仿宋_GB2312" w:eastAsia="仿宋_GB2312" w:cs="仿宋_GB2312"/>
                <w:sz w:val="18"/>
                <w:szCs w:val="18"/>
              </w:rPr>
              <w:fldChar w:fldCharType="end"/>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银海区：</w:t>
            </w:r>
            <w:r>
              <w:rPr>
                <w:rFonts w:hint="eastAsia" w:ascii="仿宋_GB2312" w:hAnsi="宋体" w:eastAsia="仿宋_GB2312"/>
                <w:sz w:val="18"/>
                <w:szCs w:val="18"/>
                <w:lang w:eastAsia="zh-CN"/>
              </w:rPr>
              <w:fldChar w:fldCharType="begin"/>
            </w:r>
            <w:r>
              <w:rPr>
                <w:rFonts w:hint="eastAsia" w:ascii="仿宋_GB2312" w:hAnsi="宋体" w:eastAsia="仿宋_GB2312"/>
                <w:sz w:val="18"/>
                <w:szCs w:val="18"/>
                <w:lang w:eastAsia="zh-CN"/>
              </w:rPr>
              <w:instrText xml:space="preserve"> HYPERLINK "http://www.yinhai.gov.cn/zwgk/fdzdgk/jgsz/yhqrmzfzcbm/yhqnyslj/tzgggs_97582/tzgggs_97583/202005/t20200520_2213194.html" </w:instrText>
            </w:r>
            <w:r>
              <w:rPr>
                <w:rFonts w:hint="eastAsia" w:ascii="仿宋_GB2312" w:hAnsi="宋体" w:eastAsia="仿宋_GB2312"/>
                <w:sz w:val="18"/>
                <w:szCs w:val="18"/>
                <w:lang w:eastAsia="zh-CN"/>
              </w:rPr>
              <w:fldChar w:fldCharType="separate"/>
            </w:r>
            <w:r>
              <w:rPr>
                <w:rStyle w:val="6"/>
                <w:rFonts w:hint="eastAsia" w:ascii="仿宋_GB2312" w:hAnsi="宋体" w:eastAsia="仿宋_GB2312"/>
                <w:sz w:val="18"/>
                <w:szCs w:val="18"/>
                <w:lang w:eastAsia="zh-CN"/>
              </w:rPr>
              <w:t>http://www.yinhai.gov.cn/zwgk/fdzdgk/jgsz/yhqrmzfzcbm/yhqnyslj/tzgggs_97582/tzgggs_97583/202005/t20200520_2213194.html</w:t>
            </w:r>
            <w:r>
              <w:rPr>
                <w:rFonts w:hint="eastAsia" w:ascii="仿宋_GB2312" w:hAnsi="宋体" w:eastAsia="仿宋_GB2312"/>
                <w:sz w:val="18"/>
                <w:szCs w:val="18"/>
                <w:lang w:eastAsia="zh-CN"/>
              </w:rPr>
              <w:fldChar w:fldCharType="end"/>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eastAsia="zh-CN"/>
              </w:rPr>
              <w:t>http://www.yinhai.gov.cn/zwgk/fdzdgk/jgsz/yhqrmzfzcbm/yhqnyslj/tzgggs_97582/tzgggs_97583/202004/t20200420_2199214.html</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lang w:val="en-US" w:eastAsia="zh-CN"/>
              </w:rPr>
              <w:t>铁山港区：</w:t>
            </w:r>
            <w:r>
              <w:rPr>
                <w:rFonts w:hint="eastAsia" w:ascii="仿宋_GB2312" w:hAnsi="宋体" w:eastAsia="仿宋_GB2312"/>
                <w:sz w:val="18"/>
                <w:szCs w:val="18"/>
              </w:rPr>
              <w:t>http://www.bhtsg.gov.cn/zwgk/fdzdgk/jgsz/qzfbm/nyj/qtzyxxgk_96695/202011/t20201110_2319082.html</w:t>
            </w:r>
          </w:p>
        </w:tc>
        <w:tc>
          <w:tcPr>
            <w:tcW w:w="633"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6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37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8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7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F"/>
    <w:rsid w:val="004A5179"/>
    <w:rsid w:val="004D7F2C"/>
    <w:rsid w:val="007D37FC"/>
    <w:rsid w:val="009D16A5"/>
    <w:rsid w:val="009E3A3F"/>
    <w:rsid w:val="00F83662"/>
    <w:rsid w:val="0F3B055E"/>
    <w:rsid w:val="24A81102"/>
    <w:rsid w:val="2D056196"/>
    <w:rsid w:val="44072A4E"/>
    <w:rsid w:val="78993821"/>
    <w:rsid w:val="7E70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8">
    <w:name w:val="标题 1 Char"/>
    <w:basedOn w:val="5"/>
    <w:link w:val="2"/>
    <w:uiPriority w:val="0"/>
    <w:rPr>
      <w:rFonts w:ascii="Calibri" w:hAnsi="Calibri" w:eastAsia="宋体" w:cs="Times New Roman"/>
      <w:b/>
      <w:bCs/>
      <w:kern w:val="44"/>
      <w:sz w:val="44"/>
      <w:szCs w:val="44"/>
    </w:rPr>
  </w:style>
  <w:style w:type="character" w:customStyle="1" w:styleId="9">
    <w:name w:val="页眉 Char"/>
    <w:basedOn w:val="5"/>
    <w:link w:val="4"/>
    <w:uiPriority w:val="99"/>
    <w:rPr>
      <w:rFonts w:ascii="Calibri" w:hAnsi="Calibri" w:eastAsia="宋体" w:cs="Times New Roman"/>
      <w:sz w:val="18"/>
      <w:szCs w:val="18"/>
    </w:rPr>
  </w:style>
  <w:style w:type="character" w:customStyle="1" w:styleId="10">
    <w:name w:val="页脚 Char"/>
    <w:basedOn w:val="5"/>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194</Words>
  <Characters>1108</Characters>
  <Lines>9</Lines>
  <Paragraphs>2</Paragraphs>
  <TotalTime>0</TotalTime>
  <ScaleCrop>false</ScaleCrop>
  <LinksUpToDate>false</LinksUpToDate>
  <CharactersWithSpaces>1300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2020-12-02T04:27:00Z</dcterms:created>
  <dc:creator>陈星霖</dc:creator>
  <cp:lastModifiedBy>韩作敏</cp:lastModifiedBy>
  <dcterms:modified xsi:type="dcterms:W3CDTF">2020-12-09T10:54:44Z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