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2020</w:t>
      </w:r>
      <w:r>
        <w:rPr>
          <w:rFonts w:hint="eastAsia" w:ascii="方正小标宋简体" w:hAnsi="黑体" w:eastAsia="方正小标宋简体"/>
          <w:sz w:val="44"/>
          <w:szCs w:val="44"/>
        </w:rPr>
        <w:t>年广西农业技术推广指导性计划任务表</w:t>
      </w:r>
    </w:p>
    <w:tbl>
      <w:tblPr>
        <w:tblStyle w:val="9"/>
        <w:tblW w:w="1377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060"/>
        <w:gridCol w:w="1060"/>
        <w:gridCol w:w="1060"/>
        <w:gridCol w:w="1356"/>
        <w:gridCol w:w="1276"/>
        <w:gridCol w:w="1060"/>
        <w:gridCol w:w="1060"/>
        <w:gridCol w:w="1060"/>
        <w:gridCol w:w="931"/>
        <w:gridCol w:w="1288"/>
        <w:gridCol w:w="12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市别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超级稻示范推广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秋冬种马铃薯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中稻蓄留再生稻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绿色生态技术（万亩）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食用菌产量（万吨）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水稻集中育秧插大田面积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水稻“三控三提综合技术”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稻田综合种养技术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玉米“一增三改”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粮食间套种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地膜玉米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玉米免耕栽培技术</w:t>
            </w: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南宁市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0.1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柳州市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0.5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6.5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桂林市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梧州市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0.1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北海市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0.3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防城港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0.2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0.2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钦州市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0.5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贵港市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玉林市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0.1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百色市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贺州市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河池市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来宾市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崇左市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90</w:t>
            </w:r>
          </w:p>
        </w:tc>
      </w:tr>
    </w:tbl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2020年粮油作物新品种推广推荐目录表</w:t>
      </w:r>
    </w:p>
    <w:tbl>
      <w:tblPr>
        <w:tblStyle w:val="10"/>
        <w:tblW w:w="13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89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9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粮油作物</w:t>
            </w:r>
          </w:p>
        </w:tc>
        <w:tc>
          <w:tcPr>
            <w:tcW w:w="893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推荐品种目录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水稻</w:t>
            </w:r>
          </w:p>
        </w:tc>
        <w:tc>
          <w:tcPr>
            <w:tcW w:w="34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广西好稻米优质品种</w:t>
            </w:r>
          </w:p>
        </w:tc>
        <w:tc>
          <w:tcPr>
            <w:tcW w:w="8930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壮香优白金5、桂育12、丽香优5号、野香优巴丝、丰惠2668、银泰优8号、邦两优香丝苗、圻优166、桂野丰、穗香优963、香优龙丝苗、粮发香丝、广8优香丝苗、丰田优泰香占、满香优1109、鑫丰优868、原香优361、昌两优丝苗、穗香优9168、野香优莉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广西本土超级稻品种</w:t>
            </w:r>
          </w:p>
        </w:tc>
        <w:tc>
          <w:tcPr>
            <w:tcW w:w="8930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丰田优553、深两优8386、Y两优087、H两优991、和两优713、万太优3185、特优582 、桂两优2号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玉米</w:t>
            </w:r>
          </w:p>
        </w:tc>
        <w:tc>
          <w:tcPr>
            <w:tcW w:w="34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玉米优质高产新品种</w:t>
            </w:r>
          </w:p>
        </w:tc>
        <w:tc>
          <w:tcPr>
            <w:tcW w:w="8930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桂单0810、桂单162、桂单166、阿单6号、油玉909、青青700、庆红509、正大719、天贵88、青青921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鲜食玉米品种</w:t>
            </w:r>
          </w:p>
        </w:tc>
        <w:tc>
          <w:tcPr>
            <w:tcW w:w="8930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桂甜糯525、桂花糯522、天贵糯932、暄甜糯6号、金卡甜3000、中农甜10 、桂甜612、桂糯530、桂黑糯609、桂黑糯219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马铃薯</w:t>
            </w:r>
          </w:p>
        </w:tc>
        <w:tc>
          <w:tcPr>
            <w:tcW w:w="34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马铃薯优质品种</w:t>
            </w:r>
          </w:p>
        </w:tc>
        <w:tc>
          <w:tcPr>
            <w:tcW w:w="8930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费乌瑞它（荷兰15号）、桂农薯1号、兴佳2号、桂农薯2号、雪川3号、青薯9号、合作88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418" w:right="1418" w:bottom="1418" w:left="141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11 -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11 -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CD"/>
    <w:rsid w:val="0006432E"/>
    <w:rsid w:val="00070582"/>
    <w:rsid w:val="00085524"/>
    <w:rsid w:val="000B5A01"/>
    <w:rsid w:val="0010714C"/>
    <w:rsid w:val="00120013"/>
    <w:rsid w:val="00190ED2"/>
    <w:rsid w:val="00191718"/>
    <w:rsid w:val="001C5D6C"/>
    <w:rsid w:val="001F2A07"/>
    <w:rsid w:val="002676A6"/>
    <w:rsid w:val="002B25E5"/>
    <w:rsid w:val="002B361E"/>
    <w:rsid w:val="00414286"/>
    <w:rsid w:val="00427862"/>
    <w:rsid w:val="00464D2D"/>
    <w:rsid w:val="00466FEE"/>
    <w:rsid w:val="004D1C6C"/>
    <w:rsid w:val="00520123"/>
    <w:rsid w:val="00547427"/>
    <w:rsid w:val="005A4050"/>
    <w:rsid w:val="005D7EC0"/>
    <w:rsid w:val="005E67CD"/>
    <w:rsid w:val="00616F86"/>
    <w:rsid w:val="00664BFF"/>
    <w:rsid w:val="0066541A"/>
    <w:rsid w:val="006B0CC3"/>
    <w:rsid w:val="006C767B"/>
    <w:rsid w:val="0073334C"/>
    <w:rsid w:val="007C6D0F"/>
    <w:rsid w:val="007F592B"/>
    <w:rsid w:val="007F715B"/>
    <w:rsid w:val="00843F8C"/>
    <w:rsid w:val="008777C6"/>
    <w:rsid w:val="00877836"/>
    <w:rsid w:val="008E17F5"/>
    <w:rsid w:val="009A24AE"/>
    <w:rsid w:val="009B3A1C"/>
    <w:rsid w:val="009D7A12"/>
    <w:rsid w:val="00A86CC6"/>
    <w:rsid w:val="00AC4441"/>
    <w:rsid w:val="00BF09E5"/>
    <w:rsid w:val="00C4088D"/>
    <w:rsid w:val="00C95B75"/>
    <w:rsid w:val="00CA19A4"/>
    <w:rsid w:val="00CA6FB7"/>
    <w:rsid w:val="00CB38E5"/>
    <w:rsid w:val="00CB5387"/>
    <w:rsid w:val="00CB6390"/>
    <w:rsid w:val="00D34348"/>
    <w:rsid w:val="00D64E25"/>
    <w:rsid w:val="00D80B72"/>
    <w:rsid w:val="00D93E41"/>
    <w:rsid w:val="00D9703D"/>
    <w:rsid w:val="00D97B70"/>
    <w:rsid w:val="00DD12FA"/>
    <w:rsid w:val="00DD620F"/>
    <w:rsid w:val="00E22B4B"/>
    <w:rsid w:val="00E35189"/>
    <w:rsid w:val="00E365E1"/>
    <w:rsid w:val="00EE602C"/>
    <w:rsid w:val="00F01C36"/>
    <w:rsid w:val="00FB3A92"/>
    <w:rsid w:val="00FB445D"/>
    <w:rsid w:val="00FE1AEC"/>
    <w:rsid w:val="067C5F55"/>
    <w:rsid w:val="28FA34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Emphasis"/>
    <w:basedOn w:val="6"/>
    <w:qFormat/>
    <w:uiPriority w:val="99"/>
    <w:rPr>
      <w:i/>
      <w:i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uiPriority w:val="99"/>
    <w:rPr>
      <w:sz w:val="18"/>
      <w:szCs w:val="18"/>
    </w:rPr>
  </w:style>
  <w:style w:type="paragraph" w:styleId="14">
    <w:name w:val="No Spacing"/>
    <w:qFormat/>
    <w:uiPriority w:val="99"/>
    <w:pPr>
      <w:adjustRightInd w:val="0"/>
      <w:snapToGrid w:val="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customStyle="1" w:styleId="15">
    <w:name w:val="Default"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6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11</Pages>
  <Words>890</Words>
  <Characters>5076</Characters>
  <Lines>42</Lines>
  <Paragraphs>11</Paragraphs>
  <TotalTime>2</TotalTime>
  <ScaleCrop>false</ScaleCrop>
  <LinksUpToDate>false</LinksUpToDate>
  <CharactersWithSpaces>5955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2020-03-16T02:20:00Z</dcterms:created>
  <dc:creator>AutoBVT</dc:creator>
  <cp:lastModifiedBy>PO MIE ZHI RI~</cp:lastModifiedBy>
  <cp:lastPrinted>2020-03-19T01:29:00Z</cp:lastPrinted>
  <dcterms:modified xsi:type="dcterms:W3CDTF">2020-03-25T01:42:19Z</dcterms:modified>
  <dc:title>2020年自治区农业技术推广工作要点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