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5679B">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方正小标宋简体" w:hAnsi="Times New Roman" w:eastAsia="方正小标宋简体"/>
          <w:bCs/>
          <w:color w:val="FF0000"/>
          <w:spacing w:val="0"/>
          <w:sz w:val="64"/>
          <w:szCs w:val="64"/>
        </w:rPr>
      </w:pPr>
      <w:r>
        <w:rPr>
          <w:rFonts w:hint="eastAsia" w:ascii="方正小标宋简体" w:hAnsi="Times New Roman" w:eastAsia="方正小标宋简体"/>
          <w:bCs/>
          <w:color w:val="FF0000"/>
          <w:spacing w:val="62"/>
          <w:sz w:val="64"/>
          <w:szCs w:val="64"/>
        </w:rPr>
        <w:t>广西壮族自治区农业农村</w:t>
      </w:r>
      <w:r>
        <w:rPr>
          <w:rFonts w:hint="eastAsia" w:ascii="方正小标宋简体" w:hAnsi="Times New Roman" w:eastAsia="方正小标宋简体"/>
          <w:bCs/>
          <w:color w:val="FF0000"/>
          <w:spacing w:val="0"/>
          <w:sz w:val="64"/>
          <w:szCs w:val="64"/>
        </w:rPr>
        <w:t>厅</w:t>
      </w:r>
    </w:p>
    <w:p w14:paraId="2A0E80E9">
      <w:pPr>
        <w:keepNext w:val="0"/>
        <w:keepLines w:val="0"/>
        <w:pageBreakBefore w:val="0"/>
        <w:widowControl w:val="0"/>
        <w:kinsoku/>
        <w:wordWrap/>
        <w:overflowPunct/>
        <w:topLinePunct w:val="0"/>
        <w:autoSpaceDE/>
        <w:autoSpaceDN/>
        <w:bidi w:val="0"/>
        <w:adjustRightInd/>
        <w:snapToGrid/>
        <w:spacing w:line="1000" w:lineRule="exact"/>
        <w:jc w:val="right"/>
        <w:textAlignment w:val="auto"/>
        <w:rPr>
          <w:rFonts w:hint="default" w:ascii="Times New Roman" w:hAnsi="Times New Roman" w:eastAsia="仿宋_GB2312" w:cs="Times New Roman"/>
          <w:sz w:val="32"/>
          <w:szCs w:val="32"/>
        </w:rPr>
      </w:pPr>
      <w:r>
        <w:rPr>
          <w:spacing w:val="62"/>
          <w:sz w:val="32"/>
        </w:rPr>
        <mc:AlternateContent>
          <mc:Choice Requires="wpg">
            <w:drawing>
              <wp:anchor distT="0" distB="0" distL="114300" distR="114300" simplePos="0" relativeHeight="251659264" behindDoc="0" locked="0" layoutInCell="1" allowOverlap="1">
                <wp:simplePos x="0" y="0"/>
                <wp:positionH relativeFrom="column">
                  <wp:posOffset>-179705</wp:posOffset>
                </wp:positionH>
                <wp:positionV relativeFrom="page">
                  <wp:posOffset>1700530</wp:posOffset>
                </wp:positionV>
                <wp:extent cx="6120130" cy="8234680"/>
                <wp:effectExtent l="0" t="28575" r="13970" b="42545"/>
                <wp:wrapNone/>
                <wp:docPr id="3" name="组合 2"/>
                <wp:cNvGraphicFramePr/>
                <a:graphic xmlns:a="http://schemas.openxmlformats.org/drawingml/2006/main">
                  <a:graphicData uri="http://schemas.microsoft.com/office/word/2010/wordprocessingGroup">
                    <wpg:wgp>
                      <wpg:cNvGrpSpPr/>
                      <wpg:grpSpPr>
                        <a:xfrm>
                          <a:off x="0" y="0"/>
                          <a:ext cx="6120130" cy="8234680"/>
                          <a:chOff x="7150" y="2958"/>
                          <a:chExt cx="9638" cy="12968"/>
                        </a:xfrm>
                      </wpg:grpSpPr>
                      <wps:wsp>
                        <wps:cNvPr id="1" name="直线 3"/>
                        <wps:cNvCnPr/>
                        <wps:spPr>
                          <a:xfrm>
                            <a:off x="7150" y="2958"/>
                            <a:ext cx="9638" cy="0"/>
                          </a:xfrm>
                          <a:prstGeom prst="line">
                            <a:avLst/>
                          </a:prstGeom>
                          <a:ln w="57150" cap="flat" cmpd="thickThin">
                            <a:solidFill>
                              <a:srgbClr val="FF0000"/>
                            </a:solidFill>
                            <a:prstDash val="solid"/>
                            <a:headEnd type="none" w="med" len="med"/>
                            <a:tailEnd type="none" w="med" len="med"/>
                          </a:ln>
                        </wps:spPr>
                        <wps:bodyPr upright="1"/>
                      </wps:wsp>
                      <wps:wsp>
                        <wps:cNvPr id="2" name="直线 4"/>
                        <wps:cNvCnPr/>
                        <wps:spPr>
                          <a:xfrm>
                            <a:off x="7150" y="15926"/>
                            <a:ext cx="9638"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14.15pt;margin-top:133.9pt;height:648.4pt;width:481.9pt;mso-position-vertical-relative:page;z-index:251659264;mso-width-relative:page;mso-height-relative:page;" coordorigin="7150,2958" coordsize="9638,12968" o:gfxdata="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w+cYfc&#10;AAAADAEAAA8AAAAAAAAAAQAgAAAAIgAAAGRycy9kb3ducmV2LnhtbFBLAQIUABQAAAAIAIdO4kCX&#10;j/QHjgIAAB8HAAAOAAAAAAAAAAEAIAAAACsBAABkcnMvZTJvRG9jLnhtbFBLBQYAAAAABgAGAFkB&#10;AAArBgAAAAA=&#10;">
                <o:lock v:ext="edit" aspectratio="f"/>
                <v:line id="直线 3" o:spid="_x0000_s1026" o:spt="20" style="position:absolute;left:7150;top:2958;height:0;width:9638;" filled="f" stroked="t" coordsize="21600,21600" o:gfxdata="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cWlW5AAAA2gAA&#10;AA8AAAAAAAAAAQAgAAAAIgAAAGRycy9kb3ducmV2LnhtbFBLAQIUABQAAAAIAIdO4kAzLwWeOwAA&#10;ADkAAAAQAAAAAAAAAAEAIAAAAAgBAABkcnMvc2hhcGV4bWwueG1sUEsFBgAAAAAGAAYAWwEAALID&#10;AAAAAA==&#10;">
                  <v:fill on="f" focussize="0,0"/>
                  <v:stroke weight="4.5pt" color="#FF0000" linestyle="thickThin" joinstyle="round"/>
                  <v:imagedata o:title=""/>
                  <o:lock v:ext="edit" aspectratio="f"/>
                </v:line>
                <v:line id="直线 4" o:spid="_x0000_s1026" o:spt="20" style="position:absolute;left:7150;top:15926;height:0;width:9638;" filled="f" stroked="t" coordsize="21600,21600" o:gfxdata="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12lRb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r>
        <w:rPr>
          <w:rFonts w:hint="default" w:ascii="Times New Roman" w:hAnsi="Times New Roman" w:eastAsia="仿宋_GB2312" w:cs="Times New Roman"/>
          <w:sz w:val="32"/>
          <w:szCs w:val="32"/>
        </w:rPr>
        <w:t>桂农厅函〔202</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949</w:t>
      </w:r>
      <w:r>
        <w:rPr>
          <w:rFonts w:hint="default" w:ascii="Times New Roman" w:hAnsi="Times New Roman" w:eastAsia="仿宋_GB2312" w:cs="Times New Roman"/>
          <w:sz w:val="32"/>
          <w:szCs w:val="32"/>
        </w:rPr>
        <w:t>号</w:t>
      </w:r>
    </w:p>
    <w:p w14:paraId="25FB69A4">
      <w:pPr>
        <w:spacing w:line="560" w:lineRule="exact"/>
        <w:jc w:val="center"/>
        <w:rPr>
          <w:rFonts w:ascii="Times New Roman" w:hAnsi="Times New Roman" w:eastAsia="方正小标宋简体" w:cs="Times New Roman"/>
          <w:color w:val="auto"/>
          <w:sz w:val="44"/>
          <w:szCs w:val="44"/>
          <w:highlight w:val="none"/>
        </w:rPr>
      </w:pPr>
    </w:p>
    <w:p w14:paraId="34DA2D1E">
      <w:pPr>
        <w:spacing w:line="56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自治区农业农村厅关于发布广西农作物</w:t>
      </w:r>
    </w:p>
    <w:p w14:paraId="53305255">
      <w:pPr>
        <w:spacing w:line="56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优良品种推广目录（</w:t>
      </w:r>
      <w:r>
        <w:rPr>
          <w:rFonts w:hint="eastAsia" w:ascii="方正小标宋简体" w:hAnsi="方正小标宋简体" w:eastAsia="方正小标宋简体" w:cs="方正小标宋简体"/>
          <w:color w:val="auto"/>
          <w:sz w:val="44"/>
          <w:szCs w:val="44"/>
          <w:highlight w:val="none"/>
        </w:rPr>
        <w:t>2025</w:t>
      </w:r>
      <w:r>
        <w:rPr>
          <w:rFonts w:ascii="Times New Roman" w:hAnsi="Times New Roman" w:eastAsia="方正小标宋简体" w:cs="Times New Roman"/>
          <w:color w:val="auto"/>
          <w:sz w:val="44"/>
          <w:szCs w:val="44"/>
          <w:highlight w:val="none"/>
        </w:rPr>
        <w:t>年）的通知</w:t>
      </w:r>
    </w:p>
    <w:p w14:paraId="156FFEF9">
      <w:pPr>
        <w:spacing w:line="560" w:lineRule="exact"/>
        <w:rPr>
          <w:rFonts w:ascii="Times New Roman" w:hAnsi="Times New Roman" w:eastAsia="仿宋_GB2312" w:cs="Times New Roman"/>
          <w:color w:val="auto"/>
          <w:sz w:val="32"/>
          <w:szCs w:val="32"/>
          <w:highlight w:val="none"/>
        </w:rPr>
      </w:pPr>
    </w:p>
    <w:p w14:paraId="1ABA067E">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各市、县（市、区）农业农村局：</w:t>
      </w:r>
    </w:p>
    <w:p w14:paraId="1883142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为指导农民高效选种、科学用种，推动粮油作物大面积单产提升，保障粮食和重要农产品稳定安全供给提供种源支撑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根据《国家农作物优良品种推广目录（2025年）》精神，结合广西实际，我厅编制形成了《广西农作物优良品种推广目录（2025年）》，现予发布。请各地因地制宜做好优良品种推广应用工作。</w:t>
      </w:r>
    </w:p>
    <w:p w14:paraId="230B398F">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联系人：黄鹂，联系电话：</w:t>
      </w:r>
      <w:r>
        <w:rPr>
          <w:rFonts w:hint="eastAsia" w:ascii="Times New Roman" w:hAnsi="Times New Roman" w:eastAsia="仿宋_GB2312" w:cs="Times New Roman"/>
          <w:color w:val="auto"/>
          <w:sz w:val="32"/>
          <w:szCs w:val="32"/>
          <w:highlight w:val="none"/>
          <w:lang w:val="en-US" w:eastAsia="zh-CN"/>
        </w:rPr>
        <w:t>0771—</w:t>
      </w:r>
      <w:bookmarkStart w:id="17" w:name="_GoBack"/>
      <w:bookmarkEnd w:id="17"/>
      <w:r>
        <w:rPr>
          <w:rFonts w:hint="eastAsia" w:ascii="Times New Roman" w:hAnsi="Times New Roman" w:eastAsia="仿宋_GB2312" w:cs="Times New Roman"/>
          <w:color w:val="auto"/>
          <w:sz w:val="32"/>
          <w:szCs w:val="32"/>
          <w:highlight w:val="none"/>
          <w:lang w:val="en-US" w:eastAsia="zh-CN"/>
        </w:rPr>
        <w:t>2182681。</w:t>
      </w:r>
    </w:p>
    <w:p w14:paraId="75447E39">
      <w:pPr>
        <w:spacing w:line="560" w:lineRule="exact"/>
        <w:ind w:firstLine="640" w:firstLineChars="200"/>
        <w:rPr>
          <w:rFonts w:ascii="Times New Roman" w:hAnsi="Times New Roman" w:eastAsia="仿宋_GB2312" w:cs="Times New Roman"/>
          <w:color w:val="auto"/>
          <w:sz w:val="32"/>
          <w:szCs w:val="32"/>
          <w:highlight w:val="none"/>
        </w:rPr>
      </w:pPr>
    </w:p>
    <w:p w14:paraId="12E9D0E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附件：1.</w:t>
      </w:r>
      <w:r>
        <w:rPr>
          <w:rFonts w:hint="eastAsia" w:ascii="Times New Roman" w:hAnsi="Times New Roman" w:eastAsia="仿宋_GB2312" w:cs="Times New Roman"/>
          <w:color w:val="auto"/>
          <w:sz w:val="32"/>
          <w:szCs w:val="32"/>
          <w:highlight w:val="none"/>
        </w:rPr>
        <w:t>广西农作物优良品种推广目录（2025年）</w:t>
      </w:r>
    </w:p>
    <w:p w14:paraId="3482276E">
      <w:pPr>
        <w:spacing w:line="560" w:lineRule="exact"/>
        <w:ind w:firstLine="1600" w:firstLineChars="5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2.品种简介</w:t>
      </w:r>
    </w:p>
    <w:p w14:paraId="09698440">
      <w:pPr>
        <w:spacing w:line="560" w:lineRule="exact"/>
        <w:ind w:firstLine="960" w:firstLineChars="300"/>
        <w:rPr>
          <w:rFonts w:ascii="Times New Roman" w:hAnsi="Times New Roman" w:eastAsia="仿宋_GB2312" w:cs="Times New Roman"/>
          <w:color w:val="auto"/>
          <w:sz w:val="32"/>
          <w:szCs w:val="32"/>
          <w:highlight w:val="none"/>
        </w:rPr>
      </w:pPr>
    </w:p>
    <w:p w14:paraId="6EE9D578">
      <w:pPr>
        <w:spacing w:line="560" w:lineRule="exact"/>
        <w:ind w:firstLine="960" w:firstLineChars="300"/>
        <w:rPr>
          <w:rFonts w:ascii="Times New Roman" w:hAnsi="Times New Roman" w:eastAsia="仿宋_GB2312" w:cs="Times New Roman"/>
          <w:color w:val="auto"/>
          <w:sz w:val="32"/>
          <w:szCs w:val="32"/>
          <w:highlight w:val="none"/>
        </w:rPr>
      </w:pPr>
    </w:p>
    <w:p w14:paraId="7115CBEC">
      <w:pPr>
        <w:spacing w:line="560" w:lineRule="exact"/>
        <w:ind w:firstLine="4480" w:firstLineChars="14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广西壮族自治区农业农村厅</w:t>
      </w:r>
    </w:p>
    <w:p w14:paraId="24766FE9">
      <w:pPr>
        <w:spacing w:line="560" w:lineRule="exact"/>
        <w:ind w:firstLine="5120" w:firstLineChars="16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2025年</w:t>
      </w:r>
      <w:r>
        <w:rPr>
          <w:rFonts w:hint="default"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 w:eastAsia="zh-CN"/>
        </w:rPr>
        <w:t>16</w:t>
      </w:r>
      <w:r>
        <w:rPr>
          <w:rFonts w:ascii="Times New Roman" w:hAnsi="Times New Roman" w:eastAsia="仿宋_GB2312" w:cs="Times New Roman"/>
          <w:color w:val="auto"/>
          <w:sz w:val="32"/>
          <w:szCs w:val="32"/>
          <w:highlight w:val="none"/>
        </w:rPr>
        <w:t>日</w:t>
      </w:r>
    </w:p>
    <w:p w14:paraId="20F387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z w:val="32"/>
          <w:szCs w:val="32"/>
          <w:lang w:eastAsia="zh-CN"/>
        </w:rPr>
        <w:t>（公开前需经政府信息公开审查）</w:t>
      </w:r>
    </w:p>
    <w:p w14:paraId="164209FB">
      <w:pPr>
        <w:spacing w:line="560" w:lineRule="exact"/>
        <w:ind w:firstLine="5120" w:firstLineChars="1600"/>
        <w:rPr>
          <w:rFonts w:ascii="Times New Roman" w:hAnsi="Times New Roman" w:eastAsia="仿宋_GB2312" w:cs="Times New Roman"/>
          <w:color w:val="auto"/>
          <w:sz w:val="32"/>
          <w:szCs w:val="32"/>
          <w:highlight w:val="none"/>
        </w:rPr>
      </w:pPr>
    </w:p>
    <w:p w14:paraId="4D1BB345">
      <w:pPr>
        <w:spacing w:line="560" w:lineRule="exact"/>
        <w:ind w:firstLine="5120" w:firstLineChars="1600"/>
        <w:rPr>
          <w:rFonts w:ascii="Times New Roman" w:hAnsi="Times New Roman" w:eastAsia="仿宋_GB2312" w:cs="Times New Roman"/>
          <w:color w:val="auto"/>
          <w:sz w:val="32"/>
          <w:szCs w:val="32"/>
          <w:highlight w:val="none"/>
        </w:rPr>
      </w:pPr>
    </w:p>
    <w:p w14:paraId="1C1968C7">
      <w:pPr>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附件1</w:t>
      </w:r>
    </w:p>
    <w:p w14:paraId="47BC5931">
      <w:pPr>
        <w:spacing w:line="560" w:lineRule="exact"/>
        <w:jc w:val="center"/>
        <w:rPr>
          <w:rFonts w:ascii="Times New Roman" w:hAnsi="Times New Roman" w:eastAsia="方正小标宋简体" w:cs="Times New Roman"/>
          <w:color w:val="auto"/>
          <w:sz w:val="44"/>
          <w:szCs w:val="44"/>
          <w:highlight w:val="none"/>
        </w:rPr>
      </w:pPr>
    </w:p>
    <w:p w14:paraId="5D5C33AE">
      <w:pPr>
        <w:spacing w:line="56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广西农作物优良品种推广目录（2025年）</w:t>
      </w:r>
    </w:p>
    <w:p w14:paraId="191D3CC9">
      <w:pPr>
        <w:spacing w:line="560" w:lineRule="exact"/>
        <w:jc w:val="left"/>
        <w:rPr>
          <w:rFonts w:ascii="Times New Roman" w:hAnsi="Times New Roman" w:eastAsia="仿宋_GB2312" w:cs="Times New Roman"/>
          <w:color w:val="auto"/>
          <w:sz w:val="32"/>
          <w:szCs w:val="32"/>
          <w:highlight w:val="none"/>
        </w:rPr>
      </w:pPr>
    </w:p>
    <w:p w14:paraId="325567FD">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2025年，本推广目录聚焦</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粮袋子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油瓶子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菜篮子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果盘子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糖罐子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及重要农产品，在2023年推广目录涵盖水稻、玉米2种主要农作物的基础上，新增了大豆、花生、甘蔗、甘薯、香蕉、茶树、番茄7种作物，共计9种作物。着眼于分类指导农作物品种推广应用，沿用构建优良品种推广梯队的做法，发布品种类型包括骨干型、成长型、苗头型和特专型四种类型，分类遴选生产表现突出、深受农民欢迎的优良品种，形成了较为完整、递次推进的品种推广梯队。</w:t>
      </w:r>
    </w:p>
    <w:p w14:paraId="3DF83C77">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骨干型品种是审定（登记）推广五年及以上，主要粮油糖品种在广西连续三年推广面积进入前10位，果菜茶品种连续三年推广面积进入广西前10位。</w:t>
      </w:r>
    </w:p>
    <w:p w14:paraId="27141C5E">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成长型品种是审定（登记）推广三年及以上，在国家核心展示基地或广西展示评价中表现突出，推广面积上升快，在广西推广面积进入前30位，有望成长为骨干型的品种。</w:t>
      </w:r>
    </w:p>
    <w:p w14:paraId="5E56AB28">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苗头型品种是审定（登记）推广三年以内，产量、抗性、品质均表现较好，综合性状优良，在国家核心展示基地或广西展示评价表现优异，市场潜力较大，阵型企业或育繁推一体化企业计划主推，有望进一步成为成长型、骨干型的品种。</w:t>
      </w:r>
    </w:p>
    <w:p w14:paraId="56604390">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特专型品种是新近审定（登记）、符合多元化市场消费需求、能显著提高土地、肥水、光温等资源利用率的特色、专用型优良新品种（如米粉型水稻品种、青贮玉米品种等），或在产量、抗性、品质、生育期、适宜机械化、适宜新型农作制度（如再生稻、带状复合种植、短生育期油菜）等方面有突破的品种。</w:t>
      </w:r>
    </w:p>
    <w:p w14:paraId="478BCF3B">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根据上述分类原则，依据品种试验、展示评价、品种推广情况统计和种子企业生产经营等数据，经组织申报、专家组论证遴选、社会公示、研究确定等程序，2025年共推介优良品种77个。其中，水稻26个、玉米23个、大豆2个、花生8个、甘蔗7个、甘薯5个、香蕉2个、茶树3个、番茄1个，涉及骨干型品种19个、成长型品种28个、苗头型品种1</w:t>
      </w:r>
      <w:r>
        <w:rPr>
          <w:rFonts w:hint="default" w:ascii="Times New Roman" w:hAnsi="Times New Roman" w:eastAsia="仿宋_GB2312" w:cs="Times New Roman"/>
          <w:b w:val="0"/>
          <w:bCs w:val="0"/>
          <w:color w:val="auto"/>
          <w:sz w:val="32"/>
          <w:szCs w:val="32"/>
          <w:highlight w:val="none"/>
        </w:rPr>
        <w:t>5</w:t>
      </w:r>
      <w:r>
        <w:rPr>
          <w:rFonts w:ascii="Times New Roman" w:hAnsi="Times New Roman" w:eastAsia="仿宋_GB2312" w:cs="Times New Roman"/>
          <w:b w:val="0"/>
          <w:bCs w:val="0"/>
          <w:color w:val="auto"/>
          <w:sz w:val="32"/>
          <w:szCs w:val="32"/>
          <w:highlight w:val="none"/>
        </w:rPr>
        <w:t>个、特专型品种1</w:t>
      </w:r>
      <w:r>
        <w:rPr>
          <w:rFonts w:hint="default" w:ascii="Times New Roman" w:hAnsi="Times New Roman" w:eastAsia="仿宋_GB2312" w:cs="Times New Roman"/>
          <w:b w:val="0"/>
          <w:bCs w:val="0"/>
          <w:color w:val="auto"/>
          <w:sz w:val="32"/>
          <w:szCs w:val="32"/>
          <w:highlight w:val="none"/>
        </w:rPr>
        <w:t>5</w:t>
      </w:r>
      <w:r>
        <w:rPr>
          <w:rFonts w:ascii="Times New Roman" w:hAnsi="Times New Roman" w:eastAsia="仿宋_GB2312" w:cs="Times New Roman"/>
          <w:b w:val="0"/>
          <w:bCs w:val="0"/>
          <w:color w:val="auto"/>
          <w:sz w:val="32"/>
          <w:szCs w:val="32"/>
          <w:highlight w:val="none"/>
        </w:rPr>
        <w:t>个。</w:t>
      </w:r>
    </w:p>
    <w:p w14:paraId="58DAC42D">
      <w:pPr>
        <w:spacing w:line="560"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优良品种推广目录入选品种的详细信息，可在中国种业大数据平台上进行查询（http://202.127.42.145/bigdataNew/）。</w:t>
      </w:r>
    </w:p>
    <w:p w14:paraId="4E8CD2B7">
      <w:pPr>
        <w:spacing w:line="560" w:lineRule="exact"/>
        <w:ind w:firstLine="640" w:firstLineChars="200"/>
        <w:jc w:val="left"/>
        <w:rPr>
          <w:rFonts w:ascii="Times New Roman" w:hAnsi="Times New Roman" w:eastAsia="黑体" w:cs="Times New Roman"/>
          <w:b w:val="0"/>
          <w:bCs w:val="0"/>
          <w:color w:val="auto"/>
          <w:sz w:val="32"/>
          <w:szCs w:val="32"/>
          <w:highlight w:val="none"/>
        </w:rPr>
      </w:pPr>
      <w:r>
        <w:rPr>
          <w:rFonts w:ascii="Times New Roman" w:hAnsi="Times New Roman" w:eastAsia="黑体" w:cs="Times New Roman"/>
          <w:b w:val="0"/>
          <w:bCs w:val="0"/>
          <w:color w:val="auto"/>
          <w:sz w:val="32"/>
          <w:szCs w:val="32"/>
          <w:highlight w:val="none"/>
        </w:rPr>
        <w:t>一、水稻品种</w:t>
      </w:r>
    </w:p>
    <w:p w14:paraId="456BD388">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（一）骨干型品种（3个）</w:t>
      </w:r>
    </w:p>
    <w:p w14:paraId="7BD4EDD9">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野香优莉丝、又香优龙丝苗、昌两优8号。</w:t>
      </w:r>
    </w:p>
    <w:p w14:paraId="5C297441">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（二）成长型品种（12个）</w:t>
      </w:r>
    </w:p>
    <w:p w14:paraId="400CD7D7">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又香优郁香、10香优郁香、野香优818、雅香优龙丝苗、邦两优香占、昱香两优馥香占、邦两优郁香、雅丝881、昌两优馥香占、粮发香油占、色香优粉丝、邦两优6118。</w:t>
      </w:r>
    </w:p>
    <w:p w14:paraId="18C853D0">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（三）苗头型品种（</w:t>
      </w:r>
      <w:r>
        <w:rPr>
          <w:rFonts w:hint="default" w:ascii="Times New Roman" w:hAnsi="Times New Roman" w:eastAsia="楷体_GB2312" w:cs="Times New Roman"/>
          <w:b w:val="0"/>
          <w:bCs w:val="0"/>
          <w:color w:val="auto"/>
          <w:sz w:val="32"/>
          <w:szCs w:val="32"/>
          <w:highlight w:val="none"/>
        </w:rPr>
        <w:t>7</w:t>
      </w:r>
      <w:r>
        <w:rPr>
          <w:rFonts w:ascii="Times New Roman" w:hAnsi="Times New Roman" w:eastAsia="楷体_GB2312" w:cs="Times New Roman"/>
          <w:b w:val="0"/>
          <w:bCs w:val="0"/>
          <w:color w:val="auto"/>
          <w:sz w:val="32"/>
          <w:szCs w:val="32"/>
          <w:highlight w:val="none"/>
        </w:rPr>
        <w:t>个）</w:t>
      </w:r>
    </w:p>
    <w:p w14:paraId="5BF04DE9">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馥香两优19香、又香优海香、雅香优贡丝香、野香优粉丝、好香优粉丝、美香优桂福香</w:t>
      </w:r>
      <w:r>
        <w:rPr>
          <w:rFonts w:hint="default"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又香优荔香20。</w:t>
      </w:r>
    </w:p>
    <w:p w14:paraId="483034EC">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（四）特专型品种（</w:t>
      </w:r>
      <w:r>
        <w:rPr>
          <w:rFonts w:hint="default" w:ascii="Times New Roman" w:hAnsi="Times New Roman" w:eastAsia="楷体_GB2312" w:cs="Times New Roman"/>
          <w:b w:val="0"/>
          <w:bCs w:val="0"/>
          <w:color w:val="auto"/>
          <w:sz w:val="32"/>
          <w:szCs w:val="32"/>
          <w:highlight w:val="none"/>
        </w:rPr>
        <w:t>4</w:t>
      </w:r>
      <w:r>
        <w:rPr>
          <w:rFonts w:ascii="Times New Roman" w:hAnsi="Times New Roman" w:eastAsia="楷体_GB2312" w:cs="Times New Roman"/>
          <w:b w:val="0"/>
          <w:bCs w:val="0"/>
          <w:color w:val="auto"/>
          <w:sz w:val="32"/>
          <w:szCs w:val="32"/>
          <w:highlight w:val="none"/>
        </w:rPr>
        <w:t>个）</w:t>
      </w:r>
    </w:p>
    <w:p w14:paraId="6D370826">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广粮新桂（米粉加工专用稻）、菁华粉稻（米粉加工专用稻）、旱优78（节水耐旱稻）、旱优73（节水耐旱稻）。</w:t>
      </w:r>
    </w:p>
    <w:p w14:paraId="1C8FA10D">
      <w:pPr>
        <w:spacing w:line="560" w:lineRule="exact"/>
        <w:ind w:firstLine="640" w:firstLineChars="200"/>
        <w:jc w:val="left"/>
        <w:rPr>
          <w:rFonts w:ascii="Times New Roman" w:hAnsi="Times New Roman" w:eastAsia="黑体" w:cs="Times New Roman"/>
          <w:b w:val="0"/>
          <w:bCs w:val="0"/>
          <w:color w:val="auto"/>
          <w:sz w:val="32"/>
          <w:szCs w:val="32"/>
          <w:highlight w:val="none"/>
        </w:rPr>
      </w:pPr>
      <w:r>
        <w:rPr>
          <w:rFonts w:ascii="Times New Roman" w:hAnsi="Times New Roman" w:eastAsia="黑体" w:cs="Times New Roman"/>
          <w:b w:val="0"/>
          <w:bCs w:val="0"/>
          <w:color w:val="auto"/>
          <w:sz w:val="32"/>
          <w:szCs w:val="32"/>
          <w:highlight w:val="none"/>
        </w:rPr>
        <w:t>二、玉米品种</w:t>
      </w:r>
    </w:p>
    <w:p w14:paraId="195B90FE">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6</w:t>
      </w:r>
      <w:r>
        <w:rPr>
          <w:rFonts w:ascii="Times New Roman" w:hAnsi="Times New Roman" w:eastAsia="楷体_GB2312" w:cs="Times New Roman"/>
          <w:color w:val="auto"/>
          <w:sz w:val="32"/>
          <w:szCs w:val="32"/>
          <w:highlight w:val="none"/>
        </w:rPr>
        <w:t>个）</w:t>
      </w:r>
    </w:p>
    <w:p w14:paraId="208C6C4E">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正大808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桂单162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桂单0810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正大719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恒玉821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恒玉828</w:t>
      </w:r>
      <w:r>
        <w:rPr>
          <w:rFonts w:hint="default" w:ascii="Times New Roman" w:hAnsi="Times New Roman" w:eastAsia="仿宋_GB2312" w:cs="Times New Roman"/>
          <w:color w:val="auto"/>
          <w:sz w:val="32"/>
          <w:szCs w:val="32"/>
          <w:highlight w:val="none"/>
        </w:rPr>
        <w:t>。</w:t>
      </w:r>
    </w:p>
    <w:p w14:paraId="58606ED6">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6</w:t>
      </w:r>
      <w:r>
        <w:rPr>
          <w:rFonts w:ascii="Times New Roman" w:hAnsi="Times New Roman" w:eastAsia="楷体_GB2312" w:cs="Times New Roman"/>
          <w:color w:val="auto"/>
          <w:sz w:val="32"/>
          <w:szCs w:val="32"/>
          <w:highlight w:val="none"/>
        </w:rPr>
        <w:t>个）</w:t>
      </w:r>
    </w:p>
    <w:p w14:paraId="0E98E708">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庆红509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正大811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兆玉300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金卡1918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桂单919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佳实333</w:t>
      </w:r>
      <w:r>
        <w:rPr>
          <w:rFonts w:hint="default" w:ascii="Times New Roman" w:hAnsi="Times New Roman" w:eastAsia="仿宋_GB2312" w:cs="Times New Roman"/>
          <w:color w:val="auto"/>
          <w:sz w:val="32"/>
          <w:szCs w:val="32"/>
          <w:highlight w:val="none"/>
        </w:rPr>
        <w:t>。</w:t>
      </w:r>
    </w:p>
    <w:p w14:paraId="40172354">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（三）苗头型品种（</w:t>
      </w:r>
      <w:r>
        <w:rPr>
          <w:rFonts w:hint="default" w:ascii="Times New Roman" w:hAnsi="Times New Roman" w:eastAsia="楷体_GB2312" w:cs="Times New Roman"/>
          <w:color w:val="auto"/>
          <w:sz w:val="32"/>
          <w:szCs w:val="32"/>
          <w:highlight w:val="none"/>
        </w:rPr>
        <w:t>4</w:t>
      </w:r>
      <w:r>
        <w:rPr>
          <w:rFonts w:ascii="Times New Roman" w:hAnsi="Times New Roman" w:eastAsia="楷体_GB2312" w:cs="Times New Roman"/>
          <w:color w:val="auto"/>
          <w:sz w:val="32"/>
          <w:szCs w:val="32"/>
          <w:highlight w:val="none"/>
        </w:rPr>
        <w:t>个）</w:t>
      </w:r>
    </w:p>
    <w:p w14:paraId="33E665A1">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壮香玉808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瀚玉999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真大1号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桂单568</w:t>
      </w:r>
      <w:r>
        <w:rPr>
          <w:rFonts w:hint="default" w:ascii="Times New Roman" w:hAnsi="Times New Roman" w:eastAsia="仿宋_GB2312" w:cs="Times New Roman"/>
          <w:color w:val="auto"/>
          <w:sz w:val="32"/>
          <w:szCs w:val="32"/>
          <w:highlight w:val="none"/>
        </w:rPr>
        <w:t>。</w:t>
      </w:r>
    </w:p>
    <w:p w14:paraId="5C9D912E">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（四）特专型品种（</w:t>
      </w:r>
      <w:r>
        <w:rPr>
          <w:rFonts w:hint="default" w:ascii="Times New Roman" w:hAnsi="Times New Roman" w:eastAsia="楷体_GB2312" w:cs="Times New Roman"/>
          <w:color w:val="auto"/>
          <w:sz w:val="32"/>
          <w:szCs w:val="32"/>
          <w:highlight w:val="none"/>
        </w:rPr>
        <w:t>7</w:t>
      </w:r>
      <w:r>
        <w:rPr>
          <w:rFonts w:ascii="Times New Roman" w:hAnsi="Times New Roman" w:eastAsia="楷体_GB2312" w:cs="Times New Roman"/>
          <w:color w:val="auto"/>
          <w:sz w:val="32"/>
          <w:szCs w:val="32"/>
          <w:highlight w:val="none"/>
        </w:rPr>
        <w:t>个）</w:t>
      </w:r>
    </w:p>
    <w:p w14:paraId="1D02AEE2">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桂黑甜糯621（鲜食玉米）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桂甜糯535（鲜食玉米）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桂甜糯525（鲜食玉米）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先甜糯868（鲜食玉米）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青青500（</w:t>
      </w:r>
      <w:r>
        <w:rPr>
          <w:rFonts w:hint="default" w:ascii="Times New Roman" w:hAnsi="Times New Roman" w:eastAsia="仿宋_GB2312" w:cs="Times New Roman"/>
          <w:color w:val="auto"/>
          <w:sz w:val="32"/>
          <w:szCs w:val="32"/>
          <w:highlight w:val="none"/>
        </w:rPr>
        <w:t>适宜</w:t>
      </w:r>
      <w:r>
        <w:rPr>
          <w:rFonts w:ascii="Times New Roman" w:hAnsi="Times New Roman" w:eastAsia="仿宋_GB2312" w:cs="Times New Roman"/>
          <w:color w:val="auto"/>
          <w:sz w:val="32"/>
          <w:szCs w:val="32"/>
          <w:highlight w:val="none"/>
        </w:rPr>
        <w:t>大豆玉米带状复合种植）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青青16号（青贮玉米）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正昊玉822（青贮玉米）</w:t>
      </w:r>
      <w:r>
        <w:rPr>
          <w:rFonts w:hint="default" w:ascii="Times New Roman" w:hAnsi="Times New Roman" w:eastAsia="仿宋_GB2312" w:cs="Times New Roman"/>
          <w:color w:val="auto"/>
          <w:sz w:val="32"/>
          <w:szCs w:val="32"/>
          <w:highlight w:val="none"/>
        </w:rPr>
        <w:t>。</w:t>
      </w:r>
    </w:p>
    <w:p w14:paraId="6BA24BC1">
      <w:pPr>
        <w:spacing w:line="56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三、大豆品种</w:t>
      </w:r>
    </w:p>
    <w:p w14:paraId="393E9E0F">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14:paraId="6E2468DB">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桂夏7号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桂春15号</w:t>
      </w:r>
      <w:r>
        <w:rPr>
          <w:rFonts w:hint="default" w:ascii="Times New Roman" w:hAnsi="Times New Roman" w:eastAsia="仿宋_GB2312" w:cs="Times New Roman"/>
          <w:color w:val="auto"/>
          <w:sz w:val="32"/>
          <w:szCs w:val="32"/>
          <w:highlight w:val="none"/>
        </w:rPr>
        <w:t>。</w:t>
      </w:r>
    </w:p>
    <w:p w14:paraId="58A56644">
      <w:pPr>
        <w:spacing w:line="56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四、花生品种</w:t>
      </w:r>
    </w:p>
    <w:p w14:paraId="39337F48">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14:paraId="23C6FC1E">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桂花37</w:t>
      </w:r>
      <w:r>
        <w:rPr>
          <w:rFonts w:hint="default" w:ascii="Times New Roman" w:hAnsi="Times New Roman" w:eastAsia="仿宋_GB2312" w:cs="Times New Roman"/>
          <w:color w:val="auto"/>
          <w:sz w:val="32"/>
          <w:szCs w:val="32"/>
          <w:highlight w:val="none"/>
        </w:rPr>
        <w:t>。</w:t>
      </w:r>
    </w:p>
    <w:p w14:paraId="2B6273BC">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6</w:t>
      </w:r>
      <w:r>
        <w:rPr>
          <w:rFonts w:ascii="Times New Roman" w:hAnsi="Times New Roman" w:eastAsia="楷体_GB2312" w:cs="Times New Roman"/>
          <w:color w:val="auto"/>
          <w:sz w:val="32"/>
          <w:szCs w:val="32"/>
          <w:highlight w:val="none"/>
        </w:rPr>
        <w:t>个）</w:t>
      </w:r>
    </w:p>
    <w:p w14:paraId="1C820A12">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桂花39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贺油16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桂花40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桂花58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桂花57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桂花41</w:t>
      </w:r>
      <w:r>
        <w:rPr>
          <w:rFonts w:hint="default" w:ascii="Times New Roman" w:hAnsi="Times New Roman" w:eastAsia="仿宋_GB2312" w:cs="Times New Roman"/>
          <w:color w:val="auto"/>
          <w:sz w:val="32"/>
          <w:szCs w:val="32"/>
          <w:highlight w:val="none"/>
        </w:rPr>
        <w:t>。</w:t>
      </w:r>
    </w:p>
    <w:p w14:paraId="1510F5CA">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（三）特专型品种（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14:paraId="315C20C2">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桂花黑1号（黑衣花生）</w:t>
      </w:r>
      <w:r>
        <w:rPr>
          <w:rFonts w:hint="default" w:ascii="Times New Roman" w:hAnsi="Times New Roman" w:eastAsia="仿宋_GB2312" w:cs="Times New Roman"/>
          <w:color w:val="auto"/>
          <w:sz w:val="32"/>
          <w:szCs w:val="32"/>
          <w:highlight w:val="none"/>
        </w:rPr>
        <w:t>。</w:t>
      </w:r>
    </w:p>
    <w:p w14:paraId="19AF0AFE">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五、甘蔗品种</w:t>
      </w:r>
    </w:p>
    <w:p w14:paraId="23DA4904">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4</w:t>
      </w:r>
      <w:r>
        <w:rPr>
          <w:rFonts w:ascii="Times New Roman" w:hAnsi="Times New Roman" w:eastAsia="楷体_GB2312" w:cs="Times New Roman"/>
          <w:color w:val="auto"/>
          <w:sz w:val="32"/>
          <w:szCs w:val="32"/>
          <w:highlight w:val="none"/>
        </w:rPr>
        <w:t>个）</w:t>
      </w:r>
    </w:p>
    <w:p w14:paraId="1ECD066B">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桂糖42号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桂柳05136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桂糖44号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桂糖55号</w:t>
      </w:r>
      <w:r>
        <w:rPr>
          <w:rFonts w:hint="default" w:ascii="Times New Roman" w:hAnsi="Times New Roman" w:eastAsia="仿宋_GB2312" w:cs="Times New Roman"/>
          <w:color w:val="auto"/>
          <w:sz w:val="32"/>
          <w:szCs w:val="32"/>
          <w:highlight w:val="none"/>
        </w:rPr>
        <w:t>。</w:t>
      </w:r>
    </w:p>
    <w:p w14:paraId="451B7FE5">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14:paraId="6D12AFDA">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桂柳07150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中蔗9号</w:t>
      </w:r>
      <w:r>
        <w:rPr>
          <w:rFonts w:hint="default" w:ascii="Times New Roman" w:hAnsi="Times New Roman" w:eastAsia="仿宋_GB2312" w:cs="Times New Roman"/>
          <w:color w:val="auto"/>
          <w:sz w:val="32"/>
          <w:szCs w:val="32"/>
          <w:highlight w:val="none"/>
        </w:rPr>
        <w:t>。</w:t>
      </w:r>
    </w:p>
    <w:p w14:paraId="2D81932C">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（三）苗头型品种（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14:paraId="1BEAD07D">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壮糖6号</w:t>
      </w:r>
      <w:r>
        <w:rPr>
          <w:rFonts w:hint="default" w:ascii="Times New Roman" w:hAnsi="Times New Roman" w:eastAsia="仿宋_GB2312" w:cs="Times New Roman"/>
          <w:color w:val="auto"/>
          <w:sz w:val="32"/>
          <w:szCs w:val="32"/>
          <w:highlight w:val="none"/>
        </w:rPr>
        <w:t>。</w:t>
      </w:r>
    </w:p>
    <w:p w14:paraId="5091EEDC">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六、甘薯品种</w:t>
      </w:r>
    </w:p>
    <w:p w14:paraId="62A38C8D">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14:paraId="2AE254D2">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桂薯10号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桂紫薇薯1号</w:t>
      </w:r>
      <w:r>
        <w:rPr>
          <w:rFonts w:hint="default" w:ascii="Times New Roman" w:hAnsi="Times New Roman" w:eastAsia="仿宋_GB2312" w:cs="Times New Roman"/>
          <w:color w:val="auto"/>
          <w:sz w:val="32"/>
          <w:szCs w:val="32"/>
          <w:highlight w:val="none"/>
        </w:rPr>
        <w:t>。</w:t>
      </w:r>
    </w:p>
    <w:p w14:paraId="3D4464DE">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14:paraId="427B915C">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桂紫薯1号</w:t>
      </w:r>
      <w:r>
        <w:rPr>
          <w:rFonts w:hint="default" w:ascii="Times New Roman" w:hAnsi="Times New Roman" w:eastAsia="仿宋_GB2312" w:cs="Times New Roman"/>
          <w:color w:val="auto"/>
          <w:sz w:val="32"/>
          <w:szCs w:val="32"/>
          <w:highlight w:val="none"/>
        </w:rPr>
        <w:t>。</w:t>
      </w:r>
    </w:p>
    <w:p w14:paraId="20D22458">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（三）特专型品种（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14:paraId="7D29D4A9">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桂菜薯1号（茎叶型）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桂菜薯2号（茎叶型）</w:t>
      </w:r>
      <w:r>
        <w:rPr>
          <w:rFonts w:hint="default" w:ascii="Times New Roman" w:hAnsi="Times New Roman" w:eastAsia="仿宋_GB2312" w:cs="Times New Roman"/>
          <w:color w:val="auto"/>
          <w:sz w:val="32"/>
          <w:szCs w:val="32"/>
          <w:highlight w:val="none"/>
        </w:rPr>
        <w:t>。</w:t>
      </w:r>
    </w:p>
    <w:p w14:paraId="2C3CDC56">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七、香蕉品种</w:t>
      </w:r>
    </w:p>
    <w:p w14:paraId="4A656A71">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14:paraId="406C9659">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桂蕉9号</w:t>
      </w:r>
      <w:r>
        <w:rPr>
          <w:rFonts w:hint="default" w:ascii="Times New Roman" w:hAnsi="Times New Roman" w:eastAsia="仿宋_GB2312" w:cs="Times New Roman"/>
          <w:color w:val="auto"/>
          <w:sz w:val="32"/>
          <w:szCs w:val="32"/>
          <w:highlight w:val="none"/>
        </w:rPr>
        <w:t>。</w:t>
      </w:r>
    </w:p>
    <w:p w14:paraId="1DE6D51E">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（二）特专型品种（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14:paraId="0E38CC39">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桂红蕉1号（红蕉）</w:t>
      </w:r>
      <w:r>
        <w:rPr>
          <w:rFonts w:hint="default" w:ascii="Times New Roman" w:hAnsi="Times New Roman" w:eastAsia="仿宋_GB2312" w:cs="Times New Roman"/>
          <w:color w:val="auto"/>
          <w:sz w:val="32"/>
          <w:szCs w:val="32"/>
          <w:highlight w:val="none"/>
        </w:rPr>
        <w:t>。</w:t>
      </w:r>
    </w:p>
    <w:p w14:paraId="69F4C2EA">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八、茶树品种</w:t>
      </w:r>
    </w:p>
    <w:p w14:paraId="31FCB87A">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苗头型品种（</w:t>
      </w:r>
      <w:r>
        <w:rPr>
          <w:rFonts w:hint="default" w:ascii="Times New Roman" w:hAnsi="Times New Roman" w:eastAsia="楷体_GB2312" w:cs="Times New Roman"/>
          <w:color w:val="auto"/>
          <w:sz w:val="32"/>
          <w:szCs w:val="32"/>
          <w:highlight w:val="none"/>
        </w:rPr>
        <w:t>3</w:t>
      </w:r>
      <w:r>
        <w:rPr>
          <w:rFonts w:ascii="Times New Roman" w:hAnsi="Times New Roman" w:eastAsia="楷体_GB2312" w:cs="Times New Roman"/>
          <w:color w:val="auto"/>
          <w:sz w:val="32"/>
          <w:szCs w:val="32"/>
          <w:highlight w:val="none"/>
        </w:rPr>
        <w:t>个）</w:t>
      </w:r>
    </w:p>
    <w:p w14:paraId="393E8A88">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凌云5号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桂香早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桂茗1号</w:t>
      </w:r>
      <w:r>
        <w:rPr>
          <w:rFonts w:hint="default" w:ascii="Times New Roman" w:hAnsi="Times New Roman" w:eastAsia="仿宋_GB2312" w:cs="Times New Roman"/>
          <w:color w:val="auto"/>
          <w:sz w:val="32"/>
          <w:szCs w:val="32"/>
          <w:highlight w:val="none"/>
        </w:rPr>
        <w:t>。</w:t>
      </w:r>
    </w:p>
    <w:p w14:paraId="51C4A1C1">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九、番茄品种</w:t>
      </w:r>
    </w:p>
    <w:p w14:paraId="4B72B175">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成长型品种（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14:paraId="3A3F5F52">
      <w:pPr>
        <w:spacing w:line="540" w:lineRule="exact"/>
        <w:ind w:firstLine="640" w:firstLineChars="200"/>
        <w:jc w:val="left"/>
        <w:rPr>
          <w:rFonts w:hint="eastAsia" w:ascii="黑体" w:hAnsi="黑体" w:eastAsia="黑体" w:cs="黑体"/>
          <w:color w:val="auto"/>
          <w:sz w:val="32"/>
          <w:szCs w:val="32"/>
          <w:highlight w:val="none"/>
        </w:rPr>
      </w:pPr>
      <w:r>
        <w:rPr>
          <w:rFonts w:ascii="Times New Roman" w:hAnsi="Times New Roman" w:eastAsia="仿宋_GB2312" w:cs="Times New Roman"/>
          <w:color w:val="auto"/>
          <w:sz w:val="32"/>
          <w:szCs w:val="32"/>
          <w:highlight w:val="none"/>
        </w:rPr>
        <w:t>红吉星5号</w:t>
      </w:r>
      <w:r>
        <w:rPr>
          <w:rFonts w:hint="default" w:ascii="Times New Roman" w:hAnsi="Times New Roman" w:eastAsia="仿宋_GB2312" w:cs="Times New Roman"/>
          <w:color w:val="auto"/>
          <w:sz w:val="32"/>
          <w:szCs w:val="32"/>
          <w:highlight w:val="none"/>
        </w:rPr>
        <w:t>。</w:t>
      </w:r>
    </w:p>
    <w:p w14:paraId="4A41BBFE">
      <w:pPr>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0158F9ED">
      <w:pPr>
        <w:spacing w:line="560" w:lineRule="exact"/>
        <w:ind w:firstLine="640" w:firstLineChars="200"/>
        <w:jc w:val="left"/>
        <w:rPr>
          <w:rFonts w:ascii="Times New Roman" w:hAnsi="Times New Roman" w:eastAsia="仿宋_GB2312" w:cs="Times New Roman"/>
          <w:color w:val="auto"/>
          <w:sz w:val="32"/>
          <w:szCs w:val="32"/>
          <w:highlight w:val="none"/>
        </w:rPr>
      </w:pPr>
    </w:p>
    <w:p w14:paraId="7310ED86">
      <w:pPr>
        <w:spacing w:line="560" w:lineRule="exact"/>
        <w:ind w:firstLine="880" w:firstLineChars="200"/>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品种简介</w:t>
      </w:r>
    </w:p>
    <w:p w14:paraId="15775120">
      <w:pPr>
        <w:spacing w:line="560" w:lineRule="exact"/>
        <w:ind w:firstLine="640" w:firstLineChars="200"/>
        <w:jc w:val="left"/>
        <w:rPr>
          <w:rFonts w:ascii="Times New Roman" w:hAnsi="Times New Roman" w:eastAsia="仿宋_GB2312" w:cs="Times New Roman"/>
          <w:color w:val="auto"/>
          <w:sz w:val="32"/>
          <w:szCs w:val="32"/>
          <w:highlight w:val="none"/>
        </w:rPr>
      </w:pPr>
    </w:p>
    <w:p w14:paraId="3EF2EA87">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野香优莉丝</w:t>
      </w:r>
    </w:p>
    <w:p w14:paraId="22A9B2C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审定编号：桂审稻2017045号</w:t>
      </w:r>
    </w:p>
    <w:p w14:paraId="4FEB880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育种者：广西绿海种业有限公司</w:t>
      </w:r>
    </w:p>
    <w:p w14:paraId="337FDB0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品种来源：野香A×R莉丝</w:t>
      </w:r>
    </w:p>
    <w:p w14:paraId="0FE092E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征特性：感温籼型三系杂交水稻品种。在桂中种植，早稻全生育期125.0天，与对照天优华占相当；晚稻全生育期113.5天，比对照天优华占长0.7天。在桂南种植，早稻全生育期120.8天，比对照特优582短0.6天；晚稻全生育期113天，比丰田优553短0.8天。桂北一季中稻种植，全生育期132.8天，比对照中浙优1号短3.4天；高寒山区中稻种植，全生育期135.6天，比对照中浙优1号短3.6天。种子长度9.5毫米，长宽比3.9，粒色金黄色；主茎总叶片数15叶左右，剑叶中等长、窄，叶鞘、叶片绿色，着粒密，颖尖杆黄色，无芒。每亩有效穗数19.6万，株高116.9厘米，穗长23.7厘米，每穗总粒数159.1粒，结实率84.6%，千粒重23.4克。抗性：稻瘟病综合指数两年分别为3.3、4.5，穗瘟损失率最高级5级；白叶枯病9级；中感稻瘟病、高感白叶枯病。米质主要指标：糙米率77.9%，整精米率56.5%，长宽比3.8，垩白米率1%，垩白度0.1%，透明度1级，碱消值6.2级，胶稠度82毫米，直链淀粉含量13.2%，达到农业</w:t>
      </w:r>
      <w:r>
        <w:rPr>
          <w:rFonts w:hint="eastAsia"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rPr>
        <w:t>部《食用稻品种品质》标准3级。</w:t>
      </w:r>
    </w:p>
    <w:p w14:paraId="618F58A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量表现：根据联合体试验资料，2015年参加晚稻中迟熟组区域试验，平均亩产582.3千克，比对照天优华占增产6.56%；2016年续试，平均亩产581.3千克，比对照天优华占增产9.80%；两年区域试验平均亩产581.8千克，比对照天优华占增产8.18%。2016年生产试验，桂中晚稻平均亩产567.9千克，比对照天优华占增产4.68%；桂南早稻平均亩产523.3千克，比对照特优582增产2.6%。</w:t>
      </w:r>
    </w:p>
    <w:p w14:paraId="191439A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栽培技术要点：1.播种期：桂南早稻3月10日前，晚稻7月10日前，桂中早稻3月15日前，晚稻7月5日前；2.每亩大田用种量1.25～1.5千克，早稻秧龄30天左右，晚稻秧龄不超过25天。3.合理密植：插植规格6寸×4寸或6寸×5寸；如用秧盘，每亩大田秧盘45～50只，4～4.5叶时抛秧；4.肥水管理：施足基肥，早施分蘖肥，增施磷钾肥，后期控制氮肥；浅水移栽，浅水分蘖，够苗晒田，干干湿湿到黄熟。5.注意稻瘟病、白叶枯病等病虫害的防治。</w:t>
      </w:r>
    </w:p>
    <w:p w14:paraId="4B9A444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适宜推广区域：适宜桂南、桂中稻作区作早稻、晚稻，桂北和高寒山区海拔800米以下地区作中稻或一季稻种植。</w:t>
      </w:r>
    </w:p>
    <w:p w14:paraId="3CB42D77">
      <w:pPr>
        <w:spacing w:line="560" w:lineRule="exact"/>
        <w:rPr>
          <w:rFonts w:ascii="Times New Roman" w:hAnsi="Times New Roman" w:eastAsia="仿宋_GB2312" w:cs="Times New Roman"/>
          <w:color w:val="auto"/>
          <w:sz w:val="32"/>
          <w:szCs w:val="32"/>
          <w:highlight w:val="none"/>
        </w:rPr>
      </w:pPr>
    </w:p>
    <w:p w14:paraId="495CA64A">
      <w:pPr>
        <w:spacing w:line="560" w:lineRule="exact"/>
        <w:rPr>
          <w:rFonts w:ascii="Times New Roman" w:hAnsi="Times New Roman" w:eastAsia="仿宋_GB2312" w:cs="Times New Roman"/>
          <w:color w:val="auto"/>
          <w:sz w:val="32"/>
          <w:szCs w:val="32"/>
          <w:highlight w:val="none"/>
        </w:rPr>
      </w:pPr>
    </w:p>
    <w:p w14:paraId="559898D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又香优龙丝苗</w:t>
      </w:r>
    </w:p>
    <w:p w14:paraId="7E19502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审定编号：桂审稻2019117号</w:t>
      </w:r>
    </w:p>
    <w:p w14:paraId="16CA280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4777857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品种来源：又香A×龙丝苗</w:t>
      </w:r>
    </w:p>
    <w:p w14:paraId="0D619A7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114.3天，比对照丰田优553短2.7天，早稻121.3天，比对照特优7118短2.7天；在桂中、桂北种植，全生育期早稻124.3天，比对照五优308长2.9天，晚稻117.4天，比对照天优华占长0.7天；桂中、桂北和高寒山区中稻种植，全生育期129.8天，比对照深两优5814短7.6天。叶鞘绿色、柱头白色，无芒，谷粒长9.8毫米，长宽比4.1。株高107.8厘米，穗长22.9厘米，每亩有效穗数16.6万，每穗总粒数165.2粒，结实率82.3%，千粒重21.4克。抗性：稻瘟病综合指数两年分别是3.8、5.5，穗瘟损失率最高级5级；白叶枯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致病Ⅳ型3级、3级，致病Ⅴ型5级、5级；中感稻瘟病，中抗Ⅳ型、中感Ⅴ型白叶枯病。米质主要指标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：糙米率81.6%，整精米率62.9%，垩白度0.1%，透明度1级，碱消值7.0级，胶稠度78毫米，直链淀粉含量15.5%，长宽比4.3，达到农业行业《食用稻品种品质》标准一等；依据农业行业标准NY/T 596-2002《香稻米》检测，香味79分。</w:t>
      </w:r>
    </w:p>
    <w:p w14:paraId="0D1B86B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兆和联合体试验，2017年参加桂南稻作区感光晚籼组区域试验，平均亩产447.31千克，比对照增产5.27%；2018年续试，平均亩产498.52千克，比对照增产5.58%；两年区试平均亩产472.92千克，比对照增产5.43%。2018年生产试验，桂南晚稻平均亩产528.33千克，比对照增产3.35%，早稻平均亩产555.14千克，比对照特优7118增产3.78%；桂中、桂北早稻平均亩产555.05千克，比对照五优308增产4.13%，晚稻平均亩产558.81千克，比对照天优华占增产2.88%；桂中、桂北和高寒山区中稻平均亩产529.78千克，比对照深两优5814增产3.14%。</w:t>
      </w:r>
    </w:p>
    <w:p w14:paraId="4C5CC8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多穗小粒型品种，株型较紧凑，分蘖力中上，最好选中高水肥田块种植，充分发挥其增产潜力。2.适时播种和移栽：桂南早稻3月上旬、晚稻7月上旬播种；桂中早稻3月中旬、晚稻6月底播种；桂北作早稻或中稻3月～6月20日前均可播种；高寒山区作中稻4月中、下旬播种；适宜移栽叶龄以4.0～4.5叶为宜，抛秧叶龄3.0～3.5叶为宜；建议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1.8～2.0万蔸，每蔸插2～3粒谷苗为好。3.肥水管理：应重视早施重施分蘖肥，适时补施穗粒肥；本田每亩基肥施农家肥1000～1500千克，每亩施纯氮10～12千克，氮、磷、钾比例为1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1.1；前期施肥量占总肥量85%～95%。生长前期浅水灌溉促分蘖，移栽后20～25天争取总苗达到预期最后有效穗的85%左右，即可露晒田，抽穗保水层，齐穗后干湿交替到黄熟。4.加强稻瘟病、白叶枯病等病虫害的防治。</w:t>
      </w:r>
    </w:p>
    <w:p w14:paraId="7BACEFD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适宜桂南、桂中稻作区作早稻和晚稻、桂北稻作区作早稻或中稻、高寒山区作中稻种植。注意稻瘟病等病虫害的防治。</w:t>
      </w:r>
    </w:p>
    <w:p w14:paraId="65042BCC">
      <w:pPr>
        <w:spacing w:line="560" w:lineRule="exact"/>
        <w:ind w:firstLine="640" w:firstLineChars="200"/>
        <w:rPr>
          <w:rFonts w:ascii="Times New Roman" w:hAnsi="Times New Roman" w:eastAsia="仿宋_GB2312" w:cs="Times New Roman"/>
          <w:color w:val="auto"/>
          <w:sz w:val="32"/>
          <w:szCs w:val="32"/>
          <w:highlight w:val="none"/>
        </w:rPr>
      </w:pPr>
    </w:p>
    <w:p w14:paraId="3CC565A5">
      <w:pPr>
        <w:spacing w:line="560" w:lineRule="exact"/>
        <w:ind w:firstLine="640" w:firstLineChars="200"/>
        <w:rPr>
          <w:rFonts w:ascii="Times New Roman" w:hAnsi="Times New Roman" w:eastAsia="仿宋_GB2312" w:cs="Times New Roman"/>
          <w:color w:val="auto"/>
          <w:sz w:val="32"/>
          <w:szCs w:val="32"/>
          <w:highlight w:val="none"/>
        </w:rPr>
      </w:pPr>
    </w:p>
    <w:p w14:paraId="19985AC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昌两优8号</w:t>
      </w:r>
    </w:p>
    <w:p w14:paraId="550D887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审定编号：国审稻20196135</w:t>
      </w:r>
    </w:p>
    <w:p w14:paraId="6012189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05371C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品种来源：昌S×恒恢8号</w:t>
      </w:r>
    </w:p>
    <w:p w14:paraId="262CBC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在长江中下游作一季中稻种植，全生育期137.0天，比对照丰两优四号长4.4天。株高120.2厘米，穗长26.7厘米，每亩有效穗数17.9万穗，每穗总粒数182.4粒，结实率84.0%，千粒重23.6克。抗性：稻瘟病综合指数两年分别为2.9、3.3，穗颈瘟损失率最高级5级，白叶枯病7级，褐飞虱9级，抽穗期耐热性3级；中感稻瘟病，感白叶枯病，高感褐飞虱，抽穗期耐热性较强。米质主要指标：整精米率69.7%，垩白粒率12.0%，垩白度0.8%，直链淀粉含量17.3%，胶稠度69.0毫米，长宽比3.1，达到农业行业《食用稻品种品质》标准二级。</w:t>
      </w:r>
    </w:p>
    <w:p w14:paraId="3DDF0A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长江中下游中籼迟熟组区域试验，平均亩产622.92千克，比对照丰两优四号增产6.75%；2018年续试，平均亩产651.66千克，比对照丰两优四号增产4.88%；两年区域试验平均亩产637.29千克，比对照丰两优四号增产5.82%；2018年生产试验，平均亩产618.89千克，比对照丰两优四号增产2.29%。</w:t>
      </w:r>
    </w:p>
    <w:p w14:paraId="01979E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长江中下游作一季中稻种植。1.适时播种，大田亩用种量1.0～1.25千克，培育多蘖壮秧。2.秧龄25～30天，栽插规格20厘米×26.7厘米，每穴栽插2粒谷苗。3.基肥足、蘖肥速、穗肥饱，亩施纯氮15～16千克，氮、磷、钾肥施用比例为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1.0。4.够苗晒田，有水孕穗，湿润灌浆，后期不要断水过早。5.根据当地农业农村部门病虫预报，及时防治稻瘟病、螟虫、稻飞虱等病虫害。</w:t>
      </w:r>
    </w:p>
    <w:p w14:paraId="0400C93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适宜广西桂南白叶枯病轻发区作双季晚稻种植。</w:t>
      </w:r>
    </w:p>
    <w:p w14:paraId="3BC75DD8">
      <w:pPr>
        <w:spacing w:line="560" w:lineRule="exact"/>
        <w:ind w:firstLine="640" w:firstLineChars="200"/>
        <w:rPr>
          <w:rFonts w:ascii="Times New Roman" w:hAnsi="Times New Roman" w:eastAsia="仿宋_GB2312" w:cs="Times New Roman"/>
          <w:color w:val="auto"/>
          <w:sz w:val="32"/>
          <w:szCs w:val="32"/>
          <w:highlight w:val="none"/>
        </w:rPr>
      </w:pPr>
    </w:p>
    <w:p w14:paraId="312952E5">
      <w:pPr>
        <w:spacing w:line="560" w:lineRule="exact"/>
        <w:ind w:firstLine="640" w:firstLineChars="200"/>
        <w:rPr>
          <w:rFonts w:ascii="Times New Roman" w:hAnsi="Times New Roman" w:eastAsia="仿宋_GB2312" w:cs="Times New Roman"/>
          <w:color w:val="auto"/>
          <w:sz w:val="32"/>
          <w:szCs w:val="32"/>
          <w:highlight w:val="none"/>
        </w:rPr>
      </w:pPr>
    </w:p>
    <w:p w14:paraId="6DA3EAC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又香优郁香</w:t>
      </w:r>
    </w:p>
    <w:p w14:paraId="0BD749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审定编号：桂审稻2021058号</w:t>
      </w:r>
    </w:p>
    <w:p w14:paraId="2ACF716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14:paraId="3C785F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品种来源：又香A×郁香</w:t>
      </w:r>
    </w:p>
    <w:p w14:paraId="464E81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早稻123.9天，比对照特优7118早熟3.2天，晚稻115.0天，比对照丰田优553早熟1.8天；桂中、桂北种植，全生育期早稻129.3天、晚稻115.5天，比对照天优华占迟熟2.0天左右；桂中、桂北和高寒山区作中稻种植，全生育期138.5天，比对照深两优5814早熟4.0天。叶鞘绿色，叶片浅到中绿色，柱头、颖尖均为白色，颖壳浅黄色，无芒，谷粒长9.5毫米，长宽比4.4。每亩有效穗数18.6万，株高107.0厘米，穗长23.6厘米，每穗总粒数163.2粒，结实率86.5%，千粒重21.6克。抗性：稻瘟病抗性综合指数两年分别为5.8、5.8，穗瘟损失率最高级5级；白叶枯病病情级别两年分别为5级、5级；中感稻瘟病和白叶枯病。米质主要指标：糙米率81.0%，整精米率58.3%，垩白度0.6%，透明度1级，碱消值7.0级，胶稠度85毫米，直链淀粉含量18.1%，粒长7.4毫米，长宽比4.0，达到NY/T 593-2013《食用稻品种品质》优质二等标准；香味分值为75分，达到NY/T 596-2002《香稻米》香味标准。</w:t>
      </w:r>
    </w:p>
    <w:p w14:paraId="73A4B2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早稻迟熟组区域试验，平均亩产566.40千克，比对照特优7118增产3.31%；2020年续试，平均亩产569.68千克，比对照特优7118增产3.10%；2020年生产试验，桂南早稻平均亩产539.64千克，比对照特优7118增产2.86%，晚稻平均亩产544.29千克，比对照丰田优553增产2.69%；桂中、桂北早稻平均亩产531.44千克，比对照天优华占增产2.63%，晚稻平均亩产540.83千克，比对照天优华占增产1.83%；桂中、桂北和高寒山区中稻，平均亩产558.29千克，比对照深两优5814增产2.46%。</w:t>
      </w:r>
    </w:p>
    <w:p w14:paraId="39B0B42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7月5日、桂北在6月25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6C74C00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适宜桂南、桂中和桂北稻作区作早、晚稻，桂中、桂北和高寒山区作中稻种植；桂北稻作区作晚稻应在6月25日前播种。注意稻瘟病等病虫害的防治。</w:t>
      </w:r>
    </w:p>
    <w:p w14:paraId="04C9D571">
      <w:pPr>
        <w:spacing w:line="560" w:lineRule="exact"/>
        <w:ind w:firstLine="640" w:firstLineChars="200"/>
        <w:rPr>
          <w:rFonts w:ascii="Times New Roman" w:hAnsi="Times New Roman" w:eastAsia="仿宋_GB2312" w:cs="Times New Roman"/>
          <w:color w:val="auto"/>
          <w:sz w:val="32"/>
          <w:szCs w:val="32"/>
          <w:highlight w:val="none"/>
        </w:rPr>
      </w:pPr>
    </w:p>
    <w:p w14:paraId="33C72EC6">
      <w:pPr>
        <w:spacing w:line="560" w:lineRule="exact"/>
        <w:ind w:firstLine="640" w:firstLineChars="200"/>
        <w:rPr>
          <w:rFonts w:ascii="Times New Roman" w:hAnsi="Times New Roman" w:eastAsia="仿宋_GB2312" w:cs="Times New Roman"/>
          <w:color w:val="auto"/>
          <w:sz w:val="32"/>
          <w:szCs w:val="32"/>
          <w:highlight w:val="none"/>
        </w:rPr>
      </w:pPr>
    </w:p>
    <w:p w14:paraId="7976069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10香优郁香</w:t>
      </w:r>
    </w:p>
    <w:p w14:paraId="5C4A2A7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审定编号：桂审稻2020168号</w:t>
      </w:r>
    </w:p>
    <w:p w14:paraId="21B8510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7F390B9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品种来源：10香A×郁香</w:t>
      </w:r>
    </w:p>
    <w:p w14:paraId="3D4D1A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种植，全生育期早稻124.8天，比对照特优7118短2.5天，晚稻116.8天，比对照丰田优553短2.2天；在桂中、桂北作晚稻种植，全生育期115.8天，比对照天优华占长1.3天；在桂中、桂北和高寒山区中稻种植，全生育期135.0天，比对照深两优5814短4.5天。叶鞘绿色，叶片淡绿色，倒二叶姿态直立、叶舌长度长、叶舌形状二裂；柱头、颖尖均为白色，颖壳浅黄色，穗姿态强烈下弯，穗二次枝梗多，穗分枝姿态半直立，无芒。每亩有效穗数18.1万，株高109.5厘米，穗长22.2厘米，每穗总粒数159.2粒，结实率81.9%，千粒重23.1克。抗性：稻瘟病综合指数两年分别为5.5、5.8，穗瘟损失率最高级5级；白叶枯病两年分别为3级、5级；中感稻瘟病、中抗～中感白叶枯病。米质主要指标：糙米率81.5%，整精米率63.2%，垩白度0.0%，透明度1级，碱消值6.0级，胶稠度77毫米，直链淀粉含量16.5%，精米率69.9%，粒长7.3毫米，长宽比3.8，符合NY/T 593-2013《食用稻品种品质》优质一等食用长粒形籼稻品种品质规定要求。香味分79分，符合NY/T 596-2002《香稻米》香味标准。</w:t>
      </w:r>
    </w:p>
    <w:p w14:paraId="3D2C25D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南稻作区晚籼组区域试验，平均亩产481.89千克，比对照品种增产3.15%；2019年续试，平均亩产508.11千克，比对照品种增产2.33%；两年试验平均亩产495千克，比对照品种增产2.74%。2019年生产试验：桂南晚稻平均亩产542.13千克，比对照品种增产2.24%，早稻平均亩产558.16千克，比对照特优7118增产3.41%；桂中、桂北晚稻平均亩产542.67千克，比对照天优华占增产2.65%；桂中、桂北和高寒山区中稻平均亩产542.61千克，比对照深两优5814增产2.05%。</w:t>
      </w:r>
    </w:p>
    <w:p w14:paraId="3D70FEB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桂南早稻3月10日前、晚稻7月10日前播种，桂中、桂北早稻或中稻3月～5月底前均可播种；桂中晚稻在6月25日前播完种；高寒山区中稻4月中、下旬播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111B507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适宜桂南、桂中稻作区作早、晚稻，桂北稻作区作早稻或中稻，高寒山区作中稻种植。桂中作晚稻种植时，必须在6月25日前播种。注意稻瘟病等病虫害的防治。</w:t>
      </w:r>
    </w:p>
    <w:p w14:paraId="5B34EF98">
      <w:pPr>
        <w:spacing w:line="560" w:lineRule="exact"/>
        <w:ind w:firstLine="640" w:firstLineChars="200"/>
        <w:rPr>
          <w:rFonts w:ascii="Times New Roman" w:hAnsi="Times New Roman" w:eastAsia="仿宋_GB2312" w:cs="Times New Roman"/>
          <w:color w:val="auto"/>
          <w:sz w:val="32"/>
          <w:szCs w:val="32"/>
          <w:highlight w:val="none"/>
        </w:rPr>
      </w:pPr>
    </w:p>
    <w:p w14:paraId="2E2B60AE">
      <w:pPr>
        <w:spacing w:line="560" w:lineRule="exact"/>
        <w:ind w:firstLine="640" w:firstLineChars="200"/>
        <w:jc w:val="center"/>
        <w:rPr>
          <w:rFonts w:ascii="Times New Roman" w:hAnsi="Times New Roman" w:eastAsia="黑体" w:cs="Times New Roman"/>
          <w:color w:val="auto"/>
          <w:sz w:val="32"/>
          <w:szCs w:val="32"/>
          <w:highlight w:val="none"/>
        </w:rPr>
      </w:pPr>
    </w:p>
    <w:p w14:paraId="548DA88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野香优818</w:t>
      </w:r>
    </w:p>
    <w:p w14:paraId="7EBFAB4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审定编号：桂审稻2020106号</w:t>
      </w:r>
    </w:p>
    <w:p w14:paraId="03733A6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14:paraId="5510F8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品种来源：野香A×R818</w:t>
      </w:r>
    </w:p>
    <w:p w14:paraId="44A886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中、桂北种植，全生育期晚稻113.8天，比对照天优华占长0.8天，早稻120.8天，比对照五优308短2.5天；在桂南种植，全生育期早稻123.3天，比对照特优7118短0.7天，晚稻110.5天，比对照丰田优553短5.8天；在桂中、桂北和高寒山区作中稻种植，全生育期136.0天，比对照深两优5814短5.0天。株型半直立，苗期丛生，分蘖力强，繁茂性好，叶鞘绿色，叶片中等绿色，剑叶、倒二叶姿态半直立、叶舌长度中等长、叶舌形状二裂；柱头、颖尖均为白色，颖壳浅黄色，穗姿态中等下弯，穗二次枝梗多，穗分枝姿态半直立，无芒，谷粒长7.2毫米，长宽比3.6，抗倒性强。每亩有效穗数18万，株高103.6厘米，穗长21.6厘米，每穗总粒数165.4粒，结实率82.4%，千粒重21.9克。抗性：稻瘟病综合指数两年分别为4.8、5.3，穗瘟损失率最高级3级；白叶枯病两年分别为5级、5级；中感稻瘟病、中感白叶枯病。米质主要指标：糙米率83.0%，整精米率67.6%，垩白度0%，透明度1级，碱消值5.7级，胶稠度76毫米，直链淀粉含量17.1%，粒长6.9毫米，长宽比3.4；符合NY/T 593-2013《食用稻品种品质》优质三等食用长粒形籼稻品种品质规定要求。</w:t>
      </w:r>
    </w:p>
    <w:p w14:paraId="00C586C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绿百仙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中、桂北稻作区晚稻中迟熟组区域试验，平均亩产562.19千克，比对照天优华占增产2.98%；2019年续试，平均亩产540.08千克，比对照天优华占增产3.0%；两年区域试验平均亩产551.14千克，比对照天优华占增产2.99%。2019年生产试验：桂中、桂北晚稻平均亩产496.08千克，比对照天优华占增产1.07%，早稻平均亩产496.3千克，比对照五优308增产0.68%；桂南早稻平均亩产503.32千克，比对照特优7118增产0.89%，晚稻平均亩产503.27千克，比对照品种增产0.71%；桂中、桂北及高寒山区中稻平均亩产561.47千克，比对照深两优5814增产1.17%。</w:t>
      </w:r>
    </w:p>
    <w:p w14:paraId="433107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适时播种，培育壮秧：桂南早稻3月10日前，桂南晚稻7月10日前播种，桂中、桂北早稻3月15日前，桂北晚稻6月20日前，中稻4月中下旬播种。每亩大田用种量1.25～1.5千克，早稻秧龄不超过30天，晚稻秧龄不超过25天，不插老秧。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肥水管理：施足基肥，亩施过磷酸钙80～100斤，碳铵60～70斤，尿素10斤，钾肥10斤。早追肥，移栽后7～10天每亩施进口复合肥30～40斤、钾肥15斤。4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科学管水。浅水移栽、分蘖，移栽20天后及时排水晒田，幼穗分化前回水，抽穗扬花期保持田面水分，灌浆结实期干干湿湿，收割前一周晒田。5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病虫害防治。根据植保部门病虫预报，及时预防稻瘟病、稻飞虱、稻纵卷叶螟和稻瘟病、稻曲病等病虫害。</w:t>
      </w:r>
    </w:p>
    <w:p w14:paraId="767778B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适宜桂南、桂中和桂北稻作区作早、晚稻，桂中、桂北稻作区和高寒山区作中稻种植。在桂北稻作区作晚稻种植必须在6月20日前播完种。注意稻瘟病等病虫害的防治。</w:t>
      </w:r>
    </w:p>
    <w:p w14:paraId="4158F4E3">
      <w:pPr>
        <w:spacing w:line="560" w:lineRule="exact"/>
        <w:rPr>
          <w:rFonts w:ascii="Times New Roman" w:hAnsi="Times New Roman" w:eastAsia="仿宋_GB2312" w:cs="Times New Roman"/>
          <w:color w:val="auto"/>
          <w:sz w:val="32"/>
          <w:szCs w:val="32"/>
          <w:highlight w:val="none"/>
        </w:rPr>
      </w:pPr>
    </w:p>
    <w:p w14:paraId="535758CA">
      <w:pPr>
        <w:spacing w:line="560" w:lineRule="exact"/>
        <w:rPr>
          <w:rFonts w:ascii="Times New Roman" w:hAnsi="Times New Roman" w:eastAsia="仿宋_GB2312" w:cs="Times New Roman"/>
          <w:color w:val="auto"/>
          <w:sz w:val="32"/>
          <w:szCs w:val="32"/>
          <w:highlight w:val="none"/>
        </w:rPr>
      </w:pPr>
    </w:p>
    <w:p w14:paraId="5292A5E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雅香优龙丝苗</w:t>
      </w:r>
    </w:p>
    <w:p w14:paraId="316813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审定编号：桂审稻2021127号</w:t>
      </w:r>
    </w:p>
    <w:p w14:paraId="116DB0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5CCE408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品种来源：雅香A×龙丝苗</w:t>
      </w:r>
    </w:p>
    <w:p w14:paraId="5A3873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晚稻113.9天，比对照深两优5814早熟5.6天，早稻125.0天，比对照特优7118早熟2.8天；桂中、桂北种植，全生育期早稻129.8天，比对照天优华占迟熟2.8天，晚稻116.0天，比对照天优华占迟熟2.5天；桂中、桂北和高寒山区中稻种植，全生育期136.3天，比对照深两优5814早熟6.3天。叶鞘绿色，叶片中绿色，柱头、颖尖均为白色，颖壳浅黄色，穗姿态强烈下弯，穗二次枝梗多，穗分枝姿态半直立到散开，无芒，谷粒长11.2毫米，长宽比4.0。每亩有效穗数18.4万，株高108.7厘米，穗长22.8厘米，每穗总粒数160.5粒，结实率84.3%，千粒重21.6克。抗性：稻瘟病抗性综合指数两年分别为4.8、6.3，穗瘟损失率最高级5级；白叶枯病病情级别两年分别为5级、9级；感稻瘟病、高感白叶枯病。米质主要指标：糙米率81.7%，整精米率58.6%，垩白度0.2，透明度1级，碱消值7.0级，胶稠度72毫米，直链淀粉含量15.0%，粒长7.6毫米，长宽比3.9，达到NY/T593-2013《食用稻品种品质》优质一等标准。</w:t>
      </w:r>
    </w:p>
    <w:p w14:paraId="154D2C9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482.08千克，比对照深两优5814增产2.55%；2020年续试，平均亩产537.48千克，比对照深两优5814增产3.19%；2020年生产试验，桂南晚稻平均亩产556.14千克，比对照深两优5814增产1.54%，早稻平均亩产556.20千克，比对照特优7118增产5.02%；桂中、桂北早稻平均亩产530.97千克，比对照天优华占增产1.96%，晚稻平均亩产545.62千克，比对照天优华占增产3.04%；中稻平均亩产551.48千克，比对照深两优5814增产1.92%。</w:t>
      </w:r>
    </w:p>
    <w:p w14:paraId="38D47F1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15CDFEC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4FA9E828">
      <w:pPr>
        <w:spacing w:line="560" w:lineRule="exact"/>
        <w:rPr>
          <w:rFonts w:ascii="Times New Roman" w:hAnsi="Times New Roman" w:eastAsia="仿宋_GB2312" w:cs="Times New Roman"/>
          <w:color w:val="auto"/>
          <w:sz w:val="32"/>
          <w:szCs w:val="32"/>
          <w:highlight w:val="none"/>
        </w:rPr>
      </w:pPr>
    </w:p>
    <w:p w14:paraId="1F9B2FE8">
      <w:pPr>
        <w:spacing w:line="560" w:lineRule="exact"/>
        <w:rPr>
          <w:rFonts w:ascii="Times New Roman" w:hAnsi="Times New Roman" w:eastAsia="仿宋_GB2312" w:cs="Times New Roman"/>
          <w:color w:val="auto"/>
          <w:sz w:val="32"/>
          <w:szCs w:val="32"/>
          <w:highlight w:val="none"/>
        </w:rPr>
      </w:pPr>
    </w:p>
    <w:p w14:paraId="033F7C7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邦两优香占</w:t>
      </w:r>
    </w:p>
    <w:p w14:paraId="6E8B75D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审定编号：桂审稻2021122号</w:t>
      </w:r>
    </w:p>
    <w:p w14:paraId="4A47E3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235E13B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品种来源：邦S×桂农香占</w:t>
      </w:r>
    </w:p>
    <w:p w14:paraId="67DF61C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115.8天，比对照深两优5814早熟3.8天，早稻125.0天，比对照特优7118早熟2.8天；桂中、桂北种植，全生育期早稻129.8天、晚稻116.3天，比对照天优华占迟熟2.8天；桂中、桂北和高寒山区中稻种植，全生育期136.8天，比对照深两优5814早熟5.8天。叶鞘绿色，叶片绿色，柱头、颖尖均为白色，颖壳浅黄色，无芒，谷粒长10.3毫米，长宽比4.5。每亩有效穗数17.7万，株高109.2厘米，穗长23.8厘米，每穗总粒数165.7粒，结实率81.8%，千粒重22.5克。抗性：稻瘟病抗性综合指数两年分别为4.8、6.0，穗瘟损失率最高级5级；白叶枯病病情级别两年分别为7级、5级；中感稻瘟病、感白叶枯病。米质主要指标：糙米率81.3%，整精米率58.5%，垩白度0.3%，透明度1级，碱消值7.0级，胶稠度83毫米，直链淀粉含量18.2%，粒长7.2毫米，长宽比4.0，达到NY/T 593-2013《食用稻品种品质》优质二等标准；香味分值为73分，达到NY/T 596-2002《香稻米》香味标准。</w:t>
      </w:r>
    </w:p>
    <w:p w14:paraId="69B35C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526.97千克，比对照深两优5814增产6.52%；2020年续试，平均亩产552.62千克，比对照深两优5814增产6.09%；2020年生产试验，桂南晚稻平均亩产559.09千克，比对照深两优5814增产2.84%，早稻平均亩产541.93千克，比对照特优7118增产2.33%；桂中、桂北早稻平均亩产527千克，比对照天优华占增产1.2%，晚稻平均亩产542.62千克，比对照天优华占增产2.4%%；中稻平均亩产552.1千克，比对照深两优5814增产2.01%。</w:t>
      </w:r>
    </w:p>
    <w:p w14:paraId="7EE7586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1117F9E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1FF12DD2">
      <w:pPr>
        <w:spacing w:line="560" w:lineRule="exact"/>
        <w:ind w:firstLine="640" w:firstLineChars="200"/>
        <w:rPr>
          <w:rFonts w:ascii="Times New Roman" w:hAnsi="Times New Roman" w:eastAsia="仿宋_GB2312" w:cs="Times New Roman"/>
          <w:color w:val="auto"/>
          <w:sz w:val="32"/>
          <w:szCs w:val="32"/>
          <w:highlight w:val="none"/>
        </w:rPr>
      </w:pPr>
    </w:p>
    <w:p w14:paraId="764473A2">
      <w:pPr>
        <w:spacing w:line="560" w:lineRule="exact"/>
        <w:ind w:firstLine="640" w:firstLineChars="200"/>
        <w:rPr>
          <w:rFonts w:ascii="Times New Roman" w:hAnsi="Times New Roman" w:eastAsia="仿宋_GB2312" w:cs="Times New Roman"/>
          <w:color w:val="auto"/>
          <w:sz w:val="32"/>
          <w:szCs w:val="32"/>
          <w:highlight w:val="none"/>
        </w:rPr>
      </w:pPr>
    </w:p>
    <w:p w14:paraId="3A7A718B">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昱香两优馥香占</w:t>
      </w:r>
    </w:p>
    <w:p w14:paraId="7E3545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审定编号：桂审稻2021068号</w:t>
      </w:r>
    </w:p>
    <w:p w14:paraId="6732E6E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育种者：广西恒茂农业科技有限公司、袁隆平农业高科技股份有限公司、江西科源种业有限公司、湖南隆平好粮网络科技有限公司</w:t>
      </w:r>
    </w:p>
    <w:p w14:paraId="7E3602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品种来源：昱香S×馥香占</w:t>
      </w:r>
    </w:p>
    <w:p w14:paraId="0735D95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中、桂北种植，全生育期早稻129.0天，比对照天优华占迟熟0.2天，晚稻113.6天，比对照天优华占迟熟1.5天；桂南种植，全生育期早稻125.6天，比对照天优华占迟熟2.5天，晚稻114.0天，比对照丰田优553早熟1.7天。分蘖力强，繁茂性好，叶鞘绿色，叶片中到深绿色，叶耳、柱头、稃尖均为白色，颖壳浅黄色，谷粒黄色，穗上部1/4有极短到短芒，谷粒长9.7毫米，长宽比4.1。每亩有效穗数20.0万，株高102.2厘米，穗长24.8厘米，每穗总粒数153.9粒，结实率79.3%，千粒重22.2克。抗性：稻瘟病综合指数两年分别为6.3、4.3，穗瘟损失率最高级5级；白叶枯病病情级别两年分别为5级、5级；感稻瘟病、中感白叶枯病。米质主要指标：糙米率81.8%，整精米率60.4%，垩白度0%，透明度1级，碱消值6.6级，胶稠度71毫米，直链淀粉含量16.7%，粒长7.3毫米，长宽比4.0，达到NY/T593-2013《食用稻品种品质》优质一等标准；香味分值为68分，达到NY/T 596-2002《香稻米》香味标准。</w:t>
      </w:r>
    </w:p>
    <w:p w14:paraId="3645F3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中、桂北稻作区晚稻中迟熟组区域试验，平均亩产546.11千克，比对照天优华占减产0.96%；2020年续试，平均亩产500.65千克，比对照天优华占增产1.03%；2020年生产试验，桂中、桂北晚稻平均亩产506.74千克，比对照天优华占增产0.96%，早稻平均亩产519.42千克，比对照天优华占增产2.90%；桂南早稻平均亩产539.59千克，比对照天优华占增产2.40%，晚稻平均亩产475.70千克，比对照丰田优553增产2.71%。</w:t>
      </w:r>
    </w:p>
    <w:p w14:paraId="2488EB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作早稻种植，桂南3月10日前、桂中3月15日前、桂北3月底前播种；作晚稻种植，桂北6月25日前、桂中7月5日前、桂南7月15日前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14:paraId="4D470D8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适宜桂中、桂北和桂南稻作区作早、晚稻种植；在桂北稻作区作晚稻种植应在6月25日前播完种，注意稻瘟病等病虫害的防治。</w:t>
      </w:r>
    </w:p>
    <w:p w14:paraId="4926BBCC">
      <w:pPr>
        <w:spacing w:line="560" w:lineRule="exact"/>
        <w:ind w:firstLine="640" w:firstLineChars="200"/>
        <w:rPr>
          <w:rFonts w:ascii="Times New Roman" w:hAnsi="Times New Roman" w:eastAsia="仿宋_GB2312" w:cs="Times New Roman"/>
          <w:color w:val="auto"/>
          <w:sz w:val="32"/>
          <w:szCs w:val="32"/>
          <w:highlight w:val="none"/>
        </w:rPr>
      </w:pPr>
    </w:p>
    <w:p w14:paraId="6DBC149B">
      <w:pPr>
        <w:spacing w:line="560" w:lineRule="exact"/>
        <w:ind w:firstLine="640" w:firstLineChars="200"/>
        <w:rPr>
          <w:rFonts w:ascii="Times New Roman" w:hAnsi="Times New Roman" w:eastAsia="仿宋_GB2312" w:cs="Times New Roman"/>
          <w:color w:val="auto"/>
          <w:sz w:val="32"/>
          <w:szCs w:val="32"/>
          <w:highlight w:val="none"/>
        </w:rPr>
      </w:pPr>
    </w:p>
    <w:p w14:paraId="6761D7AF">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邦两优郁香</w:t>
      </w:r>
    </w:p>
    <w:p w14:paraId="01B1C3E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审定编号：桂审稻2021121号</w:t>
      </w:r>
    </w:p>
    <w:p w14:paraId="03C7B59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6118839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品种来源：邦S×郁香</w:t>
      </w:r>
    </w:p>
    <w:p w14:paraId="3683C24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114.8天，比对照深两优5814早熟4.8天，早稻125.3天，比对照特优7118早熟2.5天；桂中、桂北种植，全生育期早稻130.0天，比对照天优华占迟熟3.0天，晚稻116.0天，比对照天优华占迟熟2.5天；桂中、桂北和高寒山区中稻种植，全生育期137.3天，比对照深两优5814早熟5.3天。叶鞘绿色，叶片中绿色，柱头、颖尖均为白色，颖壳浅黄色，整穗有短芒，谷粒长10.6毫米，长宽比4.7。每亩有效穗数17.6万，株高109.8厘米，穗长23.2厘米，每穗总粒数167.3粒，结实率83.4%，千粒重22.8克。抗性：稻瘟病抗性综合指数两年分别为5.8、4.8，穗瘟损失率最高级5级；白叶枯病病情级别两年分别为7级、7级；中感稻瘟、感白叶枯病。米质主要指标：糙米率82.1%，整精米率56.6%，垩白度0.9%，透明度1级，碱消值7.0级，胶稠度85毫米，直链淀粉含量18.1%，粒长7.3毫米，长宽比4.0，达到NY/T 593-2013《食用稻品种品质》优质二等标准；香味分值为80分，达到NY/T 596-2002《香稻米》香味标准。</w:t>
      </w:r>
    </w:p>
    <w:p w14:paraId="59BA496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525.78千克，比对照深两优5814增产6.28%；2020年续试，平均亩产548.49千克，比对照深两优5814增产5.30%；2020年生产试验，桂南早稻平均亩产548.71千克，比对照特优7118增产3.61%，晚稻平均亩产561.78千克，比对照深两优5814增产2.83%；桂中、桂北早稻平均亩产541.96千克，比对照天优华占增产4.07%，晚稻平均亩产542.8千克，比对照天优华占增产2.5%；中稻平均亩产555.04千克，比对照深两优5814增产2.64%。</w:t>
      </w:r>
    </w:p>
    <w:p w14:paraId="4D00B92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01689936">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14:paraId="688F96EF">
      <w:pPr>
        <w:spacing w:line="560" w:lineRule="exact"/>
        <w:rPr>
          <w:rFonts w:ascii="Times New Roman" w:hAnsi="Times New Roman" w:eastAsia="仿宋_GB2312" w:cs="Times New Roman"/>
          <w:color w:val="auto"/>
          <w:sz w:val="32"/>
          <w:szCs w:val="32"/>
          <w:highlight w:val="none"/>
        </w:rPr>
      </w:pPr>
    </w:p>
    <w:p w14:paraId="58667AD4">
      <w:pPr>
        <w:spacing w:line="560" w:lineRule="exact"/>
        <w:rPr>
          <w:rFonts w:ascii="Times New Roman" w:hAnsi="Times New Roman" w:eastAsia="仿宋_GB2312" w:cs="Times New Roman"/>
          <w:color w:val="auto"/>
          <w:sz w:val="32"/>
          <w:szCs w:val="32"/>
          <w:highlight w:val="none"/>
        </w:rPr>
      </w:pPr>
    </w:p>
    <w:p w14:paraId="56D35976">
      <w:pPr>
        <w:spacing w:line="560" w:lineRule="exact"/>
        <w:ind w:left="0" w:leftChars="0" w:firstLine="0" w:firstLineChars="0"/>
        <w:jc w:val="center"/>
        <w:rPr>
          <w:rFonts w:hint="default" w:ascii="Times New Roman" w:hAnsi="Times New Roman" w:eastAsia="黑体" w:cs="Times New Roman"/>
          <w:color w:val="auto"/>
          <w:sz w:val="32"/>
          <w:szCs w:val="32"/>
          <w:highlight w:val="none"/>
        </w:rPr>
      </w:pPr>
    </w:p>
    <w:p w14:paraId="2A94558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雅丝881</w:t>
      </w:r>
    </w:p>
    <w:p w14:paraId="08ADECB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审定编号：桂审稻2020190号</w:t>
      </w:r>
    </w:p>
    <w:p w14:paraId="25AF0C6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育种者：广西博士园种业有限公司</w:t>
      </w:r>
    </w:p>
    <w:p w14:paraId="3B1D4A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品种来源：象牙香占变异株/宣香1号</w:t>
      </w:r>
    </w:p>
    <w:p w14:paraId="74CDBFF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常规水稻品种。全生育期早稻121.9天，比对照柳沙油占202长1.8天，晚稻117.3天，比对照柳沙油占202长6.8天。叶鞘绿色，叶片中绿色，倒二叶姿态半直立、叶舌长度长、叶舌形状二裂；柱头白色颖尖绿色，颖壳浅黄色，穗姿态强烈下弯，穗二次枝梗多，穗分枝姿态半直立，穗上部1/4有极短芒，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初期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白色，芒颜色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后期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浅黄色，谷粒长10.56毫米，长宽比4.2。每亩有效穗数19.8万，株高106.5厘米，穗长23.7厘米，每穗总粒数150.7粒，结实率80.0%，千粒重20.9克。抗性：稻瘟病综合指数两年分别为5.5、7.0，穗瘟损失率最高级7级；白叶枯病两年分别为5级、5级；感稻瘟病、中感白叶枯病。早稻米质主要指标：糙米率80.4%，整精米率60.2%，长宽比4.0，垩白度0.3%，透明度1级，碱消值6.5级，胶稠度84毫米，直链淀粉含量14.5%。晚稻米质主要指标：糙米率79.6%，整精米率59.2%，垩白度0%，透明度1级，碱消值6.5级，胶稠度76毫米，直链淀粉含量16.0%，长宽比4.2，符合NY/T 593-2013《食用稻品种品质》优质二等食用籼稻品种品质规定要求。</w:t>
      </w:r>
    </w:p>
    <w:p w14:paraId="27ECA2E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金桂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早稻优质常规稻组区域试验，平均亩产532.1千克，比对照柳沙油占202增产8.1%；2019年晚稻续试，平均亩产427.6千克，比对照柳沙油占202增产3.9%；两年区域试验平均亩产479.9千克，比对照柳沙油占202增产6.0%；2019年晚稻生产试验，平均亩产431.0千克，比对照柳沙油占202增产3.1%。</w:t>
      </w:r>
    </w:p>
    <w:p w14:paraId="1066281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15日前，晚稻7月15日前，桂中早稻3月8日前，晚稻7月8日前，桂北早稻在3月中旬至下旬，晚稻在6月下旬播种；每亩大田用种量1.5～2.0千克。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万蔸，秧苗叶龄3～4叶开始抛栽；5～6叶开始插秧；3.科学水肥管理：亩施纯氮30～50千克，钙镁磷肥30千克左右，氯化钾30～50千克，氮、磷、钾合理搭配施用，施足基肥，早施重施分蘖肥，多施钾肥，因该品种穗大粒多，中后期应创稻条件施酌施穗肥；水分管理：浅水移栽，薄水分蘖，够苗露晒田，干干湿湿到成熟；4.病虫害防治：及时做好稻瘟病、白叶枯病、矮缩病、稻飞虱等病虫害的防治。</w:t>
      </w:r>
    </w:p>
    <w:p w14:paraId="33AB873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适宜桂南、桂中和桂北稻作区作早、晚稻种植。在桂北稻作区作晚稻种植必须在6月20日前播完种。注意稻瘟病、白叶枯病等病虫害的防治。</w:t>
      </w:r>
    </w:p>
    <w:p w14:paraId="6071702A">
      <w:pPr>
        <w:spacing w:line="560" w:lineRule="exact"/>
        <w:rPr>
          <w:rFonts w:ascii="Times New Roman" w:hAnsi="Times New Roman" w:eastAsia="仿宋_GB2312" w:cs="Times New Roman"/>
          <w:color w:val="auto"/>
          <w:sz w:val="32"/>
          <w:szCs w:val="32"/>
          <w:highlight w:val="none"/>
        </w:rPr>
      </w:pPr>
    </w:p>
    <w:p w14:paraId="46DF74A6">
      <w:pPr>
        <w:spacing w:line="560" w:lineRule="exact"/>
        <w:rPr>
          <w:rFonts w:ascii="Times New Roman" w:hAnsi="Times New Roman" w:eastAsia="仿宋_GB2312" w:cs="Times New Roman"/>
          <w:color w:val="auto"/>
          <w:sz w:val="32"/>
          <w:szCs w:val="32"/>
          <w:highlight w:val="none"/>
        </w:rPr>
      </w:pPr>
    </w:p>
    <w:p w14:paraId="600D74E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昌两优馥香占</w:t>
      </w:r>
    </w:p>
    <w:p w14:paraId="3FC42A0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审定编号：桂审稻2021117号</w:t>
      </w:r>
    </w:p>
    <w:p w14:paraId="10D014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育种者：广西恒茂农业科技有限公司、江西科源种业有限公司、南宁市恒茂种业科学研究院</w:t>
      </w:r>
    </w:p>
    <w:p w14:paraId="78BBCD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品种来源：昌S×馥香占</w:t>
      </w:r>
    </w:p>
    <w:p w14:paraId="4280A94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南晚稻种植，全生育期120.2天，比对照深两优5814早熟0.3天；高寒山区中稻种植，全生育期144.5天，比对照深两优5814迟熟4.5天；桂中、桂北作一季早稻种植，全生育期131.3天，比对照深两优5814迟熟2.0天。叶鞘绿色，叶片中到深绿色，柱头、颖尖均为白色，颖壳浅黄色，穗上部1/4有短芒，谷粒长10.1毫米，长宽比4.2。每亩有效穗数17.0万，株高114.9厘米，穗长25.5厘米，每穗总粒数165.6粒，结实率84.7%，千粒重23.7克。抗性：稻瘟病抗性综合指数两年分别为5.0、4.8，穗瘟损失率最高级3级；白叶枯病病情级别两年分别为5级、5级；中感稻瘟病和白叶枯病。米质主要指标：糙米率81.7%，整精米率64.6%，垩白度0.2%，透明度1级，碱消值7.0级，胶稠度72毫米，直链淀粉含量15.7%，长宽比3.8，达到NY/T593-2013《食用稻品种品质标准》优质一等标准；香味分值为76分，达到NY/T 596-2002《香稻米》香味标准。</w:t>
      </w:r>
    </w:p>
    <w:p w14:paraId="455176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540.35千克，比对照深两优5814增产4.17%；2020年续试，平均亩产504.35千克，比对照深两优5814增产3.03%；2020年生产试验，桂南晚稻平均亩产498.30千克，比对照深两优5814增产3.27%；中稻平均亩产557.30千克，比对照深两优5814增产4.61%。</w:t>
      </w:r>
    </w:p>
    <w:p w14:paraId="7BB4158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栽培技术要点：1.适时播种：桂南7月15日前、桂中7月5日前播种，中稻4月中旬至5月中旬播种。2.施足基肥，科学追肥：有机肥为主，氮磷钾配合，适宜中高肥力水平栽培，亩总施肥量纯氮13～15千克左右，N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1.7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14:paraId="36DC3C0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适宜桂南稻作区和桂中稻作区南部适宜种植感光型品种的区域作晚稻，桂中、桂北稻作区作早稻或中稻，高寒山区作中稻种植；注意稻瘟病等病虫害的防治。</w:t>
      </w:r>
    </w:p>
    <w:p w14:paraId="4B8A0D2A">
      <w:pPr>
        <w:spacing w:line="560" w:lineRule="exact"/>
        <w:ind w:firstLine="640" w:firstLineChars="200"/>
        <w:rPr>
          <w:rFonts w:ascii="Times New Roman" w:hAnsi="Times New Roman" w:eastAsia="仿宋_GB2312" w:cs="Times New Roman"/>
          <w:color w:val="auto"/>
          <w:sz w:val="32"/>
          <w:szCs w:val="32"/>
          <w:highlight w:val="none"/>
        </w:rPr>
      </w:pPr>
    </w:p>
    <w:p w14:paraId="2C93F225">
      <w:pPr>
        <w:spacing w:line="560" w:lineRule="exact"/>
        <w:ind w:firstLine="640" w:firstLineChars="200"/>
        <w:rPr>
          <w:rFonts w:ascii="Times New Roman" w:hAnsi="Times New Roman" w:eastAsia="仿宋_GB2312" w:cs="Times New Roman"/>
          <w:color w:val="auto"/>
          <w:sz w:val="32"/>
          <w:szCs w:val="32"/>
          <w:highlight w:val="none"/>
        </w:rPr>
      </w:pPr>
    </w:p>
    <w:p w14:paraId="1B7D8263">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粮发香油占</w:t>
      </w:r>
    </w:p>
    <w:p w14:paraId="7FD9A6F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审定编号：桂审稻2021179号</w:t>
      </w:r>
    </w:p>
    <w:p w14:paraId="45C6076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14:paraId="3FC6192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品种来源：黄壳香占/马坝银占</w:t>
      </w:r>
    </w:p>
    <w:p w14:paraId="0EFA9EA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全生育期早稻123.2天，与对照中广香1号相当，晚稻113.3天，比对照中广香1号早熟0.3天。叶鞘绿色，叶片中到深绿色，柱头、颖尖均为白色，颖壳金黄色，穗上部3/4有极短芒，谷粒长10.6毫米，长宽比4.3。每亩有效穗数18.2万，株高101.7厘米，穗长24.0厘米，每穗总粒数143.9粒，结实率80.6%，千粒重20.5克。抗性：稻瘟病抗性综合指数两年分别为5.8、6.0，穗瘟损失率最高级5级；白叶枯病病情级别两年分别为5级、5级；中感稻瘟病和白叶枯病。米质主要指标：糙米率79.4%，整精米率61.2%，垩白度0.1%，透明度1级，碱消值6.9级，胶稠度78毫米，直链淀粉含量15.7%，粒长7.0毫米，长宽比3.8，达到NY/T 593-2013《食用稻品种品质》优质二等标准；香味分值为74分，达到NY/T 596-2002《香稻米》香味标准。</w:t>
      </w:r>
    </w:p>
    <w:p w14:paraId="33200B8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产量表现：2019年参加广西晚稻常规香稻组区域试验，平均亩产410.0千克，比对照中广香1号增产7.03</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；2020年早稻续试，平均亩产406.0千克，比对照中广香1号增产1.31%；2020年早稻生产试验，平均亩产394.2千克，比对照中广香1号减产0.40%。</w:t>
      </w:r>
    </w:p>
    <w:p w14:paraId="233172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株型紧凑，分蘖力较强，最好选中高水肥田块种植，充分发挥其增产潜力。2.适时播种和移栽：桂南早稻3月上旬、晚稻7月12日前播种；桂中早稻3月中旬、晚稻7月5号前播种；桂北早稻3月下旬、晚稻6月20日前播种；高寒山区作中稻4月下旬至5月上旬播种。抛栽叶龄3.5～4.0叶，插秧叶龄4.0～4.5叶；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秧2.0～2.5千克，机插秧3.0千克左右。3.合理密植，插足基本苗。插秧规格以20×13厘米或23×10厘米，每蔸插3～4苗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，中等肥力田抛秧亩抛2.0～2.1万蔸。3.肥水管理：重施基肥，早施分蘖肥，增施磷钾肥，适施穗粒肥。本田每亩基肥施农家肥1000～1500千克，氮、磷、钾比例为1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1.2，每亩施纯N 12千克左右、P</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ascii="Times New Roman" w:hAnsi="Times New Roman" w:eastAsia="仿宋_GB2312" w:cs="Times New Roman"/>
          <w:color w:val="auto"/>
          <w:sz w:val="32"/>
          <w:szCs w:val="32"/>
          <w:highlight w:val="none"/>
          <w:vertAlign w:val="subscript"/>
        </w:rPr>
        <w:t>5</w:t>
      </w:r>
      <w:r>
        <w:rPr>
          <w:rFonts w:hint="default" w:ascii="Times New Roman" w:hAnsi="Times New Roman" w:eastAsia="仿宋_GB2312" w:cs="Times New Roman"/>
          <w:color w:val="auto"/>
          <w:sz w:val="32"/>
          <w:szCs w:val="32"/>
          <w:highlight w:val="none"/>
          <w:vertAlign w:val="subscript"/>
        </w:rPr>
        <w:t xml:space="preserve"> </w:t>
      </w:r>
      <w:r>
        <w:rPr>
          <w:rFonts w:ascii="Times New Roman" w:hAnsi="Times New Roman" w:eastAsia="仿宋_GB2312" w:cs="Times New Roman"/>
          <w:color w:val="auto"/>
          <w:sz w:val="32"/>
          <w:szCs w:val="32"/>
          <w:highlight w:val="none"/>
        </w:rPr>
        <w:t>6千克左右、K</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14千克左右；前期施肥量占总肥量85%～95%。生长前期浅水灌溉促分蘖，移栽后20～25天争取总苗达到预期最后有效穗的85%左右，即可露晒田，抽穗保水层，齐穗后干湿交替到黄熟。4.加强稻瘟病、白叶枯病等病、虫、鼠害的防治。</w:t>
      </w:r>
    </w:p>
    <w:p w14:paraId="7817A56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适宜桂南、桂中、桂北稻作区作早、晚稻种植，高寒山区作中稻种植；注意稻瘟病等病虫害的防治。</w:t>
      </w:r>
    </w:p>
    <w:p w14:paraId="3E1CC5DD">
      <w:pPr>
        <w:spacing w:line="560" w:lineRule="exact"/>
        <w:ind w:firstLine="640" w:firstLineChars="200"/>
        <w:rPr>
          <w:rFonts w:ascii="Times New Roman" w:hAnsi="Times New Roman" w:eastAsia="仿宋_GB2312" w:cs="Times New Roman"/>
          <w:color w:val="auto"/>
          <w:sz w:val="32"/>
          <w:szCs w:val="32"/>
          <w:highlight w:val="none"/>
        </w:rPr>
      </w:pPr>
    </w:p>
    <w:p w14:paraId="3DDD689D">
      <w:pPr>
        <w:spacing w:line="560" w:lineRule="exact"/>
        <w:ind w:firstLine="640" w:firstLineChars="200"/>
        <w:jc w:val="center"/>
        <w:rPr>
          <w:rFonts w:ascii="Times New Roman" w:hAnsi="Times New Roman" w:eastAsia="黑体" w:cs="Times New Roman"/>
          <w:color w:val="auto"/>
          <w:sz w:val="32"/>
          <w:szCs w:val="32"/>
          <w:highlight w:val="none"/>
        </w:rPr>
      </w:pPr>
    </w:p>
    <w:p w14:paraId="0D6E0D9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色香优粉丝</w:t>
      </w:r>
    </w:p>
    <w:p w14:paraId="0951547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审定编号：桂审稻2022119号</w:t>
      </w:r>
    </w:p>
    <w:p w14:paraId="0727928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14:paraId="65B238D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品种来源：色香A×R粉丝</w:t>
      </w:r>
    </w:p>
    <w:p w14:paraId="4DFB8F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117.1天，比对照丰田优553短1.9天。桂中北早稻种植全生育期平均126.7天，比五优308长2.7天；桂南早稻种植全生育期平均123.5天，比特优7118短1.5天；桂中北及高寒山区一季稻种植，全生育期平均135.5天，比深两优5814短2.2天。株型半直立，苗期丛生，分蘖力强，繁茂性好，叶鞘绿色，叶片中等绿色，剑叶、倒二叶姿态半直立、叶舌长度中长、形状二裂；柱头、颖尖均为白色，颖壳浅黄色，穗姿态强烈下弯，穗二次枝梗较多，穗分枝姿态半直立，穗顶部极短到短芒，芒颜色（初期）白色，芒颜色（后期）浅黄色，谷粒长9.3毫米，长宽比4.2。每亩有效穗数17.6万，株高121.4厘米，穗长22.9厘米，每穗总粒数152.1粒，结实率82.8%，千粒重23.6克。抗性：稻瘟病抗性综合指数两年分别为5.8、3.3，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：糙米率82.4%，整精米率62.2%，垩白度0.7%，透明度1级，碱消值7.0级，胶稠度72毫米，直链淀粉含量15.5%，粒长7.5毫米，长宽比4.0，符合NY/T 593-2013《食用稻品种品质》优质一等食用长粒形籼稻品种品质规定要求；香味分值75分。</w:t>
      </w:r>
    </w:p>
    <w:p w14:paraId="07CD18E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南稻作区晚籼组区域试验，平均亩产533.31千克，比对照丰田优553增产3.14%；2021年复试，平均亩产503.0千克，比对照丰田优553增产4.21%；两年区域试验平均亩产518.16千克，比对照丰田优553增产3.67%；2021年生产试验平均亩产525.19千克，比对照丰田优553增产4.33%。2021年桂中北早稻生试，平均亩产504.89千克，比五优308增产2.47%；桂南早稻生试，平均亩产505.54千克，比特优7118增产2.35%；高寒山区一季中稻生试，平均亩产506.88千克，比深两优5814增产1.16%。</w:t>
      </w:r>
    </w:p>
    <w:p w14:paraId="4EF1C69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肥水管理：施足基肥，亩施过磷酸钙50千克，碳铵20-30千克，钾肥5千克作基肥。早施分蘖肥，移栽后7-10天每亩施复合肥15-20千克、钾肥8千克，中后期酌情施用穗粒肥以钾为主，少施氮。4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7EFAEEF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3AA45A53">
      <w:pPr>
        <w:spacing w:line="560" w:lineRule="exact"/>
        <w:ind w:firstLine="640" w:firstLineChars="200"/>
        <w:rPr>
          <w:rFonts w:ascii="Times New Roman" w:hAnsi="Times New Roman" w:eastAsia="仿宋_GB2312" w:cs="Times New Roman"/>
          <w:color w:val="auto"/>
          <w:sz w:val="32"/>
          <w:szCs w:val="32"/>
          <w:highlight w:val="none"/>
        </w:rPr>
      </w:pPr>
    </w:p>
    <w:p w14:paraId="1A59515A">
      <w:pPr>
        <w:spacing w:line="560" w:lineRule="exact"/>
        <w:ind w:firstLine="640" w:firstLineChars="200"/>
        <w:rPr>
          <w:rFonts w:ascii="Times New Roman" w:hAnsi="Times New Roman" w:eastAsia="仿宋_GB2312" w:cs="Times New Roman"/>
          <w:color w:val="auto"/>
          <w:sz w:val="32"/>
          <w:szCs w:val="32"/>
          <w:highlight w:val="none"/>
        </w:rPr>
      </w:pPr>
    </w:p>
    <w:p w14:paraId="2DBF6AA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邦两优6118</w:t>
      </w:r>
    </w:p>
    <w:p w14:paraId="350921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审定编号：桂审稻2021132号</w:t>
      </w:r>
    </w:p>
    <w:p w14:paraId="1FD639F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3F3412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品种来源：邦S×兆恢6118</w:t>
      </w:r>
    </w:p>
    <w:p w14:paraId="136598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115.0天，比对照深两优5814早熟4.8天，早稻125.0天，比对照特优7118早熟2.8天；桂中、桂北种植，全生育期早稻129.5天、晚稻116.0天，比对照天优华占迟熟2.5天；桂中、桂北和高寒山区中稻种植，全生育期136.3天，比对照深两优5814早熟6.3天。叶鞘绿色，叶片中绿色，柱头、颖尖均为白色，颖壳浅黄色，穗上部1/4有极短芒，谷粒长11.2毫米，长宽比5.1。每亩有效穗数16.8万，株高109.8厘米，穗长23.8厘米，每穗总粒数169.2粒，结实率80.7%，千粒重24.2克。抗性：稻瘟病抗性综合指数两年分别为6.0、4.5，穗瘟损失率最高级5级；白叶枯病病情级别两年分别为5级、5级；中感稻瘟病和白叶枯病。米质主要指标：糙米率82.3%，整精米率56.2%，垩白度0.7%，透明度1级，碱消值7.0级，胶稠度59毫米，直链淀粉含量18.2%，粒长7.4毫米，长宽比3.8，达到NY/T 593-2013《食用稻品种品质》优质三等标准；香味分值为74分，达到NY/T 596-2002《香稻米》香味标准。</w:t>
      </w:r>
    </w:p>
    <w:p w14:paraId="6E582ED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520.17千克，比对照深两优5814增产5.39%；2020年续试，平均亩产574.46千克，比对照深两优5814增产5.96%；2020年生产试验，桂南晚稻平均亩产570.61千克，比对照深两优5814增产3.64%，早稻平均亩产541.36千克，比对照特优7118增产2.22%；桂中、桂北早稻平均亩产536.04千克，比对照天优华占增产3.06%，晚稻平均亩产549.46千克，比对照天优华占增产3.39%；中稻平均亩产561.95千克，比对照深两优5814增产2.76%。</w:t>
      </w:r>
    </w:p>
    <w:p w14:paraId="5EAAFD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14:paraId="6C91600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适宜桂南、桂中稻作区作早稻和晚稻，桂北稻作区作早稻或中稻，高寒山区作中稻种植；桂中稻作区作晚稻种植应在6月20日前播种；注意稻瘟病等病虫害的防治。</w:t>
      </w:r>
    </w:p>
    <w:p w14:paraId="75BCBD9C">
      <w:pPr>
        <w:spacing w:line="560" w:lineRule="exact"/>
        <w:ind w:firstLine="640" w:firstLineChars="200"/>
        <w:rPr>
          <w:rFonts w:ascii="Times New Roman" w:hAnsi="Times New Roman" w:eastAsia="仿宋_GB2312" w:cs="Times New Roman"/>
          <w:color w:val="auto"/>
          <w:sz w:val="32"/>
          <w:szCs w:val="32"/>
          <w:highlight w:val="none"/>
        </w:rPr>
      </w:pPr>
    </w:p>
    <w:p w14:paraId="6ABFB9E8">
      <w:pPr>
        <w:spacing w:line="560" w:lineRule="exact"/>
        <w:ind w:firstLine="640" w:firstLineChars="200"/>
        <w:rPr>
          <w:rFonts w:ascii="Times New Roman" w:hAnsi="Times New Roman" w:eastAsia="仿宋_GB2312" w:cs="Times New Roman"/>
          <w:color w:val="auto"/>
          <w:sz w:val="32"/>
          <w:szCs w:val="32"/>
          <w:highlight w:val="none"/>
        </w:rPr>
      </w:pPr>
    </w:p>
    <w:p w14:paraId="3C8DBB0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馥香两优19香</w:t>
      </w:r>
    </w:p>
    <w:p w14:paraId="6FE52F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审定编号：桂审稻2023038号</w:t>
      </w:r>
    </w:p>
    <w:p w14:paraId="1E01EE1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育种者：江西科源种业有限公司、广西恒茂农业科技有限公司、广东省农业科学院水稻研究所</w:t>
      </w:r>
    </w:p>
    <w:p w14:paraId="665FFE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品种来源：馥香S×19香</w:t>
      </w:r>
    </w:p>
    <w:p w14:paraId="7202A30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在桂中、桂北种植，全生育期晚稻平均112.0天，比对照天优华占长2.3天，早稻平均130.4天，比对照天优华占短0.4天；桂南种植，早稻全生育期平均126.3天，比对照天优华占长2.4天，晚稻种植，全生育期平均114.9天，比对照丰田优553短1.1天。株型集散适中，分蘖力较强，繁茂性好，叶姿中后期上举，剑叶直立；叶鞘绿色，叶片中到深绿色，倒二叶姿态直立，叶舌长度长、叶舌形状二裂；叶耳、柱头、颖尖均为白色，颖壳浅黄色，穗姿态强烈下弯，穗二次枝梗中到多，穗分枝姿态半直立，谷粒浅黄色，穗顶部有极短芒，芒颜色（初期）白色，芒颜色（后期）浅黄色，谷粒长10.3毫米，长宽比4.3。每亩有效穗数20.6万，株高110.1厘米，穗长25.4厘米，每穗总粒数153.6粒，结实率82.0%，千粒重22.3克。抗性：稻瘟病抗性综合指数两年分别为4.8、4.8，穗瘟损失率最高级3级；白叶枯病两年分别为7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：糙米率80.8%，整精米率64.4%，垩白度0.1%，透明度1级，碱消值7.0级，胶稠度72毫米，直链淀粉含量18.9%，长宽比4.1，垩白米率1%，粒长7.5毫米，符合NY/T 593-2021《食用稻品种品质》优质二等食用长粒形籼稻品种品质规定要求；香味76分。</w:t>
      </w:r>
    </w:p>
    <w:p w14:paraId="157DC07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521.33千克，比对照天优华占增产4.75%；2022年复试，平均亩产557.21千克，比对照天优华占增产1.41%；两年区域试验平均亩产539.27千克，比对照天优华占增产3.00%；2022年生产试验，平均亩产520.00千克，比对照天优华占减产0.10%。2022年桂中北稻作区早稻种植，平均亩产515.04千克，比对照天优华占减产0.53%；桂南稻作区早稻种植，平均亩产525.91千克，比对照天优华占增产1.48%，晚稻种植，平均亩产466.23千克，比对照丰田优553增产2.68%。</w:t>
      </w:r>
    </w:p>
    <w:p w14:paraId="47F4764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适时播种：作早稻种植，桂南3月10日前、桂中3月15日前、桂北3月底前播种；作晚稻种植，桂中7月5日前、桂南7月15日前播种。2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施足基肥，科学追肥：有机肥为主，氮磷钾配合，适宜中高肥力水平栽培，亩总施肥量纯氮11～13千克左右，N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合理密植：亩插（抛）1.8万蔸左右，插秧秧龄4.5～5.5叶，抛栽秧龄2.5～3.5叶。4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科学用水：分蘖期浅灌勤露，中期适度晒田，后期干湿交替至成熟，收割前7～10天排干水。5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综合防治病虫害：结合肥水管理，注意根据苗情和当时当地病虫测报及时用药防治稻瘟病、白叶枯病，稻飞虱及螟虫类等主要病虫害。</w:t>
      </w:r>
    </w:p>
    <w:p w14:paraId="39393C4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适宜桂中、桂南稻作区作早、晚稻，桂北稻作区作早稻种植；在桂中稻作区作晚稻种植应在6月25日前播种。注意稻瘟病、白叶枯病等病虫害的防治。</w:t>
      </w:r>
    </w:p>
    <w:p w14:paraId="42B18F8E">
      <w:pPr>
        <w:spacing w:line="560" w:lineRule="exact"/>
        <w:ind w:firstLine="640" w:firstLineChars="200"/>
        <w:rPr>
          <w:rFonts w:ascii="Times New Roman" w:hAnsi="Times New Roman" w:eastAsia="仿宋_GB2312" w:cs="Times New Roman"/>
          <w:color w:val="auto"/>
          <w:sz w:val="32"/>
          <w:szCs w:val="32"/>
          <w:highlight w:val="none"/>
        </w:rPr>
      </w:pPr>
    </w:p>
    <w:p w14:paraId="551E8B77">
      <w:pPr>
        <w:spacing w:line="560" w:lineRule="exact"/>
        <w:ind w:firstLine="640" w:firstLineChars="200"/>
        <w:rPr>
          <w:rFonts w:ascii="Times New Roman" w:hAnsi="Times New Roman" w:eastAsia="仿宋_GB2312" w:cs="Times New Roman"/>
          <w:color w:val="auto"/>
          <w:sz w:val="32"/>
          <w:szCs w:val="32"/>
          <w:highlight w:val="none"/>
        </w:rPr>
      </w:pPr>
    </w:p>
    <w:p w14:paraId="4BCCE604">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又香优海香</w:t>
      </w:r>
    </w:p>
    <w:p w14:paraId="2822094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审定编号：桂审稻2023075号</w:t>
      </w:r>
    </w:p>
    <w:p w14:paraId="268827A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14:paraId="0F7A3AF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品种来源：又香A×海香</w:t>
      </w:r>
    </w:p>
    <w:p w14:paraId="16C28F9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110.8天，比对照丰田优553短6.2天，早稻123天，比对照特优7118短3天；在桂中、桂北种植，早稻全生育期127天，与对照天优华占相当；在桂中、桂北一季稻及高寒山区中稻种植，全生育期134.3天，比对照深两优5814短6.7天。叶鞘绿色，叶片中绿色，倒二叶姿态半直立、叶舌长度长、叶舌形状二裂；柱头、颖尖均为白色，颖壳浅黄色，穗姿态强烈下弯，穗二次枝梗多，穗分枝姿态半直立，无芒，谷粒长10.46毫米，长宽比5.09。每亩有效穗数18.3万，株高113.2厘米，穗长23.1厘米，每穗总粒数176.5粒，结实率83.3%，千粒重19.6克。抗性：稻瘟病抗性综合指数两年分别为5.8、6.5，穗瘟损失率最高级7级；白叶枯病两年分别为7级、7级，抗性评价为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：糙米率80.4%，整精米率55.6%，垩白度0，透明度1级，碱消值7.0级，胶稠度82毫米，直链淀粉含量17.6%，精米率71%，垩白米率0，粒长7.5毫米，长宽比4.1，符合NY/T 593-2021《食用稻品种品质》优质二等食用长粒形籼稻品种品质规定要求；香味75分。</w:t>
      </w:r>
    </w:p>
    <w:p w14:paraId="11E072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南稻作区晚籼组区域试验，平均亩产522.85千克，比对照丰田优553增产3.03%；2022年复试，平均亩产513.32千克，比对照丰田优553增产3.36%；两年区域试验平均亩产518.08千克，比对照丰田优553增产3.2%。2022年生产试验平均亩产519.88千克，比对照丰田优553增产3.03%。2022年桂中北早稻种植，平均亩产516千克，比对照天优华占增产2.54%；桂南早稻种植，平均亩产521.14千克，比对照特优7118增产3.13%；桂中北及高寒山区一季稻种植，平均亩产518.25千克，比对照深两优5814增产1.68%。</w:t>
      </w:r>
    </w:p>
    <w:p w14:paraId="571E4C6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晚稻7月15日前；桂中、桂北作早稻或一季稻3月-6月中旬均可播种；高寒山区作中稻4月中、下旬播种。每亩大田用种量1.0-1.25公斤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每亩秧田播种量8-10公斤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看苗追肥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培育多蘖壮秧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秧龄早稻、中稻18-23天、晚稻15-20天；2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适时移栽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秧2.1-2.3万萸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插秧秧龄5.0-5.5叶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抛栽秧龄3.5-4.5叶；3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需肥水平中等</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一般亩施纯氮10-11千克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五氧化二磷6千克、氧化钾6.5千克。采取重施底肥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中后期严控偏施氮肥。搞好水分管理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够苗及时晒田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孕穗期至抽穗期保持田面有浅水</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灌浆期保持田面有水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收割前7-10天断水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忌断水过早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以免影响品质。</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浸种时坚持强氯精消毒。秧田期注意施药防治稻飞虱以预防南方黑条矮缩病；大田搞好稻瘟病、纹枯病、白叶枯病、南方黑条矮缩病、螟虫、稻飞虱等病虫害的防治。</w:t>
      </w:r>
    </w:p>
    <w:p w14:paraId="4FBBB23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适宜桂南稻作区作早、晚稻，桂中、桂北稻作区作早稻或中稻种植。注意稻瘟病、白叶枯病等病虫害的防治。</w:t>
      </w:r>
    </w:p>
    <w:p w14:paraId="1C2DCBA6">
      <w:pPr>
        <w:spacing w:line="560" w:lineRule="exact"/>
        <w:ind w:firstLine="640" w:firstLineChars="200"/>
        <w:rPr>
          <w:rFonts w:ascii="Times New Roman" w:hAnsi="Times New Roman" w:eastAsia="仿宋_GB2312" w:cs="Times New Roman"/>
          <w:color w:val="auto"/>
          <w:sz w:val="32"/>
          <w:szCs w:val="32"/>
          <w:highlight w:val="none"/>
        </w:rPr>
      </w:pPr>
    </w:p>
    <w:p w14:paraId="0AB2F9A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雅香优贡丝香</w:t>
      </w:r>
    </w:p>
    <w:p w14:paraId="552EF5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审定编号：桂审稻2023046号</w:t>
      </w:r>
    </w:p>
    <w:p w14:paraId="4E5B5A7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w:t>
      </w:r>
    </w:p>
    <w:p w14:paraId="7F7E299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品种来源：雅香A×贡丝香</w:t>
      </w:r>
    </w:p>
    <w:p w14:paraId="553F7A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108.7天，比对照天优华占短1.8天，早稻平均125.8天，比对照天优华占短1.2天；桂南种植，早稻全生育期平均121.8天，比对照特优7118短4.2天，晚稻种植，全生育期平均111.8天，比对照丰田优553短6.7天；桂中北及高寒山区一季稻种植，全生育期平均133.8天，比对照深两优5814短7.2天。叶鞘绿色，叶片中，倒二叶姿态半直立、叶舌长度长、叶舌形状二裂；柱头、颖尖均为白色，颖壳浅黄色，穗姿态强烈下弯，穗二次枝梗多，穗分枝姿态半直立，穗顶端有极短芒，芒颜色（初期）白色，芒颜色（后期）浅黄色，谷粒长10.15毫米，长宽比4.84。每亩有效穗数19.7万，株高105.7厘米，穗长22.8厘米，每穗总粒数149粒，结实率82.9%，千粒重21.4克。抗性：稻瘟病抗性综合指数两年分别为5.0、5.5，穗瘟损失率最高级5级；白叶枯病两年分别为5级、5级；抗性评价为中感稻瘟病、中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：糙米率81.0%，整精米率58.2%，垩白度0.3%，垩白粒率2%，透明度1级，碱消值6.8级，胶稠度72毫米，直链淀粉含量16.9%，粒长7.7毫米，长宽比4.3，精米率70.9%，符合NY/T 593-2013《食用稻品种品质》优质一等食用长粒形籼稻品种品质规定要求；香味74分。</w:t>
      </w:r>
    </w:p>
    <w:p w14:paraId="3265D7D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489.19千克，比对照天优华占增产3.31%；2022年复试，平均亩产551.87千克，比对照天优华占增产2.72%；两年区域试验平均亩产520.53千克，比对照天优华占增产3.02%。2022年生产试验，平均亩产554.38千克，比对照天优华占增产2.8%。2022年桂中北早稻种植，平均亩产523.97千克，比对照天优华占增产2.71%；桂南早稻种植，平均亩产531.68千克，比对照特优7118增产4.07%；桂南晚稻种植，平均亩产519.4千克，比对照丰田优553增产1.98%；桂中北及高寒山区一季稻种植，平均亩产526.37千克，比对照深两优5814增产2.16%。</w:t>
      </w:r>
    </w:p>
    <w:p w14:paraId="118C025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多蘖壮秧：早稻桂南3月10日前、桂中3月20日前、桂北3月底前播完种；晚稻桂南7月15日前、桂中7月5日、桂北6月25日前播完种。每亩大田用种量1.2千克～1.5千克，插植叶龄4.0叶～4.5叶，抛秧叶龄3.0叶～3.5叶。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肥水管理：亩施纯氮14～15千克，五氧化二磷7～8千克，氧化钾14～15千克，氮、磷、钾比例为1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1.1，合理搭配施用，以有机肥为主施足基肥，早施重施分蘖肥，多施钾肥，中后期应创稻条件酌施穗肥。水分管理：浅水移栽，薄水分蘖，够苗露晒田，干干湿湿到成熟。3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加强稻瘟病、白叶枯病等病虫害的防治。</w:t>
      </w:r>
    </w:p>
    <w:p w14:paraId="0E64AED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适宜桂中、桂北和桂南稻作区作早、晚稻，桂中、桂北稻作区及高寒山区作中稻种植；在桂北稻作区作晚稻种植应在6月25日前播种。注意稻瘟病、白叶枯病等病虫害的防治。</w:t>
      </w:r>
    </w:p>
    <w:p w14:paraId="52A4911E">
      <w:pPr>
        <w:spacing w:line="560" w:lineRule="exact"/>
        <w:ind w:firstLine="640" w:firstLineChars="200"/>
        <w:rPr>
          <w:rFonts w:ascii="Times New Roman" w:hAnsi="Times New Roman" w:eastAsia="仿宋_GB2312" w:cs="Times New Roman"/>
          <w:color w:val="auto"/>
          <w:sz w:val="32"/>
          <w:szCs w:val="32"/>
          <w:highlight w:val="none"/>
        </w:rPr>
      </w:pPr>
    </w:p>
    <w:p w14:paraId="30C2C3BA">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野香优粉丝</w:t>
      </w:r>
    </w:p>
    <w:p w14:paraId="00FDCA0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审定编号：桂审稻2024091号</w:t>
      </w:r>
    </w:p>
    <w:p w14:paraId="5BB360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育种者：蔡怡聪、刘杨、吴琼、车慧燕、冯弋良</w:t>
      </w:r>
    </w:p>
    <w:p w14:paraId="5AD3339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品种来源：野香A×R粉丝</w:t>
      </w:r>
    </w:p>
    <w:p w14:paraId="4971F77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113.3天，比对照丰田优553短3.2天；桂南早稻平均123.2天，比对照特优7118短5.8天；桂中北早稻平均124.3天，比对照五优308长2.0天；桂中北及高寒山区作中稻种植全生育期平均132.0天，比对照深两优5814短5天。株型半直立，苗期丛生，分蘖力强，繁茂性好，叶色、叶鞘绿色，剑叶、倒二叶叶姿半直立，芽鞘、叶舌二裂、叶耳、稃尖均为无色。穗型较长，着粒中等密，谷粒长形、谷粒长9.5mm，长宽比4.1，谷粒黄色，无芒。每亩有效穗数18.1万，株高119.0厘米，穗长22.9厘米，每穗总粒数171.6粒，结实率84.0%，千粒重21.2克。抗性：稻瘟病抗性综合指数两年分别为5.5、4.0，穗瘟损失率最高级5级；白叶枯病两年分别为7级、7级；抗性评价为中感稻瘟病、感白叶枯病。米质主要指标：糙米率81.0%，整精米率67.0%，垩白度0.2%，透明度1级，碱消值6.2级，胶稠度78毫米，直链淀粉含量15.2%，粒长7.1毫米，长宽比3.9，符合NY/T 593-2021《食用稻品种品质》优质一等食用长粒形籼稻品种品质规定要求；香味综合评分75分，符合NY/T 596-2002《香稻米》香味标准。</w:t>
      </w:r>
    </w:p>
    <w:p w14:paraId="5A38F74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526.35千克，比对照丰田优553增产2.43%；2023年续试，平均亩产537.32千克，比对照丰田优553增产6.02%；两年区域试验平均亩产531.83千克，比对照丰田优553增产4.23%；2023年生产试验平均亩产511.56千克，比对照丰田优553增产3.90%。2023年扩区生产试验，桂中北早稻平均亩产512.19公斤，比对照五优308增产3.70%；桂南早稻平均亩产514.00公斤，比对照特优7118增产2.92%；高寒山区一季中稻平均亩产544.02公斤，比对照深两优5814增产5.13%。</w:t>
      </w:r>
    </w:p>
    <w:p w14:paraId="092C1D0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 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3BC9FA3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01AF0015">
      <w:pPr>
        <w:spacing w:line="560" w:lineRule="exact"/>
        <w:rPr>
          <w:rFonts w:ascii="Times New Roman" w:hAnsi="Times New Roman" w:eastAsia="仿宋_GB2312" w:cs="Times New Roman"/>
          <w:color w:val="auto"/>
          <w:sz w:val="32"/>
          <w:szCs w:val="32"/>
          <w:highlight w:val="none"/>
        </w:rPr>
      </w:pPr>
    </w:p>
    <w:p w14:paraId="236F6809">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好香优粉丝</w:t>
      </w:r>
    </w:p>
    <w:p w14:paraId="0CF879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审定编号：桂审稻2024088号</w:t>
      </w:r>
    </w:p>
    <w:p w14:paraId="1002E77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广西绿海种业有限公司</w:t>
      </w:r>
    </w:p>
    <w:p w14:paraId="4E2F41A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品种来源：好香A×R粉丝</w:t>
      </w:r>
    </w:p>
    <w:p w14:paraId="6B4E827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111.9天，比对照丰田优553短4.5天，桂南早稻种植全生育期平均122.3天，比对照特优7118短6.7天；桂中北早稻种植全生育期平均124.0天，比对照五优308长1.7天；桂中北及高寒山区一季中稻种植全生育期平均131.0天，比对照深两优5814短6.0天。株型半直立，苗期丛生，分蘖力强，繁茂性好，叶鞘绿色，叶片绿色，剑叶直挺、倒二叶姿态半直立，叶舌长度中、形状二裂；柱头、颖尖均为白色，颖壳浅黄色，穗姿态中等下弯，穗二次枝梗中到多，穗分枝姿态半直立，谷粒长9.8毫米，长宽比4.3。每亩有效穗数17.8万，株高116.2厘米，穗长23.5厘米，每穗总粒数175.5粒，结实率82.8%，千粒重21.7克。抗性：稻瘟病抗性综合指数两年分别为5.5、5.8，穗瘟损失率最高级5级；白叶枯病两年分别为7级、7级；抗性评价为中感稻瘟病、感白叶枯病。米质主要指标：糙米率81.2%，整精米率65.8%，垩白度0.3%，透明度1级，碱消值6.5级，胶稠度80毫米，直链淀粉含量17.4%，粒长7.4毫米，长宽比4.0，符合NY/T 593-2021《食用稻品种品质》优质一等食用长粒形籼稻品种品质规定要求；香味综合评分76分，符合NY/T 596-2002《香稻米》香味标准。</w:t>
      </w:r>
    </w:p>
    <w:p w14:paraId="117A35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527.25千克，比对照丰田优553增产3.12%；2023年续试，平均亩产539.06千克，比对照丰田优553增产4.9%；两年区域试验平均亩产533.15千克，比对照丰田优553增产4.01%；2023年生产试验平均亩产523.03千克，比对照丰田优553增产3.26%。2023年扩区生产试验，桂中北早稻平均亩产521.70公斤，比对照五优308增产5.61%；桂南早稻平均亩产516.72公斤，比对照特优7118增产3.51%；高寒山区一季中稻平均亩产535.76公斤，比对照深两优5814增产3.35%。</w:t>
      </w:r>
    </w:p>
    <w:p w14:paraId="5A257A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14:paraId="2B33081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14:paraId="18F650D6">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0" w:name="OLE_LINK4"/>
      <w:r>
        <w:rPr>
          <w:rFonts w:hint="default" w:ascii="Times New Roman" w:hAnsi="Times New Roman" w:eastAsia="黑体" w:cs="Times New Roman"/>
          <w:color w:val="auto"/>
          <w:sz w:val="32"/>
          <w:szCs w:val="32"/>
          <w:highlight w:val="none"/>
        </w:rPr>
        <w:t>美香优桂福香</w:t>
      </w:r>
    </w:p>
    <w:bookmarkEnd w:id="0"/>
    <w:p w14:paraId="628EA7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审定编号：桂审稻2024074号</w:t>
      </w:r>
      <w:r>
        <w:rPr>
          <w:rFonts w:hint="default" w:ascii="Times New Roman" w:hAnsi="Times New Roman" w:eastAsia="仿宋_GB2312" w:cs="Times New Roman"/>
          <w:color w:val="auto"/>
          <w:sz w:val="32"/>
          <w:szCs w:val="32"/>
          <w:highlight w:val="none"/>
        </w:rPr>
        <w:t>、桂审稻2025041号</w:t>
      </w:r>
    </w:p>
    <w:p w14:paraId="3A6D01D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14:paraId="3FA671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品种来源：美香A×桂福香</w:t>
      </w:r>
    </w:p>
    <w:p w14:paraId="6CF38A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平均113天，比对照丰田优553短4.6天，早稻平均118.5天，比对照特优7118短6.5天；在桂中桂北及高寒山区一季稻或中稻种植，全生育期134天，比对照深两优5814短7天。叶鞘绿色，叶片中绿色，倒二叶姿态半直立、叶舌长度长、叶舌形状二裂；柱头、颖尖均为白色，颖壳浅黄色，穗姿态强烈下弯，穗二次枝梗多，穗分枝姿态半直立，穗上部1/2有极短到短芒，谷粒长11.0毫米，长宽比4.6。每亩有效穗数17.5万，株高108.9厘米，穗长21.8厘米，每穗总粒数163粒，结实率84.7%，千粒重21克。抗性：稻瘟病抗性综合指数两年分别为4.0、3.3，穗瘟损失率最高级3级；白叶枯病两年分别为3级、5级。抗性评价为中抗稻瘟病，中感白叶枯病。米质主要指标：整精米率57.4%，垩白度1.0%，透明度1级，碱消值6.5级，胶稠度75毫米，直链淀粉含量16.7%，粒长7.3毫米，长宽比4.3，符合NY/T 593-2021《食用稻品种品质》优质一等食用长粒形籼稻品种品质规定要求；香味综合评分78分，符合NY/T 596-2002《香稻米》香味标准。</w:t>
      </w:r>
    </w:p>
    <w:p w14:paraId="0DC69A9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507.7千克，比对照丰田优553增产1.54%；2023年续试，平均亩产501.7千克，比对照丰田优553增产7.27%；两年区域试验平均亩产504.7千克，比对照丰田优553增产4.41%；2023年生产试验，桂南晚稻平均亩产535.7千克，比对照丰田优553增产3.14%，早稻平均亩产540.7千克，比对照特优7118增产2.14%；桂中、桂北和高寒山区一季稻或中稻平均亩产604.50千克，比对照深两优5814增产1.53%。</w:t>
      </w:r>
    </w:p>
    <w:p w14:paraId="558268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上旬、晚稻7月上旬播种；桂中、桂北作早稻或中稻3月～5月底前均可播种；高寒山区作中稻4月中、下旬播种。每亩大田用种量1.0～1.5千克，稀播匀播，秧田亩播种量15千克左右。2.合理密植，适时移栽：中等肥力田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秧1.8～2.0万蔸；早稻或中稻插秧叶龄4.0～4.5叶，抛栽叶龄3.0～3.5叶；晚稻插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栽秧龄15天～20天。3.施足基肥，科学追肥：亩总施肥量纯氮10～12千克左右，增施有机肥，N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 配合施用；采用前促中稳后补施肥方法，施足基肥，早施重施分蘖肥，前期施肥量占总肥量85%～95%。4.科学用水：分蘖期浅灌勤露，中期适度晒田，后期干湿交替至成熟，收割前7～10天排干水。5.综合防治病虫害：结合肥水管理，注意根据苗情和当时当地病虫测报及时用药防治稻瘟病、白叶枯病，稻飞虱及螟虫类等主要病虫害。6.及时收割，提高稻米品质。</w:t>
      </w:r>
    </w:p>
    <w:p w14:paraId="7E08779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w:t>
      </w:r>
      <w:bookmarkStart w:id="1" w:name="OLE_LINK5"/>
      <w:bookmarkStart w:id="2" w:name="OLE_LINK6"/>
      <w:r>
        <w:rPr>
          <w:rFonts w:ascii="Times New Roman" w:hAnsi="Times New Roman" w:eastAsia="仿宋_GB2312" w:cs="Times New Roman"/>
          <w:color w:val="auto"/>
          <w:sz w:val="32"/>
          <w:szCs w:val="32"/>
          <w:highlight w:val="none"/>
        </w:rPr>
        <w:t>桂中、桂北</w:t>
      </w:r>
      <w:bookmarkEnd w:id="1"/>
      <w:bookmarkEnd w:id="2"/>
      <w:r>
        <w:rPr>
          <w:rFonts w:ascii="Times New Roman" w:hAnsi="Times New Roman" w:eastAsia="仿宋_GB2312" w:cs="Times New Roman"/>
          <w:color w:val="auto"/>
          <w:sz w:val="32"/>
          <w:szCs w:val="32"/>
          <w:highlight w:val="none"/>
        </w:rPr>
        <w:t>稻作区及高寒山区作中稻种植。在桂北稻作区作晚稻种植应在6月25日前播种。注意稻瘟病、白叶枯病等病虫害的防治。</w:t>
      </w:r>
    </w:p>
    <w:p w14:paraId="4D4448BE">
      <w:pPr>
        <w:spacing w:line="560" w:lineRule="exact"/>
        <w:rPr>
          <w:rFonts w:ascii="Times New Roman" w:hAnsi="Times New Roman" w:eastAsia="仿宋_GB2312" w:cs="Times New Roman"/>
          <w:color w:val="auto"/>
          <w:sz w:val="32"/>
          <w:szCs w:val="32"/>
          <w:highlight w:val="none"/>
        </w:rPr>
      </w:pPr>
    </w:p>
    <w:p w14:paraId="721BAC5F">
      <w:pPr>
        <w:spacing w:line="560" w:lineRule="exact"/>
        <w:ind w:firstLine="640" w:firstLineChars="200"/>
        <w:rPr>
          <w:rFonts w:ascii="Times New Roman" w:hAnsi="Times New Roman" w:eastAsia="仿宋_GB2312" w:cs="Times New Roman"/>
          <w:color w:val="auto"/>
          <w:sz w:val="32"/>
          <w:szCs w:val="32"/>
          <w:highlight w:val="none"/>
        </w:rPr>
      </w:pPr>
    </w:p>
    <w:p w14:paraId="0184EC0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又香优荔香20</w:t>
      </w:r>
    </w:p>
    <w:p w14:paraId="588F81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审定编号：桂审稻2024029号</w:t>
      </w:r>
    </w:p>
    <w:p w14:paraId="74B898A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育种者：广西壮邦种业有限公司、广西兆和种业有限公司</w:t>
      </w:r>
    </w:p>
    <w:p w14:paraId="163354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品种来源：又香A×荔香20</w:t>
      </w:r>
    </w:p>
    <w:p w14:paraId="332272A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111天，比对照天优华占短1.2天，早稻平均128.3天，比对照五优308长2.5天；在桂南种植，全生育期早稻平均121.3天，比对照特优7118短3.8天，晚稻平均109.5天，比对照丰田优553短5.5天。叶鞘绿色，叶片绿色，倒二叶姿态半直立、叶舌长度长、叶舌形状二裂；柱头、颖尖均为白色，颖壳浅黄色，穗姿态强烈下弯，穗二次枝梗多，穗分枝姿态半直立，穗顶端有极短芒，谷粒长10.6毫米，长宽比5.3。每亩有效穗数18.2万，株高110厘米，穗长22.6厘米，每穗总粒数174.1粒，结实率86.4%，千粒重21.1克。抗性：稻瘟病抗性综合指数两年分别为4.3、4.5，穗瘟损失率最高级3级；白叶枯病两年分别为5级、7级，抗性评价为中感稻瘟病，感白叶枯病。米质主要指标：糙米率81.2%，整精米率61%，垩白度0.3%，垩白粒率2%，透明度1级，碱消值6.8级，胶稠度73毫米，直链淀粉含量15.9%，粒长7.3毫米，长宽比4.3，精米率70.4%，符合NY/T 593-2021《食用稻品种品质》优质一等食用长粒形籼稻品种品质规定要求；香味综合评分79分，符合NY/T 596-2002《香稻米》香味标准。</w:t>
      </w:r>
    </w:p>
    <w:p w14:paraId="3870E05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晚稻中迟熟组区域试验，平均亩产551.6千克，比对照天优华占增产2.94%；2023年续试，平均亩产558.5千克，比对照天优华占增产7.64%；两年区域试验平均亩产555.1千克，比对照天优华占增产5.29%；2023年生产试验，桂中、桂北晚稻平均亩产537.45千克，比对照天优华占增产5.49%，早稻生产试验平均亩产535.9千克，比对照五优308增产4.55%；桂南早稻生产试验平均亩产556.1千克，比对照特优7118增产4.55%；晚稻平均亩产537.1千克，比对照丰田优553增产5.76%。</w:t>
      </w:r>
    </w:p>
    <w:p w14:paraId="1BFA0F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早稻争取在桂南3月10日前、桂中3月20日前、桂北3月底前播完种；晚稻争取在桂南7月15日、桂中7月5日前、桂北6月25日前播完种。每亩大田用种量1.0～1.5公斤，每亩秧田播种量10～12公斤，秧龄早稻20～25天、晚稻15～20天；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秧1.8～2.0万蔸，秧苗叶龄3.0～3.5叶开始抛栽；4.0～4.5叶开始插秧；3.科学水肥管理：亩总施肥量纯氮10～12千克左右，增施有机肥，N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配合施用；采用前促中稳后补施肥方法，施足基肥，早施重施分蘖肥，前期施肥量占总肥量85%～95%。水份管理：浅水移栽，薄水分蘖，够苗露晒田，干干湿湿到成熟；4.病虫害防治：及时做好稻瘟病、稻曲病、矮缩病、稻飞虱等病虫害的防治。5.适时收获，不宜暴晒，提高稻米品质。</w:t>
      </w:r>
    </w:p>
    <w:p w14:paraId="3C200A1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适宜桂中、桂北和桂南稻作区作早、晚稻种植。在桂北稻作区作晚稻种植应在6月25日前播种。注意稻瘟病、白叶枯病等病虫害的防治。</w:t>
      </w:r>
    </w:p>
    <w:p w14:paraId="04E7ECE8">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341E7487">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6D9DB5D1">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304090FA">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广粮新桂</w:t>
      </w:r>
    </w:p>
    <w:p w14:paraId="10C24EF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审定编号：桂审稻2022066号</w:t>
      </w:r>
    </w:p>
    <w:p w14:paraId="66571F8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14:paraId="73D05C7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品种来源：N2-5/珍桂矮1号</w:t>
      </w:r>
    </w:p>
    <w:p w14:paraId="663B743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中、桂北种植，全生育期早稻126.7天，比对照天优华占长0.2天，晚稻117.8天，比对照天优华占长2.8天；桂南种植，全生育期早稻121.0天，比对照天优华占长2.7天，晚稻115.3天，比对照丰田优553短1.0天。叶鞘绿色，叶片中到深绿色，倒二叶姿态半直立、叶舌长度长、叶舌形状二裂；柱头、颖尖均为白色，颖壳浅黄色，穗姿态强烈下弯，穗二次枝梗多，穗分枝姿态半直立，极短芒，谷粒长8.33毫米，长宽比2.9。每亩有效穗数16.9万，株高102.8厘米，穗长22.0厘米，每穗总粒数165.6粒，结实率72.8%，千粒重25.0克。抗性：稻瘟病抗性综合指数两年分别为5.8、5.5，穗瘟损失率最高级5级；白叶枯病两年分别为7级、5级；抗性评价为中感稻瘟病，感白叶枯病。米质主要指标：糙米率80.1%，整精米率60.7%，垩白度3.2%，透明度1级，碱消值7.0级，胶稠度40毫米，直链淀粉含量29.2%，长宽比2.4，垩白米率24%，符合高直链淀粉籼稻品种品质规定要求。</w:t>
      </w:r>
    </w:p>
    <w:p w14:paraId="61DC893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中、桂北稻作区晚稻中迟熟区域试验，平均亩产465.44千克，比对照天优华占减产6.01%。2021年晚稻生产试验471.86千克，比对照天优华占减产3.92%。2021年早稻在南宁、百色等桂南七个试点平均亩产534.19千克，比对照天优华占增产2.55%。2021年晚稻在南宁、百色等桂南七个试点平均亩产507.57千克，比对照丰田优553减产2.10%。2021年早稻在贺州、全州等进行试种，平均亩产534.81千克，比天优华占增产1.25%。</w:t>
      </w:r>
    </w:p>
    <w:p w14:paraId="1800E3B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10日前、晚稻7月15日前播种；桂中早稻3月20日前、晚稻7月10号前播种；桂北早稻3月30日前、晚稻6月20日前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，中等肥力田抛秧亩抛1.7～1.8万蔸。4.重施基肥，早施分蘖肥，增施磷钾肥，适施穗粒肥。基肥以农家肥为主，氮、磷、钾配合施用，不偏施氮肥。5.水分管理：浅水插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秧，深水回青，薄水分蘖，够苗露晒田，活根壮秆，中期干湿交替，后期切忌断水过早。6.注意病、虫、鼠害的防治。</w:t>
      </w:r>
    </w:p>
    <w:p w14:paraId="3A83530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适宜桂中、桂北和桂南稻作区作早、晚稻种植；桂北稻作区作晚稻种植应在6月20日前播种。注意稻瘟病、白叶枯病等病虫害的防治。</w:t>
      </w:r>
    </w:p>
    <w:p w14:paraId="00B32766">
      <w:pPr>
        <w:spacing w:line="560" w:lineRule="exact"/>
        <w:ind w:firstLine="640" w:firstLineChars="200"/>
        <w:rPr>
          <w:rFonts w:ascii="Times New Roman" w:hAnsi="Times New Roman" w:eastAsia="仿宋_GB2312" w:cs="Times New Roman"/>
          <w:color w:val="auto"/>
          <w:sz w:val="32"/>
          <w:szCs w:val="32"/>
          <w:highlight w:val="none"/>
        </w:rPr>
      </w:pPr>
    </w:p>
    <w:p w14:paraId="066C1BEA">
      <w:pPr>
        <w:spacing w:line="560" w:lineRule="exact"/>
        <w:ind w:firstLine="640" w:firstLineChars="200"/>
        <w:rPr>
          <w:rFonts w:ascii="Times New Roman" w:hAnsi="Times New Roman" w:eastAsia="仿宋_GB2312" w:cs="Times New Roman"/>
          <w:color w:val="auto"/>
          <w:sz w:val="32"/>
          <w:szCs w:val="32"/>
          <w:highlight w:val="none"/>
        </w:rPr>
      </w:pPr>
    </w:p>
    <w:p w14:paraId="77746B12">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菁华粉稻</w:t>
      </w:r>
    </w:p>
    <w:p w14:paraId="0CF6322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审定编号：桂审稻2022175号</w:t>
      </w:r>
    </w:p>
    <w:p w14:paraId="200218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育种者：广西粮研农业科技有限公司</w:t>
      </w:r>
    </w:p>
    <w:p w14:paraId="2562F12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品种来源：中嘉早17/珍桂矮1号</w:t>
      </w:r>
    </w:p>
    <w:p w14:paraId="7D72378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南种植，全生育期早稻118.8天，比柳沙油占202早熟3.6天，晚稻117.6天，比对照柳沙油占202长2.4天；桂中、桂北种植，全生育期早稻119.8天，比柳沙油占202早熟2.2天，晚稻108.2天，比柳沙油占202早熟8.2天；桂中、桂北和高寒山区中稻种植，全生育期135.0天，比柳沙油占202早熟0.3天。叶鞘绿色，叶片深绿色，倒二叶姿态半直立、叶舌长度长、叶舌形状二裂；柱头、颖尖均为白色，颖壳浅黄色，穗姿态强烈下弯，穗二次枝梗多，穗分枝姿态半直立，无芒，谷粒长7.95毫米，长宽比2.6。每亩有效穗数17.1万，株高106.3厘米，穗长21.2厘米，每穗总粒数158.4粒，结实率81.5%，千粒重24.2克。抗性：稻瘟病抗性综合指数两年分别为5.8、5.8，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：糙米率80.8%，整精米率53.5%，垩白度2.2%，透明度1级，碱消值7.0级，胶稠度42毫米，直链淀粉含量27.6%，粒长5.6毫米，长宽比2.5，垩白粒率13%。</w:t>
      </w:r>
    </w:p>
    <w:p w14:paraId="5C9387A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晚稻常规优质稻组区域试验，平均亩产422.21千克，比对照柳沙油占202增产6.97%；2021年晚稻续试，平均亩产455.89千克，比对照柳沙油占202增产9.13%；两年区域试验平均亩产439.05千克，比对照柳沙油占202增产8.05%；2021年晚稻生产试验平均亩产454.53千克，比对照柳沙油占202增产9.89%。2021年生产试验，桂南早稻平均亩产479.40千克，比对照柳沙油占202增产4.38%，增产点比例100%；桂中早稻平均亩产457.56千克，比对照柳沙油占202增产5.62%；桂中晚稻平均亩产444.67千克，比对照柳沙油占202增产5.47%；桂中北、高寒山区一季稻平均亩产448.85千克，比对照柳沙油占202增产4.24%。</w:t>
      </w:r>
    </w:p>
    <w:p w14:paraId="74D78B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上旬、晚稻7月15日前播种；桂中早稻3月中旬、晚稻7月10号前播种；桂北早稻3月下旬、晚稻6月20日前播种；高寒山区作中稻4月下旬至5月上旬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，中等肥力田抛秧亩抛1.7～1.8万蔸。4.重施基肥，早施分蘖肥，增施磷钾肥，适施穗粒肥。基肥以农家肥为主，每亩施农家肥1000～1500千克；氮、磷、钾 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秧，深水回青，薄水分蘖，够苗露晒田，活根壮秆，中期干湿交替，后期切忌断水过早。6.及时做好病、虫、鼠害的防治。</w:t>
      </w:r>
    </w:p>
    <w:p w14:paraId="3C6017D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适宜桂南、桂中、桂北稻作区作早、晚稻，高寒山区作中稻种植；在桂北稻作区作晚稻种植应在6月20日前播种。注意稻瘟病、白叶枯病等病虫害的防治。</w:t>
      </w:r>
    </w:p>
    <w:p w14:paraId="79C25CEA">
      <w:pPr>
        <w:spacing w:line="560" w:lineRule="exact"/>
        <w:ind w:firstLine="640" w:firstLineChars="200"/>
        <w:rPr>
          <w:rFonts w:ascii="Times New Roman" w:hAnsi="Times New Roman" w:eastAsia="仿宋_GB2312" w:cs="Times New Roman"/>
          <w:color w:val="auto"/>
          <w:sz w:val="32"/>
          <w:szCs w:val="32"/>
          <w:highlight w:val="none"/>
        </w:rPr>
      </w:pPr>
    </w:p>
    <w:p w14:paraId="4EF4C60E">
      <w:pPr>
        <w:spacing w:line="560" w:lineRule="exact"/>
        <w:ind w:firstLine="640" w:firstLineChars="200"/>
        <w:jc w:val="center"/>
        <w:rPr>
          <w:rFonts w:ascii="Times New Roman" w:hAnsi="Times New Roman" w:eastAsia="黑体" w:cs="Times New Roman"/>
          <w:color w:val="auto"/>
          <w:sz w:val="32"/>
          <w:szCs w:val="32"/>
          <w:highlight w:val="none"/>
        </w:rPr>
      </w:pPr>
    </w:p>
    <w:p w14:paraId="7D38284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旱优78</w:t>
      </w:r>
    </w:p>
    <w:p w14:paraId="3696B8A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审定编号：桂审稻2020039号</w:t>
      </w:r>
    </w:p>
    <w:p w14:paraId="1E9BB0C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育种者：上海天谷生物科技股份有限公司</w:t>
      </w:r>
    </w:p>
    <w:p w14:paraId="45DD13D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品种来源：沪旱7A×旱恢78</w:t>
      </w:r>
    </w:p>
    <w:p w14:paraId="6985C4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作早稻种植，全生育期124.9天，比对照特优7118短1.3天；在桂中、桂北和高寒山区作中稻种植，全生育期132.0天，比对照深两优5814短3.4天。叶鞘绿色，叶片中到深绿色，倒二叶姿态平展、叶舌长度短到中、叶舌形状二裂；柱头、颖尖均为白色，颖壳浅黄色，穗姿态强烈下弯，穗二次枝梗中，穗分枝姿态半直立，谷粒长10.36毫米，长宽比3.5。每亩有效穗数15.2万，株高125.7厘米，穗长25.1厘米，每穗总粒数166.0粒，结实率85.9%，千粒重28.1克。抗性：稻瘟病综合指数两年分别为6.0、3.3，穗瘟损失率最高级5级；白叶枯病两年分别为5级～9级、5级；中感稻瘟病、中感～高感白叶枯病。米质主要指标：糙米率82.8%，整精米率58.0%，垩白度2.6%，透明度1级，碱消值6.0级，胶稠度78毫米，直链淀粉含量14.6%，粒长7.2毫米，长宽比3.1，垩白粒率27%，符合NY/T 593-2013《食用稻品种品质》优质二等食用长粒形籼稻品种品质规定要求。</w:t>
      </w:r>
    </w:p>
    <w:p w14:paraId="1CB545D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广西桂南稻作区早稻迟熟组初试，平均亩567.30产千克，比对照特优7118增产9.80%；2018年续试，平均亩产580.04千克，比对照特优7118增产6.70%；两年试验平均亩产573.67千克，比对照特优7118增产8.25%。2019年生产试验：桂南早稻平均亩产525.33千克，比对照特优7118增产6.18%；桂中、桂北和高寒山区中稻平均亩产559.48千克，比对照深两优5814增产2.87%。</w:t>
      </w:r>
    </w:p>
    <w:p w14:paraId="7ACA797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适时播种、培育壮秧：桂南早稻3月15日前、晚稻7月15日前播种；桂中、桂北作早稻或中稻3月～5月底前均可播种；高寒山区作中稻4月中、下旬播种。每亩大田用种量12.5～15千克。2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秧1.7～1.9万蔸，秧苗叶龄3.5～4.5叶抛栽；5.5～6.5叶插秧。3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科学水肥管理：亩施纯氮8～10千克，氮、磷、钾合理搭配施用，施足基肥，早施重施分蘖肥，多施钾肥；水分管理：浅水移栽，薄水分蘖，够苗露晒田，干干湿湿到成熟；4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病虫害防治：及时做好稻瘟病、稻曲病、矮缩病、稻飞虱等病虫害的防治。</w:t>
      </w:r>
    </w:p>
    <w:p w14:paraId="682CFC7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适宜桂南稻作区作早稻和晚稻、桂中和桂北稻作区作早稻或中稻、高寒山区作中稻种植。桂南稻作区作晚稻种植应在7月15日前播种。注意稻瘟病、白叶枯病等病虫害的防治。</w:t>
      </w:r>
    </w:p>
    <w:p w14:paraId="5E57D821">
      <w:pPr>
        <w:spacing w:line="560" w:lineRule="exact"/>
        <w:rPr>
          <w:rFonts w:ascii="Times New Roman" w:hAnsi="Times New Roman" w:eastAsia="仿宋_GB2312" w:cs="Times New Roman"/>
          <w:color w:val="auto"/>
          <w:sz w:val="32"/>
          <w:szCs w:val="32"/>
          <w:highlight w:val="none"/>
        </w:rPr>
      </w:pPr>
    </w:p>
    <w:p w14:paraId="102C5F89">
      <w:pPr>
        <w:spacing w:line="560" w:lineRule="exact"/>
        <w:rPr>
          <w:rFonts w:ascii="Times New Roman" w:hAnsi="Times New Roman" w:eastAsia="仿宋_GB2312" w:cs="Times New Roman"/>
          <w:color w:val="auto"/>
          <w:sz w:val="32"/>
          <w:szCs w:val="32"/>
          <w:highlight w:val="none"/>
        </w:rPr>
      </w:pPr>
    </w:p>
    <w:p w14:paraId="4427BBA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旱优73</w:t>
      </w:r>
    </w:p>
    <w:p w14:paraId="6602C3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审定编号：桂审稻2021221号</w:t>
      </w:r>
    </w:p>
    <w:p w14:paraId="619D355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育种者：上海市农业生物基因中心、上海天谷生物科技股份有限公司</w:t>
      </w:r>
    </w:p>
    <w:p w14:paraId="5DCF6E2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品种来源：沪旱7A×旱恢3号</w:t>
      </w:r>
    </w:p>
    <w:p w14:paraId="685D5C2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中、桂北及高寒山区作中稻种植，全生育期133.2天，比对照深两优5814早熟1.6天。抗性：稻瘟病抗性综合指数两年分别是6.3、6.5，稻瘟损失率最高级7级，白叶枯病病情级别两年分别为3级、7级；感稻瘟病和白叶枯病。米质主要指标：糙米率81.6%，整精米率58.9%，垩白度3.1%，透明度2级，碱消值5.3级，胶稠度85毫米，直链淀粉含量14.6%，粒长7.7毫米，长宽比3.3，达到NY/T593-2013《食用稻品种品质》优质三等标准。</w:t>
      </w:r>
    </w:p>
    <w:p w14:paraId="37D0AFA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绿卉源</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联合生产试验资料，2019年参加广西桂中、桂北及高寒山区中稻组联合生产试验，平均亩产541.0千克，比对照深两优5814增产5.0%；2020年续试，平均亩产565.3千克，比对照深两优5814增产3.7%。</w:t>
      </w:r>
    </w:p>
    <w:p w14:paraId="11759A3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大穗大粒型品种，株型较紧凑，分蘖力稍弱，适合中低产田田块种植。2.适时播种和移栽：桂中、桂北作中稻种植3月中下旬～5月底前前均可播种，高寒山区5月10日前播种。抛栽叶龄3.0～3.5叶，插秧叶龄4.0～5.0叶。建议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秧1.8～2.0万蔸，每蔸插2～3粒谷秧为好。3.肥水管理：早施重施分蘖肥，中后期酌情施用穗粒肥，氮、磷、钾合理搭配施用比例1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1，一般亩施纯氮10千克；施足基肥，一般前期施肥量占总肥量的80%～90%。水分管理：浅水移栽，薄水分蘖，够苗后及时晒田，干干湿湿到成熟。4.加强稻瘟病、白叶枯病等病虫害防治。</w:t>
      </w:r>
    </w:p>
    <w:p w14:paraId="1D035A0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适宜桂中、桂北及高寒山区作中稻种植；注意稻瘟病、白叶枯病等病虫害的防治。</w:t>
      </w:r>
    </w:p>
    <w:p w14:paraId="4C9CDA78">
      <w:pPr>
        <w:spacing w:line="560" w:lineRule="exact"/>
        <w:ind w:firstLine="640" w:firstLineChars="200"/>
        <w:rPr>
          <w:rFonts w:ascii="Times New Roman" w:hAnsi="Times New Roman" w:eastAsia="仿宋_GB2312" w:cs="Times New Roman"/>
          <w:color w:val="auto"/>
          <w:sz w:val="32"/>
          <w:szCs w:val="32"/>
          <w:highlight w:val="none"/>
        </w:rPr>
      </w:pPr>
    </w:p>
    <w:p w14:paraId="248B1804">
      <w:pPr>
        <w:spacing w:line="560" w:lineRule="exact"/>
        <w:ind w:firstLine="640" w:firstLineChars="200"/>
        <w:rPr>
          <w:rFonts w:ascii="Times New Roman" w:hAnsi="Times New Roman" w:eastAsia="仿宋_GB2312" w:cs="Times New Roman"/>
          <w:color w:val="auto"/>
          <w:sz w:val="32"/>
          <w:szCs w:val="32"/>
          <w:highlight w:val="none"/>
        </w:rPr>
      </w:pPr>
    </w:p>
    <w:p w14:paraId="0D2E8148">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正大808</w:t>
      </w:r>
    </w:p>
    <w:p w14:paraId="2E15FEB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审定编号：桂审玉2010007号</w:t>
      </w:r>
    </w:p>
    <w:p w14:paraId="0D642EF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育种者：襄樊正大农业开发有限公司四川分公司</w:t>
      </w:r>
    </w:p>
    <w:p w14:paraId="3DB56F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品种来源：Y708M×F880</w:t>
      </w:r>
    </w:p>
    <w:p w14:paraId="6189DDD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特征特性：生育期春季平均111天，秋季平均103天，幼苗长势上，后期田间评定中上，株型半紧，株高281cm，穗高117 cm，穗筒型，籽粒黄色半马齿型，果穗外观中，轴色白色，穗长17.7cm，穗粗5.39cm，秃顶长2.2cm，穗行幅度12～20行，平均穗行数16.7，日产量4.66公斤，千粒重298克，出籽率82.2%，空秆率1.8%，倒伏率12.7%，倒折率1.8%，田间调查大斑病1～3级，平均1.2级，小斑病1～3级，平均1.2级，纹枯病12.9%，粒腐病0.0%，茎腐病0.2%，锈病1～3级，平均1.2级</w:t>
      </w:r>
    </w:p>
    <w:p w14:paraId="0273B20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2008年春秋两季区试平均亩产505.0公斤（区试代号：YX2774），比对照种桂单22号增产7.6%，排第1位，增产点次72.7%。2009年春秋两季生产试验平均亩产460.0公斤，比对照正大619（CK）平均增产3.3%，增产点70.0%。</w:t>
      </w:r>
    </w:p>
    <w:p w14:paraId="1A88640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亩植3200－3500株，亩用种1.5－2kg。3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施足基肥，早施苗肥，重施攻苞肥，一般亩施农家肥1500kg，尿素20kg，磷肥40kg，钾肥25kg，攻苞肥在抽雄前15天深施，一般亩施碳铵15kg，尿素7.5kg。</w:t>
      </w:r>
    </w:p>
    <w:p w14:paraId="1CA6CA8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适宜全区种植，土壤肥力要求中等以上。</w:t>
      </w:r>
    </w:p>
    <w:p w14:paraId="7CBE5175">
      <w:pPr>
        <w:spacing w:line="560" w:lineRule="exact"/>
        <w:ind w:firstLine="640" w:firstLineChars="200"/>
        <w:rPr>
          <w:rFonts w:ascii="Times New Roman" w:hAnsi="Times New Roman" w:eastAsia="仿宋_GB2312" w:cs="Times New Roman"/>
          <w:color w:val="auto"/>
          <w:sz w:val="32"/>
          <w:szCs w:val="32"/>
          <w:highlight w:val="none"/>
        </w:rPr>
      </w:pPr>
    </w:p>
    <w:p w14:paraId="196D85EB">
      <w:pPr>
        <w:spacing w:line="560" w:lineRule="exact"/>
        <w:ind w:firstLine="640" w:firstLineChars="200"/>
        <w:jc w:val="center"/>
        <w:rPr>
          <w:rFonts w:ascii="Times New Roman" w:hAnsi="Times New Roman" w:eastAsia="黑体" w:cs="Times New Roman"/>
          <w:color w:val="auto"/>
          <w:sz w:val="32"/>
          <w:szCs w:val="32"/>
          <w:highlight w:val="none"/>
        </w:rPr>
      </w:pPr>
    </w:p>
    <w:p w14:paraId="64A78339">
      <w:pPr>
        <w:spacing w:line="560" w:lineRule="exact"/>
        <w:ind w:left="0" w:leftChars="0" w:firstLine="0" w:firstLineChars="0"/>
        <w:jc w:val="center"/>
        <w:rPr>
          <w:rFonts w:ascii="Times New Roman" w:hAnsi="Times New Roman" w:eastAsia="仿宋_GB2312" w:cs="Times New Roman"/>
          <w:color w:val="auto"/>
          <w:sz w:val="32"/>
          <w:szCs w:val="32"/>
          <w:highlight w:val="none"/>
        </w:rPr>
      </w:pPr>
      <w:bookmarkStart w:id="3" w:name="OLE_LINK8"/>
      <w:bookmarkStart w:id="4" w:name="OLE_LINK7"/>
      <w:r>
        <w:rPr>
          <w:rFonts w:hint="default" w:ascii="Times New Roman" w:hAnsi="Times New Roman" w:eastAsia="黑体" w:cs="Times New Roman"/>
          <w:color w:val="auto"/>
          <w:sz w:val="32"/>
          <w:szCs w:val="32"/>
          <w:highlight w:val="none"/>
        </w:rPr>
        <w:t>桂单162</w:t>
      </w:r>
      <w:bookmarkEnd w:id="3"/>
      <w:bookmarkEnd w:id="4"/>
    </w:p>
    <w:p w14:paraId="1276AF6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审定编号：桂审玉2013001号</w:t>
      </w:r>
      <w:r>
        <w:rPr>
          <w:rFonts w:hint="default" w:ascii="Times New Roman" w:hAnsi="Times New Roman" w:eastAsia="仿宋_GB2312" w:cs="Times New Roman"/>
          <w:color w:val="auto"/>
          <w:sz w:val="32"/>
          <w:szCs w:val="32"/>
          <w:highlight w:val="none"/>
        </w:rPr>
        <w:t>、桂审玉2022085号</w:t>
      </w:r>
    </w:p>
    <w:p w14:paraId="6F0BAA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14:paraId="4D7CECB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品种来源：SP221×先21A</w:t>
      </w:r>
    </w:p>
    <w:p w14:paraId="38F9549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特征特性：该品种春播生育期126天，秋播102天，需有效积温2300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左右。该品种株型平展型，第一叶鞘深紫色，第一叶尖端圆形，第4展开叶片边缘紫色，叶片绿色，叶缘波状少，茎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成株叶片数20-21片，穗上部叶片中度下披。雄花发达，分枝13-16条，花粉量大。花药饱满深紫色，颖片基部淡紫色，第一颖紫色有绿色条斑，第二颖紫色有绿色条斑。雌花花丝淡紫色，果穗着生于倒数第7-8片叶。株高273.8厘米，穗高132.1厘米，穗筒型，籽粒黄色半硬粒型，果穗外观优，轴色白色，穗长18.7厘米，穗粗4.99厘米，秃顶长0.5厘米，穗行幅度12-18行，平均穗行数13.5，平均行粒数38.4粒，单穗粒重161.5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日产量4.69公斤，百粒重33.2克，出籽率82.5%，空秆率1.1%，倒伏率0.5%，倒折率0.0%，双穗率0.2%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1.4级，纹枯病8.2%，粒腐病1.4%，茎腐病0.0%，锈病1-3级，平均1.3级，青枯病0.1%，丝黑穗病0.0%。抗病接种鉴定抗大斑病，抗小斑病，中抗纹枯病，病情指数为57.5，抗锈病、高抗茎腐病。容重784克/升，粗蛋白9.25%，粗脂肪3.35%，粗淀粉70.52%，赖氨酸0.27%。</w:t>
      </w:r>
    </w:p>
    <w:p w14:paraId="53AFD0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产量表现：2011年春秋两季区试平均亩产529.3公斤，比对照正大619增产10.1%，占参试点次100%。2012年春秋两季生产试验平均亩产503.9公斤，比对照正大619平均增产11.5%，占参试点次100.0%。</w:t>
      </w:r>
    </w:p>
    <w:p w14:paraId="45920A3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3-4叶间苗，5-6叶定苗，结合中耕松土施攻苗肥，一般每亩施腐熟粪水1500-2000公斤，或尿素4-5公斤，复合肥10-12公斤。3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在抽雄前8-10天，有10-11片叶展开时重施攻苞肥，亩施尿素15-20公斤，施肥后进行大培土。</w:t>
      </w:r>
    </w:p>
    <w:p w14:paraId="7E1B643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适宜广西全区春、秋季种植。注意防治南方锈病、大斑病、小斑病等病虫害。</w:t>
      </w:r>
    </w:p>
    <w:p w14:paraId="2201DC23">
      <w:pPr>
        <w:spacing w:line="560" w:lineRule="exact"/>
        <w:rPr>
          <w:rFonts w:ascii="Times New Roman" w:hAnsi="Times New Roman" w:eastAsia="仿宋_GB2312" w:cs="Times New Roman"/>
          <w:color w:val="auto"/>
          <w:sz w:val="32"/>
          <w:szCs w:val="32"/>
          <w:highlight w:val="none"/>
        </w:rPr>
      </w:pPr>
    </w:p>
    <w:p w14:paraId="743C9DAB">
      <w:pPr>
        <w:spacing w:line="560" w:lineRule="exact"/>
        <w:ind w:firstLine="640" w:firstLineChars="200"/>
        <w:jc w:val="center"/>
        <w:rPr>
          <w:rFonts w:ascii="Times New Roman" w:hAnsi="Times New Roman" w:eastAsia="黑体" w:cs="Times New Roman"/>
          <w:color w:val="auto"/>
          <w:sz w:val="32"/>
          <w:szCs w:val="32"/>
          <w:highlight w:val="none"/>
        </w:rPr>
      </w:pPr>
    </w:p>
    <w:p w14:paraId="0B355E4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桂单0810</w:t>
      </w:r>
    </w:p>
    <w:p w14:paraId="3CAFC7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审定编号：桂审玉2012008号</w:t>
      </w:r>
    </w:p>
    <w:p w14:paraId="6D3870C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育种者：广西农科院玉米研究所，广西兆和种业有限公司</w:t>
      </w:r>
    </w:p>
    <w:p w14:paraId="06E1A0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品种来源：桂39722×桂兆18421</w:t>
      </w:r>
    </w:p>
    <w:p w14:paraId="1F8EA9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特征特性：生育期春季平均120天，秋季平均110天，幼苗长势中上，后期田间评定中上。第一叶鞘颜色深紫色，叶片浅紫色；第一叶尖端为匙形。抽雄期主茎上节间及叶鞘颜色为浅紫色，茎基部较紫，茎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支持根紫红色。总叶片数19～20叶。成株期叶色浓绿，叶宽中，叶长偏长，叶缘波状少。穗柄向上，穗柄长度长。果穗着生于倒数第5～6叶，苞叶绿色。雄穗分枝2～6条，雄花护颖主体为绿色，有紫红色纵条纹相间出现；花药浅紫红色，稃片白色，花丝淡红色。株型平展，株高275.3cm，穗高118.5cm，穗筒型，籽粒黄色硬粒型，果穗外观优，轴色白色，穗长18.0m，穗粗4.68cm，秃顶长1.0cm，穗行幅度12～18行，平均穗行数13.5，日产量4.02公斤，百粒重31.8克，出籽率83.9%，空秆率0.6%，倒伏率6.0%，倒折率0.3%。田间调查大斑病1～3级，平均1.3级，小斑病1～3级，平均1.3级，纹枯病8.6%，粒腐病0.3%，茎腐病0.0%，锈病1～3级，平均1.5级，青枯病0.3%，丝黑穗病0.0%。抗病虫鉴定中抗大斑病，中抗小斑病，抗纹枯病，中抗锈病。容重790g/L，水分8.9%，粗蛋白11.06%，粗脂肪4.62%，粗淀粉69.21%，赖氨酸0.28%。</w:t>
      </w:r>
    </w:p>
    <w:p w14:paraId="17253EC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产量表现：2010年春秋两季区试平均亩产471.7公斤，比对照种正大619增产13.5%，增产点次100%。2011年春秋两季生产试验平均亩产513.6公斤，比对照增产5.5%，增产点次72.7%。</w:t>
      </w:r>
    </w:p>
    <w:p w14:paraId="51769F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播种前要精细整地，春播宜在当地气温稳定在10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以上，土壤湿度为60%左右时播种。秋播宜在立秋前后10天种植。播种后盖土要均匀，厚薄一致，以4～6厘米为宜。若水分不足应先淋水再播，保证一次全苗。2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一般3100～3600株/亩。土壤肥力高，肥水条件好，可适当种密一些（3600株/亩）；土壤肥力中等，种植密度以3300株/亩为宜；土壤肥力低，肥水条件差，可适当种疏一些（以3100株/亩为宜）。3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①种肥：亩施农家肥1000～1500公斤或复合肥7.5～10.0公斤。②苗肥（3～4叶期）：亩施腐熟粪水30～40担或尿素7.5～10.0公斤+复合肥5.0～6.0公斤+钾肥5.0～6.0公斤。③苞肥（大喇叭口期）：亩施尿素20.0～25.0公斤+复合肥7.0～10.0公斤。追肥时结合中耕培土进行。</w:t>
      </w:r>
    </w:p>
    <w:p w14:paraId="1CD7067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060DCF07">
      <w:pPr>
        <w:spacing w:line="560" w:lineRule="exact"/>
        <w:ind w:firstLine="640" w:firstLineChars="200"/>
        <w:rPr>
          <w:rFonts w:ascii="Times New Roman" w:hAnsi="Times New Roman" w:eastAsia="仿宋_GB2312" w:cs="Times New Roman"/>
          <w:color w:val="auto"/>
          <w:sz w:val="32"/>
          <w:szCs w:val="32"/>
          <w:highlight w:val="none"/>
        </w:rPr>
      </w:pPr>
    </w:p>
    <w:p w14:paraId="78C6CF6F">
      <w:pPr>
        <w:spacing w:line="560" w:lineRule="exact"/>
        <w:ind w:firstLine="640" w:firstLineChars="200"/>
        <w:jc w:val="center"/>
        <w:rPr>
          <w:rFonts w:ascii="Times New Roman" w:hAnsi="Times New Roman" w:eastAsia="黑体" w:cs="Times New Roman"/>
          <w:color w:val="auto"/>
          <w:sz w:val="32"/>
          <w:szCs w:val="32"/>
          <w:highlight w:val="none"/>
        </w:rPr>
      </w:pPr>
    </w:p>
    <w:p w14:paraId="7D147D4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正大719</w:t>
      </w:r>
    </w:p>
    <w:p w14:paraId="69ACFB5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审定编号：桂审玉2015013号</w:t>
      </w:r>
    </w:p>
    <w:p w14:paraId="4A3FBB6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育种者：襄阳正大农业开发有限公司</w:t>
      </w:r>
    </w:p>
    <w:p w14:paraId="59F27BA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品种来源：Y734M/Y731M</w:t>
      </w:r>
    </w:p>
    <w:p w14:paraId="7818AE8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特征特性：生育期春季平均108天，秋季平均104天。第一叶鞘浅绿色、尖端圆形，雄花一级分枝10～15个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花药黄色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外颖壳紫色，花丝由绿色转为粉红色，果穗着生于倒数第6～7片叶，果穗苞叶主要为绿色，略带紫斑。株型平展，株高261厘米，穗高102厘米，穗筒型，籽粒黄色半硬粒型，果穗外观中上，轴色白色，穗长19.2厘米，穗粗4.88厘米，秃顶长1.0厘米，穗行幅度12～18行，平均穗行数14.4，平均行粒数39.2粒，单穗粒重154.6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日产量5.03公斤，百粒重30.7克，出籽率83.5%，空秆率0.3%，倒伏率0.6%，倒折率0.0%，双穗率0.9%</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1.6级，小斑病1～3级，平均1.5级，纹枯病3.9%，粒腐病2.5%，茎腐病0.0%，锈病1～3级，平均1.9级，青枯病0.0%，丝黑穗病0%。抗性鉴定抗大斑病，中抗小斑病，抗纹枯病，抗锈病，中抗茎腐病。容重792克/升，粗蛋白10.67%，粗脂肪5.00%，粗淀粉71.91%，赖氨酸0.36%。</w:t>
      </w:r>
    </w:p>
    <w:p w14:paraId="3C0681E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产量表现：2013年春秋两季区试平均亩产506.8公斤，比对照正大619增产8.6%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比品种均值增产3.0%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增产点次85.7%。2014年春秋两季生产试验平均亩产541.5公斤，比对照正大619增产16.5%，增产点次100%。</w:t>
      </w:r>
    </w:p>
    <w:p w14:paraId="6E6716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种植密度为3200～3600株。2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4～5片叶时及时定苗，及时中耕除草。3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科学施肥、灌水。施肥以基肥为主，早施苗肥，重施攻苞肥，注意N、P、K配合施用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一般中等肥力地块每亩施尿素30公斤、过磷酸钙40公斤、氯化钾10-15公斤；采用一底三追施肥方式。底肥占总施肥量30%，苗肥占20%、攻苞肥占50%。4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玉米病虫害。及时防治地老虎等地下害虫，避免缺苗断垄。玉米大喇叭期可用5%甲基异柳磷颗粒剂拌煤渣，每株约2克颗粒剂施入玉米心叶内防治玉米螟虫。中后期注意防大小斑病，可用75%百菌清可湿性粉剂500倍液，于玉米抽雄穗前喷1～2次。</w:t>
      </w:r>
    </w:p>
    <w:p w14:paraId="5634F85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w:t>
      </w:r>
      <w:bookmarkStart w:id="5" w:name="OLE_LINK9"/>
      <w:r>
        <w:rPr>
          <w:rFonts w:ascii="Times New Roman" w:hAnsi="Times New Roman" w:eastAsia="仿宋_GB2312" w:cs="Times New Roman"/>
          <w:color w:val="auto"/>
          <w:sz w:val="32"/>
          <w:szCs w:val="32"/>
          <w:highlight w:val="none"/>
        </w:rPr>
        <w:t>全区</w:t>
      </w:r>
      <w:bookmarkEnd w:id="5"/>
      <w:r>
        <w:rPr>
          <w:rFonts w:ascii="Times New Roman" w:hAnsi="Times New Roman" w:eastAsia="仿宋_GB2312" w:cs="Times New Roman"/>
          <w:color w:val="auto"/>
          <w:sz w:val="32"/>
          <w:szCs w:val="32"/>
          <w:highlight w:val="none"/>
        </w:rPr>
        <w:t>种植。</w:t>
      </w:r>
    </w:p>
    <w:p w14:paraId="7BF7A8F0">
      <w:pPr>
        <w:spacing w:line="560" w:lineRule="exact"/>
        <w:rPr>
          <w:rFonts w:ascii="Times New Roman" w:hAnsi="Times New Roman" w:eastAsia="仿宋_GB2312" w:cs="Times New Roman"/>
          <w:color w:val="auto"/>
          <w:sz w:val="32"/>
          <w:szCs w:val="32"/>
          <w:highlight w:val="none"/>
        </w:rPr>
      </w:pPr>
    </w:p>
    <w:p w14:paraId="2271D573">
      <w:pPr>
        <w:spacing w:line="560" w:lineRule="exact"/>
        <w:rPr>
          <w:rFonts w:ascii="Times New Roman" w:hAnsi="Times New Roman" w:eastAsia="仿宋_GB2312" w:cs="Times New Roman"/>
          <w:color w:val="auto"/>
          <w:sz w:val="32"/>
          <w:szCs w:val="32"/>
          <w:highlight w:val="none"/>
        </w:rPr>
      </w:pPr>
    </w:p>
    <w:p w14:paraId="08E988D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恒玉821</w:t>
      </w:r>
    </w:p>
    <w:p w14:paraId="004C308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审定编号：桂审玉2017037号</w:t>
      </w:r>
    </w:p>
    <w:p w14:paraId="4BB139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691B8E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品种来源：FL804×YHF21A</w:t>
      </w:r>
    </w:p>
    <w:p w14:paraId="195AD89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116天，秋季平均108天。株型平展，幼苗长势中上，后期田间评定中上，第一叶鞘淡紫色，第一叶尖端圆到匙形，叶片绿色，叶缘波状中，之字型弱，成株叶片数20～21片，穗上部叶片上冲，雄穗披散，雄穗主轴明显，长约45cm，一级分枝9～14条，花粉量大。花药饱满紫色，颖片基部紫色，颖壳紫斑。雌花花丝紫色，雌雄花基本同步开花。果穗着生于倒数第6-7片叶，苞叶有紫斑。株高270cm，穗位高130cm，穗筒型，籽粒黄色半硬粒型，果穗外观中，轴色白色，穗长17.3cm，穗粗4.7cm，秃顶长2cm，穗行幅度14～16行，平均穗行数14.6，平均行粒数40，单穗粒重135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4.3公斤，百粒重30.5克，出籽率83.4%，空秆率0%，倒伏率2.2%，倒折率0.7%，双穗率0%。田间调查大斑病0-5级，平均1.6级，小斑病1-5级，平均2.2级，纹枯病2.4%，粒腐病0%，茎腐病1.7%，锈病0～3级，平均1.2级，青枯病0 %，丝黑穗病0.0%。抗性鉴定结果：中抗大斑病，高感小斑病，抗纹枯病，中抗穗腐病，中抗锈病，中抗茎腐病。容重726g/L，粗蛋白9.76%，粗脂肪4.64%，粗淀粉73%，赖氨酸0.33%。</w:t>
      </w:r>
    </w:p>
    <w:p w14:paraId="1B8CE7D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联合体区域试验春季平均亩产524.4公斤，比正大619增产15.5%，增产点次100%；秋季平均亩产555.2公斤，比正大619增产15.6%，增产点次100%。2016年联合体春秋两季生产试验平均亩产518.9公斤，比对照正大619增产7.2 %，增产点次85.7%。</w:t>
      </w:r>
    </w:p>
    <w:p w14:paraId="270C6BA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种植密度：3500～3800株/亩。4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早施攻苗肥；在幼苗3叶前查苗补苗，3～4叶时间苗；5～6叶时定苗，定苗时结合中耕松土施攻苗肥，一般亩施腐熟粪水1500～2000公斤，或尿素4～5公斤，复合肥10～12公斤；在抽雄前8～10天，有10～11片叶展开时结合大培土重施攻苞肥，亩施尿素15～20公。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科学排灌：在玉米各生育期要根据天情地情苗情科学排灌，玉米抽雄前10天至以后20天，是需水临界期，如遇干旱，须注意灌水抗旱保丰收。6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注意防治病虫害。及时做好田间病虫害调查和测报，备足对口农药及时准确地防治病虫害。</w:t>
      </w:r>
    </w:p>
    <w:p w14:paraId="43E3016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适宜广西全区种植，注意防治小斑病，在小斑病高发区慎用。</w:t>
      </w:r>
    </w:p>
    <w:p w14:paraId="7F7415B9">
      <w:pPr>
        <w:spacing w:line="560" w:lineRule="exact"/>
        <w:rPr>
          <w:rFonts w:ascii="Times New Roman" w:hAnsi="Times New Roman" w:eastAsia="仿宋_GB2312" w:cs="Times New Roman"/>
          <w:color w:val="auto"/>
          <w:sz w:val="32"/>
          <w:szCs w:val="32"/>
          <w:highlight w:val="none"/>
        </w:rPr>
      </w:pPr>
    </w:p>
    <w:p w14:paraId="1B97C780">
      <w:pPr>
        <w:spacing w:line="560" w:lineRule="exact"/>
        <w:rPr>
          <w:rFonts w:ascii="Times New Roman" w:hAnsi="Times New Roman" w:eastAsia="仿宋_GB2312" w:cs="Times New Roman"/>
          <w:color w:val="auto"/>
          <w:sz w:val="32"/>
          <w:szCs w:val="32"/>
          <w:highlight w:val="none"/>
        </w:rPr>
      </w:pPr>
    </w:p>
    <w:p w14:paraId="135C3C6A">
      <w:pPr>
        <w:spacing w:line="560" w:lineRule="exact"/>
        <w:ind w:firstLine="640" w:firstLineChars="200"/>
        <w:jc w:val="center"/>
        <w:rPr>
          <w:rFonts w:hint="default" w:ascii="Times New Roman" w:hAnsi="Times New Roman" w:eastAsia="黑体" w:cs="Times New Roman"/>
          <w:color w:val="auto"/>
          <w:sz w:val="32"/>
          <w:szCs w:val="32"/>
          <w:highlight w:val="none"/>
        </w:rPr>
      </w:pPr>
    </w:p>
    <w:p w14:paraId="31D51B25">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恒玉828</w:t>
      </w:r>
    </w:p>
    <w:p w14:paraId="060E700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审定编号：桂审玉2018042号</w:t>
      </w:r>
    </w:p>
    <w:p w14:paraId="1B7BFA1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14:paraId="18ECA8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品种来源：HS892×HS2915</w:t>
      </w:r>
    </w:p>
    <w:p w14:paraId="3A6F23B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特征特性：生育期春季平均112天，秋季平均100天，幼苗长势中上，后期田间评定中上，株型平展，幼苗叶片绿色，茎杆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中。雄花分散，主轴明显，花丝紫色，雌雄花基本同步开花；苞叶绿色，粒大。株高295.5cm，穗高125.7cm，穗筒型，籽粒黄色半硬粒型，果穗外观中上，轴色白色，穗长17.4cm，穗粗5.cm，秃顶长0.2行，平均行数14.6行，平均行粒数36.9粒，单穗粒重182.8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5.9千克/日，百粒重32.8克，出籽率80.5%，空秆率0.1%，倒伏率0%，倒折率2.9%，双穗率4.7%。田间调查大斑病1～3级，平均1.6级，小斑病1～3级，平均1.4级，纹枯病4.1%，粒腐病0.3%，茎腐病0%，锈病1～3级，平均1.2级，青枯病0.1%，丝黑穗病0%。抗性鉴定结果：中抗大斑病，感小斑病，抗纹枯病、病情指数为35.1，中抗穗腐病、平均病级5，感南方锈病，中抗茎腐病、发病率为16.7%。容重747g/L，粗蛋白10.27%，粗脂肪4.02%，粗淀粉70.99%，赖氨酸0.31%。</w:t>
      </w:r>
    </w:p>
    <w:p w14:paraId="6BB3CEC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产量表现：2016年参加恒茂联合体区域试验春季平均亩产563.8千克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比桂单162增产12%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增产点次85.7%。秋季平均亩产599.2千克，比桂单162增产13.7%，增产点次100%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春秋两季区试平均亩产581.5千克，比桂单162增产12.9%，增产点次92.9%。2017年参加恒茂联合体生产试验春季平均亩产575.2千克，比对照平均增产4.4%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增产点次62.5%；秋季平均亩产521.8千克，比对照平均增产5.6%，增产点次87.5%；春秋两季生试平均亩产548.5千克，比对照桂单162增产5.0%。增产点次75.3%。</w:t>
      </w:r>
    </w:p>
    <w:p w14:paraId="188DBCF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病虫害防治：苗期注意防治地老虎等地下害虫；大喇叭期可用5%甲基异柳磷颗粒剂拌煤渣，每株约2克颗粒剂施入玉米心叶内防治玉米螟；玉米抽雄穗前可用75%百菌清可湿性粉剂500倍液喷1－2次防治大小斑病。</w:t>
      </w:r>
    </w:p>
    <w:p w14:paraId="080F8E6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适宜广西全区种植。注意防治小斑病、南方锈病。</w:t>
      </w:r>
    </w:p>
    <w:p w14:paraId="61A61C82">
      <w:pPr>
        <w:spacing w:line="560" w:lineRule="exact"/>
        <w:ind w:firstLine="640" w:firstLineChars="200"/>
        <w:rPr>
          <w:rFonts w:ascii="Times New Roman" w:hAnsi="Times New Roman" w:eastAsia="仿宋_GB2312" w:cs="Times New Roman"/>
          <w:color w:val="auto"/>
          <w:sz w:val="32"/>
          <w:szCs w:val="32"/>
          <w:highlight w:val="none"/>
        </w:rPr>
      </w:pPr>
    </w:p>
    <w:p w14:paraId="35404646">
      <w:pPr>
        <w:spacing w:line="560" w:lineRule="exact"/>
        <w:ind w:firstLine="640" w:firstLineChars="200"/>
        <w:rPr>
          <w:rFonts w:ascii="Times New Roman" w:hAnsi="Times New Roman" w:eastAsia="仿宋_GB2312" w:cs="Times New Roman"/>
          <w:color w:val="auto"/>
          <w:sz w:val="32"/>
          <w:szCs w:val="32"/>
          <w:highlight w:val="none"/>
        </w:rPr>
      </w:pPr>
    </w:p>
    <w:p w14:paraId="7C00879C">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6" w:name="OLE_LINK13"/>
      <w:bookmarkStart w:id="7" w:name="OLE_LINK12"/>
      <w:bookmarkStart w:id="8" w:name="OLE_LINK21"/>
      <w:r>
        <w:rPr>
          <w:rFonts w:hint="default" w:ascii="Times New Roman" w:hAnsi="Times New Roman" w:eastAsia="黑体" w:cs="Times New Roman"/>
          <w:color w:val="auto"/>
          <w:sz w:val="32"/>
          <w:szCs w:val="32"/>
          <w:highlight w:val="none"/>
        </w:rPr>
        <w:t>庆红509</w:t>
      </w:r>
      <w:bookmarkEnd w:id="6"/>
      <w:bookmarkEnd w:id="7"/>
    </w:p>
    <w:bookmarkEnd w:id="8"/>
    <w:p w14:paraId="1823F6A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审定编号：桂审玉2019009号</w:t>
      </w:r>
      <w:r>
        <w:rPr>
          <w:rFonts w:hint="default" w:ascii="Times New Roman" w:hAnsi="Times New Roman" w:eastAsia="仿宋_GB2312" w:cs="Times New Roman"/>
          <w:color w:val="auto"/>
          <w:sz w:val="32"/>
          <w:szCs w:val="32"/>
          <w:highlight w:val="none"/>
        </w:rPr>
        <w:t>、桂审玉2021094号</w:t>
      </w:r>
    </w:p>
    <w:p w14:paraId="612A8B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育种者：广西农业职业技术学院</w:t>
      </w:r>
    </w:p>
    <w:p w14:paraId="6114DB4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品种来源：南150×庆玉139</w:t>
      </w:r>
    </w:p>
    <w:p w14:paraId="1A59DB3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104天，幼苗长势中上，后期田间评定中上，株型平展。芽鞘色为紫色，全生育期叶片数20.5，花药颜色为紫色，雄穗分枝数为12.8，花丝颜色为紫色，果穗与茎秆夹角大小小于45度，穗穗柄长0.6，苞叶长。株高272cm，穗高121cm，穗筒型，籽粒黄色半马齿型，果穗外观中，轴色白色，穗长16.7cm，穗粗5.58cm，秃顶长1.6cm，穗行幅度14-20行，平均穗行数16，平均行粒数35粒，单穗粒重168.3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日产量4.9公斤/亩，百粒重32.5克，出籽率81.8%。2017年春秋两季区试调查：空秆率1.3%，倒伏率0.7%，倒折率0.9%，双穗率0.2%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小斑病1-3级，纹枯病发病率0-76.6%，穗粒腐病发病率0-17.5%，细菌性茎腐病发病率0-1.5%，锈病1-5级，青枯病发病率0-14.3%，丝黑穗病发病率0。2018年两季自行生产试验田间调查：倒伏率0-5.9%，平均2.4%，倒折率0-2.6％，平均0.7%，大斑病1-3级，小斑病1-3级，纹枯病发病率0-33.0%，穗粒腐病发病率0-5%，锈病1-3级，青枯病发病率0-8.9%。抗性鉴定结果：感大斑病，中抗小斑病，感纹枯病、病情指数为74.6，感穗腐病、平均病级7.0，中抗南方锈病，感茎腐病、发病率为31.8%。容重790g/L，粗蛋白10.61%，粗脂肪4.31%，粗淀粉70.91%。</w:t>
      </w:r>
    </w:p>
    <w:p w14:paraId="29B8E4E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区域试验春季平均亩产576.9公斤，比桂单162增产3.8%，增产点次85.7%；秋季平均亩产527.4公斤，比桂单162增产3.4%，增产点次85.7%；春秋两季平均亩产552.2公斤，比对照增产3.6%，增产点次85.7%。2018年自行生产试验产量：春季平均亩产505.7公斤，比对照平均增产7.0%，增产点次87.5%；秋季平均亩产463.3公斤，比对照平均增产4.1%，增产点次75.0%；两季平均亩产484.5公斤，比对照桂单162增产5.6%，增产点次81.25%。</w:t>
      </w:r>
    </w:p>
    <w:p w14:paraId="69671B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-3500株/亩。4.及时间苗定苗：3-4叶时间苗，5-6叶时定苗。5.科学施肥：中等肥力地块每亩施尿素30kg、过磷酸钙40kg、氯化钾15-20kg；底肥占总施肥量30%，苗肥占20%、攻苞肥占50%。6.病虫害防治：苗期注意防治地老虎等地下害虫；大喇叭期注意防治玉米螟。</w:t>
      </w:r>
    </w:p>
    <w:p w14:paraId="2095A02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313B5690">
      <w:pPr>
        <w:spacing w:line="560" w:lineRule="exact"/>
        <w:ind w:firstLine="640" w:firstLineChars="200"/>
        <w:jc w:val="center"/>
        <w:rPr>
          <w:rFonts w:ascii="Times New Roman" w:hAnsi="Times New Roman" w:eastAsia="黑体" w:cs="Times New Roman"/>
          <w:color w:val="auto"/>
          <w:sz w:val="32"/>
          <w:szCs w:val="32"/>
          <w:highlight w:val="none"/>
        </w:rPr>
      </w:pPr>
    </w:p>
    <w:p w14:paraId="37BAB35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正大811</w:t>
      </w:r>
    </w:p>
    <w:p w14:paraId="75CE40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审定编号：桂审玉2020014号</w:t>
      </w:r>
    </w:p>
    <w:p w14:paraId="59C6E12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育种者：云南正大种子有限公司</w:t>
      </w:r>
    </w:p>
    <w:p w14:paraId="281422F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品种来源：G345M×G450F</w:t>
      </w:r>
    </w:p>
    <w:p w14:paraId="4D40A45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特征特性：生育期春季平均109天，秋季平均108天。第一叶鞘花青色甙显色强度中到强、第一叶尖端形状圆，幼苗长势中上，后期田间评定中上，株型平展，茎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20、雄花一级分枝数9.2、花药颜色浅紫、花丝紫色、果穗与茎秆夹角大小＜45°，穗柄长度短，苞叶长；株高279cm，穗高108cm，果穗外观优，穗型锥到筒型，轴白色，籽粒黄色半硬粒型，穗长18.8cm，穗粗5.19cm，秃顶长1.5cm，穗行幅度14-20行，平均穗行数16.2，平均行粒数38粒，单穗粒重174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日产量5.51公斤，百粒重33.9克，出籽率84.6%，空秆率0.4%，倒伏率0.0%、倒折率0.4%，双穗率0.9%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1.7级，小斑病1～3级，平均1.4级，纹枯病1级，粒腐病1.3级，细菌性茎腐病0.4%，锈病1～7级，平均2.6级，青枯病4.9%，丝黑穗病0.5%。抗病性接种鉴定：感纹枯病、感南方锈病，中抗大斑病，中抗小斑病，中抗穗腐病、抗茎腐病。容重776g/L，粗蛋白8.28%，粗脂肪4.34%，粗淀粉74.21%。</w:t>
      </w:r>
    </w:p>
    <w:p w14:paraId="206A53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2018年区域试验春季平均亩产650.2公斤，比桂单162增产17.7%，排第1位，增产点次85.7%。秋季平均亩产546.7公斤，比桂单162增产7.1%，排第1位，增产点次71.4%。春秋两季平均亩产598.5公斤，比桂单162增产12.6%，排第1位，增产点次78.6%。2019年生产试验：春季平均亩产500.0公斤，比桂单162平均增产7.1%，增产点次80%。秋季平均亩产499.7公斤，比桂单162种平均增产9.3%，增产点次100%。两季平均亩产499.9公斤，比对照桂单162增产8.2%。一年两季参试12点次中，有11点次比对照桂单162增产，占参试点次91.7%。</w:t>
      </w:r>
    </w:p>
    <w:p w14:paraId="2A651C6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适时播种：根据当地气候情况，确定最佳的播种期；2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合理密植：适宜密度为3800株/亩；3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施足底肥，及时追肥：有条件的可施有机肥2000公斤/亩，尿素10公斤，磷肥30公斤，钾肥10公斤混合施用。4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加强田间管理，及时中耕除草，抗旱防涝；苗期注意地老虎、蛴螬等地下害虫和草地贪夜蛾防治，大喇叭口期应注意防治玉米螟。</w:t>
      </w:r>
    </w:p>
    <w:p w14:paraId="0529BBA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401A9824">
      <w:pPr>
        <w:spacing w:line="560" w:lineRule="exact"/>
        <w:ind w:firstLine="640" w:firstLineChars="200"/>
        <w:rPr>
          <w:rFonts w:ascii="Times New Roman" w:hAnsi="Times New Roman" w:eastAsia="仿宋_GB2312" w:cs="Times New Roman"/>
          <w:color w:val="auto"/>
          <w:sz w:val="32"/>
          <w:szCs w:val="32"/>
          <w:highlight w:val="none"/>
        </w:rPr>
      </w:pPr>
    </w:p>
    <w:p w14:paraId="0FE9FD6C">
      <w:pPr>
        <w:spacing w:line="560" w:lineRule="exact"/>
        <w:ind w:firstLine="640" w:firstLineChars="200"/>
        <w:jc w:val="center"/>
        <w:rPr>
          <w:rFonts w:ascii="Times New Roman" w:hAnsi="Times New Roman" w:eastAsia="黑体" w:cs="Times New Roman"/>
          <w:color w:val="auto"/>
          <w:sz w:val="32"/>
          <w:szCs w:val="32"/>
          <w:highlight w:val="none"/>
        </w:rPr>
      </w:pPr>
    </w:p>
    <w:p w14:paraId="3D47C5F0">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兆玉300</w:t>
      </w:r>
    </w:p>
    <w:p w14:paraId="33E6BD9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审定编号：桂审玉2022061号</w:t>
      </w:r>
    </w:p>
    <w:p w14:paraId="5917B0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14:paraId="5AF5A47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品种来源：ZH3006×ZB2568</w:t>
      </w:r>
    </w:p>
    <w:p w14:paraId="62B435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117天，秋季平均115天，幼苗长势中上，后期田间评定上，株型半紧凑。芽鞘色为紫色，全生育期叶片数18，花药颜色紫色，雄穗分枝数16个，花丝颜色紫色，果穗与茎秆夹角小于45度，苞叶长度中。株高268cm，穗高111cm，穗长筒型，籽粒黄色硬粒型，果穗外观优，轴色白色，穗长18.1cm，穗粗4.7m，秃尖长0.9cm，穗行幅度12～20行，平均穗行数14.7，平均行粒数36.4粒，单穗粒重138.1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日产量3.8千克，百粒重30.6克，出籽率83.3%。2020年春秋两季区域试验：空秆率1.2%，倒伏率2.6%、倒折率0.3%；双穗率0.0%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1.4级，小斑病1～3级，平均1.6级，纹枯病5.2%，穗粒腐病1.4%，青枯病0.1%，锈病1～3级，平均1.6级，茎腐病3.4%，丝黑穗病0.3%。2021年春秋两季生产试验：倒伏0-0.8%，平均0.1%，倒折0-0%，平均0%，大斑病1-5级，平均2.0级，小斑病0-3级，平均2.0级，纹枯病0-15.4%，平均3.9%，穗粒腐病0-2.2级，平均0.9级，锈病1-5级，平均1.8级，青枯病0-6.7%，平均1.2%。抗性鉴定结果：中抗纹枯病，感南方锈病，感大斑病，中抗小斑病，中抗轮枝镰孢穗腐病，高感轮枝茎腐病。容重780g/L，粗蛋白9.40%，粗脂肪4.1%，粗淀粉73.62%。</w:t>
      </w:r>
    </w:p>
    <w:p w14:paraId="3043CDA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467.3千克，比对照桂单162增产7.1%，增产点次100%；秋季平均亩产486.9千克，比桂单162增产6.4%，增产点次100%。2021年生产试验春季平均亩产519.2千克，比对照平均增产6.5%，增产点次100%；秋季平均亩产494.2千克，比对照平均增产4.7%，增产点次100%；春秋两季平均亩产506.7千克，比对照桂单162增产5.6%，增产点次100%。</w:t>
      </w:r>
    </w:p>
    <w:p w14:paraId="7DE7E4F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秋播宜在立秋前10天种植较适宜。2.提高播种质量，保证一次性播种全苗。3.种植密度：平原丘陵地3500-3800株/亩；山坡地3000-3200株/亩。4.加强田间管理及时间定苗。5.科学施肥：施足基肥，早施苗肥、巧施攻秆肥，重施攻苞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6.注意防治病虫病。7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苞叶干枯蓬松、乳线消失，籽粒黑层出现时收获。</w:t>
      </w:r>
    </w:p>
    <w:p w14:paraId="1B38839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适宜广西全区春、秋季种植。注意防治南方锈病、大斑病、茎腐病等病虫害。</w:t>
      </w:r>
    </w:p>
    <w:p w14:paraId="4C1CDE50">
      <w:pPr>
        <w:spacing w:line="560" w:lineRule="exact"/>
        <w:ind w:firstLine="640" w:firstLineChars="200"/>
        <w:rPr>
          <w:rFonts w:ascii="Times New Roman" w:hAnsi="Times New Roman" w:eastAsia="仿宋_GB2312" w:cs="Times New Roman"/>
          <w:color w:val="auto"/>
          <w:sz w:val="32"/>
          <w:szCs w:val="32"/>
          <w:highlight w:val="none"/>
        </w:rPr>
      </w:pPr>
    </w:p>
    <w:p w14:paraId="181A9C4C">
      <w:pPr>
        <w:spacing w:line="560" w:lineRule="exact"/>
        <w:ind w:firstLine="640" w:firstLineChars="200"/>
        <w:rPr>
          <w:rFonts w:ascii="Times New Roman" w:hAnsi="Times New Roman" w:eastAsia="仿宋_GB2312" w:cs="Times New Roman"/>
          <w:color w:val="auto"/>
          <w:sz w:val="32"/>
          <w:szCs w:val="32"/>
          <w:highlight w:val="none"/>
        </w:rPr>
      </w:pPr>
    </w:p>
    <w:p w14:paraId="754FD4D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金卡1918</w:t>
      </w:r>
    </w:p>
    <w:p w14:paraId="12607DB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审定编号：桂审玉2022057号</w:t>
      </w:r>
    </w:p>
    <w:p w14:paraId="6A3C9D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育种者：广西金卡农业科技有限公司、广西泰都农业科技有限公司</w:t>
      </w:r>
    </w:p>
    <w:p w14:paraId="698480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品种来源：558-1×金自4269</w:t>
      </w:r>
    </w:p>
    <w:p w14:paraId="4F59B55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特征特性：生育期春季平均113.5天</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秋季平均116.3天，幼苗长势上，后期田间评定上，株型平展。芽鞘色为紫色，全生育期叶片数19，花药颜色绿色，雄穗一级分枝数12.3，花丝颜色绿色，果穗与茎秆夹角小于45度，苞叶长短适中。株高248.7cm，穗位高98.4cm，穗筒型，籽粒红色硬粒型，果穗外观优，轴色白色，穗长16.6cm，穗粗5.1cm，秃尖长0.3cm，穗行幅度12-20行，平均18.8行，行粒数36.5粒，单穗粒重157.3克，日产量4.80千克，百粒重29.9克，出籽率83.0%。2020年春秋两季区域试验：空秆率0.5%，倒伏率0.1%，倒折率0.0%，倒伏倒折率之和0.1%，倒伏倒折之和≧12%的试点比例0%；双穗率0.3%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1.5级，小斑病1～3级，平均1.2级，纹枯病2.6%，穗粒腐病1.2%，茎腐病0.0%，锈病1～3级，平均1.3级，青枯病0.0%，丝黑穗病0.2%。2021年春秋两季生产试验：倒伏0.4%，倒折0.1%，倒伏倒折率之和0.5%，倒伏倒折之和≧12%的试点比例0%，大斑病1-5级，平均1.8级，小斑病1-3级，平均1.9级，纹枯病0-1级，平均0.8级，穗粒腐病0-3级，平均0.6级，锈病1-5级，平均1.5级，青枯病0.0%。抗性鉴定结果：中抗（MR）纹枯病，感（S）南方锈病，感（S）大斑病，中抗（MR）小斑病，感（S）轮枝镰孢穗腐病，感（S）轮枝镰孢茎腐病。容重806g/L，粗蛋白9.43%，粗脂肪4.8%，粗淀粉74.93%。</w:t>
      </w:r>
    </w:p>
    <w:p w14:paraId="1223D35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玉米联合体试验资料，2020年春季区域试验平均亩产550.4千克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比桂单162增产7.50%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增产点次100%；秋季平均亩产545.3千克，比桂单162增产7.81%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增产点次100%；春秋两季平均亩产547.9千克，比桂单162增产7.65%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2021年生产试验春季平均亩产518.01千克，比对照平均增产5.39%，增产点次85.7%；秋季平均亩产475.31千克，比对照平均增产2.16%，增产点次85.7%；春秋两季平均亩产496.66千克，比对照桂单162增产3.78%，增产点次85.7%。</w:t>
      </w:r>
    </w:p>
    <w:p w14:paraId="31D06A2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建议种植密度：3000－3300株/亩。3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科学施肥：建议基肥每亩施农家肥1000千克，N：P：K=15的复合肥60千克作种肥。攻苗肥每亩施尿素8～12千克，攻秆肥每亩施氯化钾20千克及尿素10千克，攻苞肥每亩施复合肥15千克。5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病虫害防治：苗期注意防治地老虎等地下害虫；大喇叭期注意防治玉米螟；玉米抽雄穗前可用75%百菌清可湿性粉剂500倍液喷1－2次防治大小斑病。</w:t>
      </w:r>
    </w:p>
    <w:p w14:paraId="2A0A756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适宜广西全区春、秋季种植。注意防治南方锈病、大斑病、轮枝镰孢穗腐病和轮枝镰孢茎腐病。</w:t>
      </w:r>
    </w:p>
    <w:p w14:paraId="7928927A">
      <w:pPr>
        <w:spacing w:line="560" w:lineRule="exact"/>
        <w:ind w:firstLine="640" w:firstLineChars="200"/>
        <w:rPr>
          <w:rFonts w:ascii="Times New Roman" w:hAnsi="Times New Roman" w:eastAsia="仿宋_GB2312" w:cs="Times New Roman"/>
          <w:color w:val="auto"/>
          <w:sz w:val="32"/>
          <w:szCs w:val="32"/>
          <w:highlight w:val="none"/>
        </w:rPr>
      </w:pPr>
    </w:p>
    <w:p w14:paraId="0B36685B">
      <w:pPr>
        <w:spacing w:line="560" w:lineRule="exact"/>
        <w:ind w:firstLine="640" w:firstLineChars="200"/>
        <w:jc w:val="center"/>
        <w:rPr>
          <w:rFonts w:ascii="Times New Roman" w:hAnsi="Times New Roman" w:eastAsia="黑体" w:cs="Times New Roman"/>
          <w:color w:val="auto"/>
          <w:sz w:val="32"/>
          <w:szCs w:val="32"/>
          <w:highlight w:val="none"/>
        </w:rPr>
      </w:pPr>
    </w:p>
    <w:p w14:paraId="487A5C1C">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桂单919</w:t>
      </w:r>
    </w:p>
    <w:p w14:paraId="4F693A6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审定编号：桂审玉2022060号</w:t>
      </w:r>
    </w:p>
    <w:p w14:paraId="2B90320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育种者：广西壮族自治区农业科学院、广西兆和种业有限公司</w:t>
      </w:r>
    </w:p>
    <w:p w14:paraId="533FDFB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品种来源：D008×D003</w:t>
      </w:r>
    </w:p>
    <w:p w14:paraId="76CC044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114天，秋季平均105天，幼苗长势上，后期田间评定上，株型半紧凑。芽鞘色为紫色，全生育期叶片数19，花药颜色紫色，雄穗分枝数12.8个，花丝颜色紫色，果穗与茎秆夹角大于45度，苞叶长度中。株高253.6cm，穗高104.4cm，穗长筒型，籽粒黄色半硬粒型，果穗外观优，轴色白色，穗长16.4cm，穗粗5.0cm，秃顶长1.1cm，穗行幅度12～20行，平均穗行数16.0，平均行粒数33.7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单穗粒重136.3克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日产量4.0千克，百粒重35.6克，出籽率83.8%。2020年春秋两季区域试验：空秆率0.8%，倒伏率1.6%、倒折率0.2%；双穗率0.0%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1.6级，小斑病1～3级，平均1.4级，纹枯病3.4%，穗粒腐病1.0%，青枯病0.8%，锈病1～3级，平均1.9级，丝黑穗病0.3%。2021年春秋两季生产试验：倒伏0-1.0%，平均0.2%，倒折0-1.0%，平均0.2%，大斑病1-5级，平均2.2级，小斑病0-3级，平均1.2级，纹枯病0-20.1%，平均4.1%，穗粒腐病1-1.5级，平均0.7级，锈病0-5级，平均1.6级，青枯病0-2.9%，平均1.3%。抗性鉴定结果：抗（R）纹枯病，中抗（MR）南方锈病，感（S）大斑病，抗（R）小斑病，中抗（MR）轮枝镰孢穗腐病，感（S）轮枝镰孢茎腐病。容重786g/L，粗蛋白10.2%，粗脂肪5.0%，粗淀粉72.73%。</w:t>
      </w:r>
    </w:p>
    <w:p w14:paraId="23554A7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470.6千克，比对照桂单162增产7.8%，增产点次100%；秋季平均亩产486.3千克，比桂单162增产6.2%，增产点次100.0%；春秋两季平均亩产478.4千克，比桂单162增产7.0%，增产点次100%。2021年生产试验春季平均亩产533.6千克，比对照平均增产9.4%，增产点次100%；秋季平均亩产504.7千克，比对照平均增产7.0%，增产点次100%；春秋两季平均亩产519.2千克，比对照桂单162增产8.2%，增产点次100%。</w:t>
      </w:r>
    </w:p>
    <w:p w14:paraId="648D8D6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3600株/亩。4.及时间苗定苗：3～4叶时间苗，5～6叶时定苗。5.科学施肥：中等肥力地块每亩施尿素30千克、过磷酸钙40千克、氯化钾15-20千克；底肥占总施肥量30%，苗肥占20%、攻苞肥占50%。6.病虫害防治：玉米主要虫害有玉米螟、草地贪夜蛾、黑毛虫、铁甲虫、小地老虎、蚜虫等；主要的病害有纹枯病、大小斑病、锈病、青枯病等。应及时做好田间病虫害调查和测报，备足对口农药及时准确防治病虫害。</w:t>
      </w:r>
    </w:p>
    <w:p w14:paraId="5B744A2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适宜广西全区春、秋季种植。注意防治大斑病、轮枝镰孢茎腐病。</w:t>
      </w:r>
    </w:p>
    <w:p w14:paraId="70DFB079">
      <w:pPr>
        <w:spacing w:line="560" w:lineRule="exact"/>
        <w:ind w:firstLine="640" w:firstLineChars="200"/>
        <w:rPr>
          <w:rFonts w:ascii="Times New Roman" w:hAnsi="Times New Roman" w:eastAsia="仿宋_GB2312" w:cs="Times New Roman"/>
          <w:color w:val="auto"/>
          <w:sz w:val="32"/>
          <w:szCs w:val="32"/>
          <w:highlight w:val="none"/>
        </w:rPr>
      </w:pPr>
    </w:p>
    <w:p w14:paraId="2E88D450">
      <w:pPr>
        <w:spacing w:line="560" w:lineRule="exact"/>
        <w:ind w:firstLine="640" w:firstLineChars="200"/>
        <w:rPr>
          <w:rFonts w:ascii="Times New Roman" w:hAnsi="Times New Roman" w:eastAsia="仿宋_GB2312" w:cs="Times New Roman"/>
          <w:color w:val="auto"/>
          <w:sz w:val="32"/>
          <w:szCs w:val="32"/>
          <w:highlight w:val="none"/>
        </w:rPr>
      </w:pPr>
    </w:p>
    <w:p w14:paraId="067237C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佳实333</w:t>
      </w:r>
    </w:p>
    <w:p w14:paraId="6F7625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审定编号：桂审玉2021003号</w:t>
      </w:r>
    </w:p>
    <w:p w14:paraId="2ABF10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育种者：南宁润和佳种业有限公司</w:t>
      </w:r>
    </w:p>
    <w:p w14:paraId="1A68F35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品种来源：PA3340×PH322</w:t>
      </w:r>
    </w:p>
    <w:p w14:paraId="06E47D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110天，秋季平均111天，幼苗长势中上，后期田间评定中，株型半紧，芽鞘色为深紫色，株型平展，全生育期叶片数20，花药颜色淡紫色，雄穗分枝数13.1个，花丝颜色紫色，果穗与茎秆夹角小于45度，苞叶长短为中长。株高253cm，穗高102cm，穗筒型，籽粒黄色硬粒型，果穗外观中上，轴色白色，穗长16.2cm，穗粗5.21cm，秃顶长0.6cm，穗行幅度14～22行，平均穗行数15.9，平均行粒数37，单穗粒重147.7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日产量4.67公斤，百粒重31.5克，出籽率80.9%。2019年春秋两季区域试验：空秆率1.5%，倒伏率0.4%，倒折率0.5%。双穗率0.3%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1.2级，小斑病1级，平均1级，纹枯病病情指数5，平均1级，穗粒腐病1.2级，青枯病为0，锈病1～3级，平均1.5级，细菌性茎腐病为0，丝黑穗病0.7%。2020年春秋两季生产试验：倒伏0.1%，倒折0。大斑病1-5级，平均2.1级，小斑病1-3级，平均1.4级，纹枯病病情指数8.7，平均1级，穗粒腐病平均1级，锈病1-3级，平均2.4级，青枯病0.1%，细菌性茎腐病为0。抗性鉴定结果：中抗纹枯病，感南方锈病，感大斑病，中抗小斑病，感轮枝镰孢穗腐病，高抗轮枝镰孢茎腐病。容重804g/L，粗蛋白9.49%，粗脂肪4.32%，粗淀粉71.09%。</w:t>
      </w:r>
    </w:p>
    <w:p w14:paraId="712A159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春季区域试验平均亩产501.4公斤，比对照桂单162增产1.3%，增产点次83.3%，增产率≥3%的点率为83.3%；秋季平均亩产517.9公斤，比对照桂单162增产4.9%，增产点次85.7%，增产率≥3%的点率为85.7%；春秋两季平均亩产509.7公斤，比对照桂单162增产3.1%，增产点次84.6%。2020年春季生产试验平均亩产513.4公斤，比对照桂单162增产8.1%，增产点次85.7%，增产率≥4%的点率为85.7%；秋季平均亩产475.9公斤，比对照桂单162增产7.5%，增产点次100%，增产率≥4%的点率为100%；春秋两季平均亩产494.6公斤，比对照桂单162增产7.8%，增产点次92.9%。</w:t>
      </w:r>
    </w:p>
    <w:p w14:paraId="46069CE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以上为适播期，秋播宜在立秋前10天种植。2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提高播种质量，一次性播种全苗；及时间苗定苗：3～4叶时间苗，5～6叶时定苗。3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适宜种植密度为2800－3000株/亩。4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科学施肥：基肥每亩施农家肥2000公斤或复合肥50公斤，苗肥每亩施尿素10公斤；攻秆肥每亩施复合肥15公斤，氯化钾20公斤；攻苞肥每亩施尿素20公斤。5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病虫害防治：注意玉米螟、草地贪夜蛾、纹枯病、大小斑病、锈病等病虫害防治。</w:t>
      </w:r>
    </w:p>
    <w:p w14:paraId="4D429DF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6108F79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壮香玉808</w:t>
      </w:r>
    </w:p>
    <w:p w14:paraId="48F47FB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审定编号：桂审玉2022082号</w:t>
      </w:r>
    </w:p>
    <w:p w14:paraId="56DFB72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育种者：李晟、刘钊扬、周铭德、周义朝、郭映云</w:t>
      </w:r>
    </w:p>
    <w:p w14:paraId="0616621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品种来源：125K×CC79</w:t>
      </w:r>
    </w:p>
    <w:p w14:paraId="7F02A4C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113天，幼苗长势上，后期田间评定上，株型平展。芽鞘色为紫色，全生育期叶片数20，花药颜色淡紫色，雄穗一级分枝数16.1个，花丝颜色浅紫色，果穗与茎秆夹角小于45度，穗穗柄长8.8，苞叶中长。株高259.7cm，穗位高108.1cm，穗筒型，籽粒黄色硬粒型，果穗外观优，轴色白色，穗长17.1cm，穗粗5.0cm，秃尖长1.0cm，穗行幅度12-20行，平均穗行数15.9行，行粒数37.4粒，单穗粒重148.6克，日产量4.6千克，百粒重34.2克，出籽率81.3%。2020年春秋两季区域试验：空秆率1.3%，倒伏率1.6%、倒折率0%，倒伏倒折率之和1.6%，伏倒倒折率之和≧12%的试点比例0%；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1.3级，纹枯病2.2%，穗粒腐病0.9%，青枯病1.1%，锈病1～3级，平均1.1级，茎腐病0.3%，丝黑穗病0.7%。2021年春秋两季生产试验：倒伏0%，倒折0%，倒伏倒折率之和0%，倒伏倒折率之和≧12%的试点比例为0%，大斑病1-5级，平均1.4级，小斑病1-3级，平均1.3级，纹枯病指数6.6，穗粒腐病1-3平均0.9%，锈病1-5级，平均1.6级，青枯病0.1%，细菌性茎腐病0%。抗性鉴定结果：抗纹枯病，抗南方锈病，感大斑病，中抗小斑病，中抗轮枝镰孢穗腐病，高抗轮枝镰孢茎腐病。容重814g/L，粗蛋白10.43%，粗脂肪4.56%，粗淀粉74.48%。</w:t>
      </w:r>
    </w:p>
    <w:p w14:paraId="211EA6F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玉米联合体试验资料，2020年春季区域试验平均亩产496.0千克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比桂单162增产3.1%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增产点次85.7%；秋季平均亩产554.0千克，比桂单162增产6.2%，增产点次85.7%；春秋两季平均亩产525.0千克，比桂单162增产4.7%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增产点次85.7%。2021年生产试验春季平均亩产539.9千克，比对照桂单162平均增产11.4%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增产点次100%；秋季平均亩产487.3千克，比对照桂单162平均增产4.4%，增产点次71.4%；春秋两季平均亩产513.6千克，比对照桂单162增产7.9%，增产点次85.7%。</w:t>
      </w:r>
    </w:p>
    <w:p w14:paraId="220122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中等肥力地块每亩施尿素30千克、过磷酸钙40千克、氯化钾15-20千克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苗期注意防治地老虎等地下害虫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大喇叭期可用5%甲基异柳磷颗粒剂拌煤渣，每株约2克颗粒剂施入玉米心叶内防治玉米螟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玉米抽雄穗前可用75%百菌清可湿性粉剂500倍液喷1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2次防治大小斑病。</w:t>
      </w:r>
    </w:p>
    <w:p w14:paraId="71AA7BC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适宜广西全区春、秋季种植。注意防治大斑病等病虫害。</w:t>
      </w:r>
    </w:p>
    <w:p w14:paraId="539937D3">
      <w:pPr>
        <w:spacing w:line="560" w:lineRule="exact"/>
        <w:ind w:firstLine="640" w:firstLineChars="200"/>
        <w:rPr>
          <w:rFonts w:ascii="Times New Roman" w:hAnsi="Times New Roman" w:eastAsia="仿宋_GB2312" w:cs="Times New Roman"/>
          <w:color w:val="auto"/>
          <w:sz w:val="32"/>
          <w:szCs w:val="32"/>
          <w:highlight w:val="none"/>
        </w:rPr>
      </w:pPr>
    </w:p>
    <w:p w14:paraId="11C060B4">
      <w:pPr>
        <w:spacing w:line="560" w:lineRule="exact"/>
        <w:ind w:firstLine="640" w:firstLineChars="200"/>
        <w:rPr>
          <w:rFonts w:ascii="Times New Roman" w:hAnsi="Times New Roman" w:eastAsia="仿宋_GB2312" w:cs="Times New Roman"/>
          <w:color w:val="auto"/>
          <w:sz w:val="32"/>
          <w:szCs w:val="32"/>
          <w:highlight w:val="none"/>
        </w:rPr>
      </w:pPr>
    </w:p>
    <w:p w14:paraId="6B7EF23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瀚玉999</w:t>
      </w:r>
    </w:p>
    <w:p w14:paraId="1AF24C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审定编号：桂审玉2022070号</w:t>
      </w:r>
    </w:p>
    <w:p w14:paraId="713C456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育种者：唐娅平、吴商朝、王姣姣、刘垂深</w:t>
      </w:r>
    </w:p>
    <w:p w14:paraId="1C1DF2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品种来源：SD9829×L869</w:t>
      </w:r>
    </w:p>
    <w:p w14:paraId="7E92725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特征特性：生育期春季平均115天，秋季平均110天，幼苗长势中，后期田间评定中，株型平展。芽鞘色为紫色，第一叶顶端圆形，第4展开叶片边缘绿色，叶片绿色，叶缘波状中，茎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18.2片，穗上部叶片中度下披。雄花分枝集中，主轴明显，雄穗分枝数为18，花药浅紫色。花丝浅紫色，雌雄花基本同步开花；果穗着生于倒数第6-7片叶，果穗与茎秆夹角小于45度，苞叶中长。株高254.5cm，穗高99.5cm，穗锥型，籽粒黄色硬粒型，果穗外观优，轴色白色，穗长17.5cm，穗粗5.2cm，秃顶长1.1cm，穗行幅度14～20行，平均穗行数18.6，平均行粒数32.2，单穗粒重147.5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4.70千克，百粒重33.6克，出籽率82.8%。2020年春秋两季区域试验：空秆率0.7%，倒伏率2.7%，倒折率0.4%，双穗率0田间调查大斑病0～3级，平均1.6级，小斑病0～3级，平均1.5级，纹枯病3.5%，粒腐病0.8%，青枯病0，锈病0～3级，平均1.5级，茎腐病0.3%，丝黑穗病0.7%。2021年春秋两季生产试验：倒伏0-30.1%，平均3.1%，倒折0-10.7%，平均0.9%，大斑病1-5级，平均2.5级，小斑病1-3级，平均1.8级，纹枯病0-10.4%，平均3.0%，穗粒腐病0-3级，平均1.4级，锈病1-7级，平均3.3级，青枯病0-13.5%，平均2.5%。抗性鉴定结果：抗纹枯病，感南方锈病，中抗大斑病，中抗小斑病，抗轮枝镰孢穗腐病，中抗轮枝镰孢茎腐病。容重757g/L，粗蛋白11.6%，粗脂肪4.5%，粗淀粉70.43%。</w:t>
      </w:r>
    </w:p>
    <w:p w14:paraId="794D13C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514.0千克，比对照桂单162增产3.3%，增产点次80%；秋季平均亩产529.8千克，比对照桂单162增产3.9%，增产点次80%；春秋两季平均亩产521.9千克，比对照桂单162增产3.6%，增产点次80%。2021年生产试验春季平均亩产539.0千克，比对照桂单162增产8.1%，增产点次83.3%；秋季平均亩产495.5千克，比对照桂单162增产2.2%，增产点次83.3%；春秋两季平均亩产517.3千克，比对照桂单162增产5.2%，增产点次83.3%。</w:t>
      </w:r>
    </w:p>
    <w:p w14:paraId="62326AB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1）及时间苗定苗，早施攻苗肥。在幼苗3叶前做好查苗补苗。3～4叶时间苗，防止苗挤苗。5～6叶时定苗，拔除病苗、杂苗和弱苗，留生长一致的壮苗。定苗时结合中耕松土施攻苗肥，一般每亩施腐熟粪水1500～2000千克，或尿素4～5千克，复合肥10～12千克。（2）重施攻苞肥。在抽雄前8～10天，有10～11片叶展开时重施攻苞肥，促进雌穗幼穗分化和发育，争取穗大粒多，籽粒饱满。亩施尿素15～20千克，施肥后进行大培土，提高玉米抗倒能力。（3）科学排灌。在玉米各生育期要根据天情地情苗情来科学排灌。玉米抽雄前10天至以后20天，是需水临界期，对水分反应最敏感，如果遇到干旱，会造成严重产量降低，因此必须注意灌水抗旱保丰收。（4）注意防治病虫害。玉米主要虫害有玉米螟、黑毛虫、铁甲虫、小地老虎、蚜虫等；主要的病害有纹枯病、大小斑病、锈病等。应及时做好田间病虫害调查和测报，虫害备足对口农药及时准确地防治病虫害。</w:t>
      </w:r>
    </w:p>
    <w:p w14:paraId="7458247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适宜广西全区春、秋季种植。注意防治南方锈病等病虫害。</w:t>
      </w:r>
    </w:p>
    <w:p w14:paraId="0E87D7BA">
      <w:pPr>
        <w:spacing w:line="560" w:lineRule="exact"/>
        <w:ind w:firstLine="640" w:firstLineChars="200"/>
        <w:rPr>
          <w:rFonts w:ascii="Times New Roman" w:hAnsi="Times New Roman" w:eastAsia="仿宋_GB2312" w:cs="Times New Roman"/>
          <w:color w:val="auto"/>
          <w:sz w:val="32"/>
          <w:szCs w:val="32"/>
          <w:highlight w:val="none"/>
        </w:rPr>
      </w:pPr>
    </w:p>
    <w:p w14:paraId="2D8D5627">
      <w:pPr>
        <w:spacing w:line="560" w:lineRule="exact"/>
        <w:ind w:firstLine="640" w:firstLineChars="200"/>
        <w:rPr>
          <w:rFonts w:ascii="Times New Roman" w:hAnsi="Times New Roman" w:eastAsia="仿宋_GB2312" w:cs="Times New Roman"/>
          <w:color w:val="auto"/>
          <w:sz w:val="32"/>
          <w:szCs w:val="32"/>
          <w:highlight w:val="none"/>
        </w:rPr>
      </w:pPr>
    </w:p>
    <w:p w14:paraId="38FFCE0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真大1号</w:t>
      </w:r>
    </w:p>
    <w:p w14:paraId="116B9F9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审定编号：桂审玉2023048号</w:t>
      </w:r>
    </w:p>
    <w:p w14:paraId="083017C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育种者：南宁真福种业有限公司</w:t>
      </w:r>
    </w:p>
    <w:p w14:paraId="4605E84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品种来源：GG113×PL113</w:t>
      </w:r>
    </w:p>
    <w:p w14:paraId="5177949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特征特性：生育期春季平均112.0天，秋季平均104.3天，幼苗长势上，后期田间评定中，株型平展。株高230cm，穗高87cm，芽鞘色为紫色，第一叶尖端椭圆形，叶片浅绿色，全生育期叶片数19.2，茎杆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程度弱，雄穗分枝数为13.5，花药颜色浅紫色，外颖壳紫色，花丝颜色紫色，雌雄花基本同步开花；果穗与茎秆夹角小于45度，穗柄长6.6cm，苞叶中长，果穗着生于倒数第7～8片叶。穗筒型，籽粒黄色半硬粒型，果穗外观中，轴色白色，穗长16.9cm，穗粗5.3cm，秃顶长0.7cm，穗行幅度12～22行，平均穗行数18.1，平均行粒数34.9，单穗粒重151.9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日产量4.85公斤，百粒重29.0克，出籽率82.8%。2021年春秋两季区域试验：空秆率1.0%，倒伏率0.6%，倒折率为0，倒伏倒折率之和0.6%，倒伏倒折率之和≥10%的点率为0，双穗率为0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7级，平均2.6级，小斑病1～7级，平均2.3级，纹枯病6.0%，粒腐病1.1%，茎腐病4.5%，锈病1-7级，平均2.3级，青枯病4.5%，丝黑穗病0.7%。2022年春秋两季生产试验：倒伏0-3.9%，平均0.4%，倒折0-4.0%，平均0.4%，倒伏倒折率之和0.8%，倒伏倒折率之和≥10%的点率0.0%；大斑病0-3级，平均1.8级，小斑病1-3级，平均1.7级，纹枯病1.0-11.1%，平均5.4%，穗粒腐病0-3级，平均1.4级，锈病1-5级，平均2.7级，青枯病0-5.5%，平均0.9%。抗性鉴定结果：感纹枯病，感南方锈病，中抗大斑病，中抗小斑病，中抗轮枝镰孢穗腐病，中抗轮枝镰孢茎腐病。容重782g/L，粗蛋白11.30%，粗脂肪4.70%，粗淀粉71.21%，赖氨酸0.32%。</w:t>
      </w:r>
    </w:p>
    <w:p w14:paraId="6DCE674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524.9公斤，比对照桂单162增产5.0%；秋季平均亩产539.8公斤，比对照桂单162增产7.8%；春秋两季平均亩产532.4公斤，比对照桂单162增产6.4%。2022年生产试验春季平均亩产474.0公斤，比对照桂单162平均增产4.3%；秋季平均亩产577.5公斤，比桂单162平均增产10.5%；春秋两季平均亩产525.8公斤，比对照桂单162增产7.7%。</w:t>
      </w:r>
    </w:p>
    <w:p w14:paraId="728E3DE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1.适时播种：当气温及土温稳定在10-12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以上即可播种，干旱时一定要造墒播种。2.种子要包衣处理，防治地下害虫，一次性播种全苗，5-6片可见叶时一次性定苗。3.适宜种植密度为2900-3200株/亩。3.加强管理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科学施肥，基肥以农家肥、复合肥为主。4.注意防治病虫害。5.适时收获，当植株苞叶变黄松散，籽粒乳线消失时即可收获。</w:t>
      </w:r>
    </w:p>
    <w:p w14:paraId="21A69BD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44363223">
      <w:pPr>
        <w:spacing w:line="560" w:lineRule="exact"/>
        <w:ind w:firstLine="640" w:firstLineChars="200"/>
        <w:rPr>
          <w:rFonts w:ascii="Times New Roman" w:hAnsi="Times New Roman" w:eastAsia="仿宋_GB2312" w:cs="Times New Roman"/>
          <w:color w:val="auto"/>
          <w:sz w:val="32"/>
          <w:szCs w:val="32"/>
          <w:highlight w:val="none"/>
        </w:rPr>
      </w:pPr>
    </w:p>
    <w:p w14:paraId="1FB6C39B">
      <w:pPr>
        <w:spacing w:line="560" w:lineRule="exact"/>
        <w:ind w:firstLine="640" w:firstLineChars="200"/>
        <w:rPr>
          <w:rFonts w:ascii="Times New Roman" w:hAnsi="Times New Roman" w:eastAsia="仿宋_GB2312" w:cs="Times New Roman"/>
          <w:color w:val="auto"/>
          <w:sz w:val="32"/>
          <w:szCs w:val="32"/>
          <w:highlight w:val="none"/>
        </w:rPr>
      </w:pPr>
    </w:p>
    <w:p w14:paraId="18A5147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桂单568</w:t>
      </w:r>
    </w:p>
    <w:p w14:paraId="546586B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审定编号：桂审玉2023051号</w:t>
      </w:r>
    </w:p>
    <w:p w14:paraId="0A5C4B1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w:t>
      </w:r>
    </w:p>
    <w:p w14:paraId="432BF25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品种来源：PM2313×SQN221</w:t>
      </w:r>
    </w:p>
    <w:p w14:paraId="0E6C2F3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特征特性：生育期春季平均113.3天，秋季平均113天，幼苗长势上，后期田间评定中，株型平展。株高282.3cm，穗位高131.7cm，芽鞘色为紫色，第一叶尖端圆到匙形，第4展开叶片边缘紫色，叶片绿色，叶缘波状中，茎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全生育期叶片数20，花药颜色浅紫色，花丝颜色紫红色，果穗与茎秆夹角≥45度，穗柄长14.5cm，苞叶长度中。穗筒型，籽粒黄色硬粒型，果穗外观优，轴色白色，穗长18.0cm，穗粗5.1cm，秃尖长0.5cm，穗行幅度14～20行，平均穗行数16.8，平均行粒数34.3粒，单穗粒重149.6克，日产量4.2公斤，百粒重35克，出籽率80.2%。2021年春秋两季区域试验：空杆率9.6%，倒伏率1.3%，倒折率3.8%，倒伏倒折之和5.1%，双穗率0.2%，田间调查大斑病1～5级，平均2.1级，小斑病1～3级，平均1.9级，纹枯病病情指数13.3%，穗粒腐病1.1%，茎腐病0%，南方锈病1～5级，平均2.3级，青枯病0.7%，丝黑穗病0.2%。2022年春秋两季生产试验：倒伏0～8%，平均1.7%，倒折0～8%，平均1.1，倒伏倒折之和2.8%，大斑病1～5级，平均2.3级，小斑病1～3级，平均2.1级，纹枯病病情指数为0～30%，平均8.3%，穗粒腐病1～3级，平均1.5级，南方锈病1～3级，平均1.3级，青枯病0～4.8%，平均0.7%。抗性鉴定结果：抗纹枯病，感南方锈病，感大斑病，中抗小斑病，抗轮枝镰孢穗腐病，中抗轮枝镰孢茎腐病。容重822g/L</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粗蛋白10.56%</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粗脂肪4.84%，粗淀粉71.32%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赖氨酸0.29%。</w:t>
      </w:r>
    </w:p>
    <w:p w14:paraId="40226F6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科研</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502.2公斤，比对照桂单162增产4.3%；秋季平均亩产532.2公斤，比对照桂单162增产6.0%；春秋两季平均亩产517.2公斤，比对照桂单162增产5.1%。2022年生产试验春季平均亩产466.6公斤，比对照桂单162平均增产4.4%；秋季平均亩产551公斤，比桂单162平均增产3.1%；春秋两季平均亩产508.8公斤，比对照桂单162增产3.7%。</w:t>
      </w:r>
    </w:p>
    <w:p w14:paraId="1E35C0C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种植密度：3200～3500株/亩。4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病虫害防治：苗期注意防治地老虎等地下害虫；大喇叭期可用注意防治玉米螟；玉米抽雄穗前可用75%百菌清可湿性粉剂500倍液喷1～2次防治病害。</w:t>
      </w:r>
    </w:p>
    <w:p w14:paraId="4ED96ED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756B5A41">
      <w:pPr>
        <w:spacing w:line="560" w:lineRule="exact"/>
        <w:ind w:firstLine="640" w:firstLineChars="200"/>
        <w:rPr>
          <w:rFonts w:ascii="Times New Roman" w:hAnsi="Times New Roman" w:eastAsia="仿宋_GB2312" w:cs="Times New Roman"/>
          <w:color w:val="auto"/>
          <w:sz w:val="32"/>
          <w:szCs w:val="32"/>
          <w:highlight w:val="none"/>
        </w:rPr>
      </w:pPr>
    </w:p>
    <w:p w14:paraId="37EB44D2">
      <w:pPr>
        <w:spacing w:line="560" w:lineRule="exact"/>
        <w:ind w:firstLine="640" w:firstLineChars="200"/>
        <w:jc w:val="center"/>
        <w:rPr>
          <w:rFonts w:ascii="Times New Roman" w:hAnsi="Times New Roman" w:eastAsia="黑体" w:cs="Times New Roman"/>
          <w:color w:val="auto"/>
          <w:sz w:val="32"/>
          <w:szCs w:val="32"/>
          <w:highlight w:val="none"/>
        </w:rPr>
      </w:pPr>
    </w:p>
    <w:p w14:paraId="7B21C57F">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桂黑甜糯621</w:t>
      </w:r>
    </w:p>
    <w:p w14:paraId="756473F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审定编号：桂审玉2021051号</w:t>
      </w:r>
    </w:p>
    <w:p w14:paraId="7089E8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14:paraId="5C7523D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品种来源：TNL919×黑糯系102</w:t>
      </w:r>
    </w:p>
    <w:p w14:paraId="50C896B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86天，秋季平均68天。该品种株型平展，株高225cm，穗位高95cm，穗长18.6cm，穗粗4.8cm，秃尖长0.8cm，穗行数12～20行，平均15.2行，行粒数37，百粒重31.7，果穗筒型，籽粒黑色。倒伏率0.4%，倒折率0.2%，空杆率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双穗率0.9%，保绿度86%，分蘖率为0，田间记载大斑病1-5级，平均2.1级，小斑病1-3级，平均1.9级，纹枯病病情指数0.0-45.9，平均10.6，青枯病0.0-3.3%，平均0.4%，茎腐病0.0-2.4%，平均0.4%，南方锈病1-7级，平均3.5级。</w:t>
      </w:r>
    </w:p>
    <w:p w14:paraId="6937BE7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750.5公斤/亩，比对照增产17.0%，增产点次100%；秋季平均鲜果穗产量667.5公斤/亩，比对照增产18.1%，增产点次100%。两季平均鲜果穗产量709.0公斤/亩，比对照增产17.5%，增产点次100%。</w:t>
      </w:r>
    </w:p>
    <w:p w14:paraId="7FDAC4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选土壤肥力中等以上，排灌方便，与其它玉米类型隔离400米以上的地块种植，或者时间隔离30天以上种植。2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精细整地，适时播种，提高播种质量，一次性播种全苗。3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亩种3000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3500株，采用双行单株或单行单株种植。4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施足基肥，亩施1500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2000公斤腐熟农家肥；及时间苗定苗，早施攻苗肥，亩施8公斤尿素、10公斤钾肥，或者30公斤复合肥；大喇叭口期亩施15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20公斤尿素，并结合中耕培土。5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注意防涝抗旱和病虫害防治。6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一般吐丝授粉后20-23天为适宜鲜穗采收期。</w:t>
      </w:r>
    </w:p>
    <w:p w14:paraId="60D41BDD">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223E2834">
      <w:pPr>
        <w:spacing w:line="560" w:lineRule="exact"/>
        <w:ind w:firstLine="640" w:firstLineChars="200"/>
        <w:rPr>
          <w:rFonts w:ascii="Times New Roman" w:hAnsi="Times New Roman" w:eastAsia="仿宋_GB2312" w:cs="Times New Roman"/>
          <w:color w:val="auto"/>
          <w:sz w:val="32"/>
          <w:szCs w:val="32"/>
          <w:highlight w:val="none"/>
        </w:rPr>
      </w:pPr>
    </w:p>
    <w:p w14:paraId="17B98CCC">
      <w:pPr>
        <w:spacing w:line="560" w:lineRule="exact"/>
        <w:ind w:firstLine="640" w:firstLineChars="200"/>
        <w:rPr>
          <w:rFonts w:ascii="Times New Roman" w:hAnsi="Times New Roman" w:eastAsia="仿宋_GB2312" w:cs="Times New Roman"/>
          <w:color w:val="auto"/>
          <w:sz w:val="32"/>
          <w:szCs w:val="32"/>
          <w:highlight w:val="none"/>
        </w:rPr>
      </w:pPr>
    </w:p>
    <w:p w14:paraId="67A02080">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桂甜糯535</w:t>
      </w:r>
    </w:p>
    <w:p w14:paraId="6615A94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审定编号：桂审玉2021057号</w:t>
      </w:r>
    </w:p>
    <w:p w14:paraId="08DB686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14:paraId="31EB9C9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品种来源：NA7022×JT9211</w:t>
      </w:r>
    </w:p>
    <w:p w14:paraId="1B33E06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87天，秋季平均68天。该品种株型平展，株高195cm，穗位高79cm，穗长16.9cm，穗粗4.9cm，秃尖长2.3cm，穗行数12～20行，平均14.8行，行粒数34，百粒重35.4g，果穗筒型，籽粒白色。倒伏倒折率为0，空杆率1.2%，双穗率为0，保绿度86%，分蘖率为0，田间记载大斑病1-5级，平均2.1级，小斑病1-5级，平均1.7级，纹枯病病情指数0.0-34.4，平均10.1，茎腐病0-3.6%，平均0.7%，南方锈病1-5级，平均3.7级。</w:t>
      </w:r>
    </w:p>
    <w:p w14:paraId="3DFF4EF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723.0公斤/亩，比对照桂糯519增产15.4%，增产点次100%；秋季平均鲜果穗产量669.6公斤/亩，比对照增产20.0%，增产点次100%。两季平均鲜果穗产量696.3公斤/亩，比相邻对照增产17.6%，增产点次100%。</w:t>
      </w:r>
    </w:p>
    <w:p w14:paraId="7180429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一般每亩宜种3500～3800株，采用双行单株或单行单株。3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亩施基肥1500～2000公斤腐熟农家肥；每亩施苗肥5-7公斤尿素、8-10公斤钾肥；亩施攻秆肥20公斤复合肥；亩施攻苞肥15-20公斤尿素。4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一般吐丝授粉后21-24天采收鲜穗为宜。</w:t>
      </w:r>
    </w:p>
    <w:p w14:paraId="24A53B7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75ACEAA9">
      <w:pPr>
        <w:spacing w:line="560" w:lineRule="exact"/>
        <w:ind w:firstLine="640" w:firstLineChars="200"/>
        <w:rPr>
          <w:rFonts w:ascii="Times New Roman" w:hAnsi="Times New Roman" w:eastAsia="仿宋_GB2312" w:cs="Times New Roman"/>
          <w:color w:val="auto"/>
          <w:sz w:val="32"/>
          <w:szCs w:val="32"/>
          <w:highlight w:val="none"/>
        </w:rPr>
      </w:pPr>
    </w:p>
    <w:p w14:paraId="615346E1">
      <w:pPr>
        <w:spacing w:line="560" w:lineRule="exact"/>
        <w:ind w:firstLine="640" w:firstLineChars="200"/>
        <w:rPr>
          <w:rFonts w:ascii="Times New Roman" w:hAnsi="Times New Roman" w:eastAsia="仿宋_GB2312" w:cs="Times New Roman"/>
          <w:color w:val="auto"/>
          <w:sz w:val="32"/>
          <w:szCs w:val="32"/>
          <w:highlight w:val="none"/>
        </w:rPr>
      </w:pPr>
    </w:p>
    <w:p w14:paraId="5D8B9D8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桂甜糯525</w:t>
      </w:r>
    </w:p>
    <w:p w14:paraId="5D3E01F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审定编号：桂审玉2013011号</w:t>
      </w:r>
    </w:p>
    <w:p w14:paraId="16E37C1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14:paraId="52467F3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品种来源：YL611×WT1791</w:t>
      </w:r>
    </w:p>
    <w:p w14:paraId="5380FB0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特征特性：该品种出苗至鲜果穗采收期春季平均77天，秋季平均72天。株型平展，第一叶鞘色为紫色，第一叶尖端形状为圆到匙，第四展开叶边缘色为绿色，成株18-20片叶，叶缘波状少，茎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苞位着生于倒数第6-7叶，秸秆和苞叶绿带紫色，苞叶长短适宜而紧，雄花分枝19～25条，花药呈紫褐色，花粉量大，颖片基部色为紫红色，第一、二颖片均为绿色，雄穗主轴与分枝的角度大，雄穗侧枝姿态轻度下弯，花丝淡绿色。株高202厘米，穗位高82厘米，保绿度88.0%，双穗率2.1%，空杆率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分蘖率0.1%，倒伏率0.0%，倒折率0.0%，田间记载大斑病1.2级，小斑病1.5级，纹枯病4.8%，茎腐病0.6%，锈病2.3级，穗长17.3厘米，穗粗4.67厘米，秃尖长0.8 厘米，穗行数12～20行，平均14.6行，行粒数36.6，百粒重35.3克，出籽率73.7%，果穗锥型，籽粒白色。抗病虫接种鉴定抗大斑病，中抗小斑病，中抗纹枯病，病情指数为46.2，感锈病，中抗茎腐病，发病率为26.7%。</w:t>
      </w:r>
    </w:p>
    <w:p w14:paraId="7C56F94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年春季平均鲜果穗产量724.1公斤/亩，比对照桂糯519增产4.6%，秋季平均鲜果穗产量764.4公斤/亩，比对照增产9.3%，亩产幅度598.4-915.6公斤/亩；两季平均鲜果穗产量744.3公斤/亩，比对照增产7.0%。增产点次92.9%。感观品质26.25分，气味6分，色泽6分、风味8.5分，糯性16分，柔嫩性8.25分，皮薄厚15分，品质评价等级汇总评分为86分，按国家区试鲜食玉米感官等级指标评为二级。</w:t>
      </w:r>
    </w:p>
    <w:p w14:paraId="27F5BD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与其它类型的玉米隔离种植，空间隔离400米以上，或时间隔离或障碍物隔离。2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一般每亩宜种3300～3800株。3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亩施基肥1500～2000公斤腐熟农家肥，施苗肥5～7公斤尿素、8～10公斤钾肥，攻秆肥20公斤复合肥，攻苞肥15～20公斤尿素。4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一般吐丝授粉后23-25天收获为宜。</w:t>
      </w:r>
    </w:p>
    <w:p w14:paraId="6C32BC3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49967804">
      <w:pPr>
        <w:spacing w:line="560" w:lineRule="exact"/>
        <w:ind w:firstLine="640" w:firstLineChars="200"/>
        <w:rPr>
          <w:rFonts w:ascii="Times New Roman" w:hAnsi="Times New Roman" w:eastAsia="仿宋_GB2312" w:cs="Times New Roman"/>
          <w:color w:val="auto"/>
          <w:sz w:val="32"/>
          <w:szCs w:val="32"/>
          <w:highlight w:val="none"/>
        </w:rPr>
      </w:pPr>
    </w:p>
    <w:p w14:paraId="44E91A37">
      <w:pPr>
        <w:spacing w:line="560" w:lineRule="exact"/>
        <w:ind w:firstLine="640" w:firstLineChars="200"/>
        <w:rPr>
          <w:rFonts w:ascii="Times New Roman" w:hAnsi="Times New Roman" w:eastAsia="仿宋_GB2312" w:cs="Times New Roman"/>
          <w:color w:val="auto"/>
          <w:sz w:val="32"/>
          <w:szCs w:val="32"/>
          <w:highlight w:val="none"/>
        </w:rPr>
      </w:pPr>
    </w:p>
    <w:p w14:paraId="1DB1FA8F">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先甜糯868</w:t>
      </w:r>
    </w:p>
    <w:p w14:paraId="31CEB4E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审定编号：桂审玉2018058号</w:t>
      </w:r>
    </w:p>
    <w:p w14:paraId="76D50CC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育种者：广西亚航农业科技有限公司、广西先迪农业科技有限公司</w:t>
      </w:r>
    </w:p>
    <w:p w14:paraId="1303AF5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品种来源：SD826×SD292</w:t>
      </w:r>
    </w:p>
    <w:p w14:paraId="25DB982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特征特性：出苗至鲜果穗采收期春季平均84天，秋季平均73天。该品株型平展，幼苗叶片绿色，茎杆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字型弱。雄花披散，主轴明显，花丝淡绿色，雌雄花基本同步开花；苞叶绿色，中粒。株高196.5cm，穗位高80cm，保绿度86.2%，双穗率0%，空杆率1.5%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分蘖率0.3%，倒伏率0.1%，倒折率0.0%。穗长17.7cm，果穗筒型，籽粒白色，穗粗5.0cm，秃尖长0.7cm，穗行数12～18行，平均14.3行，行粒数33粒，百粒重41.4g，出籽率71.4%。田间记载大斑病2.0级，小斑病2.4级，纹枯病2.0%，茎腐病0.0%，锈病1-3级。抗性鉴定结果：感小斑病，病级7级，感纹枯病，病情指数为77.8，中抗锈病，病级5级，中抗茎腐病，发病率为18.8%。</w:t>
      </w:r>
    </w:p>
    <w:p w14:paraId="3E738A0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恒茂联合体试验春季平均鲜果穗产量954.75千克/亩，比对照增产8.0%，增产点次100%；秋季平均鲜果穗产量717.10千克/亩，比对照增产2.3%，增产点次100%。两季平均鲜果穗亩产为835.92千克，比相邻对照增产5.5%，增产点次100%。</w:t>
      </w:r>
    </w:p>
    <w:p w14:paraId="5A0B97D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适时播种、隔离种植。为防串粉保品质，应与其它类型的玉米隔离种植。可采用空间隔离（400米以上），时间隔离或障碍物隔离。2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合理密植。每亩宜种3300-3500株，采用双行单株或单行单株。3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合理施肥。亩施基肥1500-2000千克腐熟农家肥，施苗肥5-7千克尿素、8-10千克复合肥，攻秆肥20千克复合肥，攻苞肥15-20千克尿素。4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注意防涝抗旱及病虫害防治。苗期注意防治地老虎等地下害虫；大喇叭口期注意防治玉米螟；玉米抽雄穗前后注意防治大小斑病。5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适时采收。一般吐丝授粉后23-25天为最佳采收期。</w:t>
      </w:r>
    </w:p>
    <w:p w14:paraId="19180C2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1A966178">
      <w:pPr>
        <w:spacing w:line="560" w:lineRule="exact"/>
        <w:ind w:firstLine="640" w:firstLineChars="200"/>
        <w:rPr>
          <w:rFonts w:ascii="Times New Roman" w:hAnsi="Times New Roman" w:eastAsia="仿宋_GB2312" w:cs="Times New Roman"/>
          <w:color w:val="auto"/>
          <w:sz w:val="32"/>
          <w:szCs w:val="32"/>
          <w:highlight w:val="none"/>
        </w:rPr>
      </w:pPr>
    </w:p>
    <w:p w14:paraId="07DC6BC4">
      <w:pPr>
        <w:spacing w:line="560" w:lineRule="exact"/>
        <w:ind w:firstLine="640" w:firstLineChars="200"/>
        <w:jc w:val="center"/>
        <w:rPr>
          <w:rFonts w:ascii="Times New Roman" w:hAnsi="Times New Roman" w:eastAsia="黑体" w:cs="Times New Roman"/>
          <w:color w:val="auto"/>
          <w:sz w:val="32"/>
          <w:szCs w:val="32"/>
          <w:highlight w:val="none"/>
        </w:rPr>
      </w:pPr>
    </w:p>
    <w:p w14:paraId="2A541FD3">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青青500</w:t>
      </w:r>
    </w:p>
    <w:p w14:paraId="3A376F3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审定编号：桂审玉2017003号</w:t>
      </w:r>
    </w:p>
    <w:p w14:paraId="3C359C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育种者：广西青青农业科技有限公司、南宁市正昊农业科学研究院</w:t>
      </w:r>
    </w:p>
    <w:p w14:paraId="2F4C03B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品种来源：ZH04×ZH05</w:t>
      </w:r>
    </w:p>
    <w:p w14:paraId="073BB09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102天，秋季平均101天，幼苗长势中上，后期田间评定中上，株型半紧凑，幼苗长势强，第一叶鞘紫色，第一叶尖端尖到圆形，第4展开叶片边缘青色，叶片绿色，上部叶片有皱褶，叶缘波状中，上部叶片较长，茎杆穗位上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不明显，成株叶片数19～21（片）。雄花分散上冲，主轴明显，雄穗一级分枝8～13（条），颖片基部绿色，紫片紫斑，顶部紫色。雌花花丝紫色。果穗着生于倒数第7-8片叶。株高257cm，穗高100cm，穗筒型，籽粒黄色半硬粒型，果穗外观中，轴色白色，穗长17.7cm，穗粗5.23cm，秃尖长1cm，穗行幅度12～20行，平均穗行数16.4，平均行粒数粒35，单穗粒重150.5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日产量5.2公斤，百粒重33.7克，出籽率80.1%，空秆率0.7%，倒伏率7.2%，倒折率0.5%，双穗率0%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1级，平均1级，小斑病1～1级，平均1级，纹枯病14.9%，粒腐病1.7%，茎腐病0.8%，锈病1～5级，平均1.9级，青枯病0.3%，丝黑穗病0%。抗性鉴定结果：抗大斑病，感小斑病，感纹枯病，中抗穗腐病，感锈病，中抗茎腐病。容重759g/L，粗蛋白8.92%，粗脂肪4.58%，粗淀粉71.05%，赖氨酸0.34%。</w:t>
      </w:r>
    </w:p>
    <w:p w14:paraId="3685CCB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产量表现：2015年区域试验春季平均亩产522.5公斤，比正大619增产12.5%，增产点次85.7%。秋季平均亩产535.8 公斤，比正大619增产16.9%，增产点次83.3%。2016年春秋两季生产试验平均亩产513.5公斤，比对照正大619增产8.4%，增产点次91.7%。</w:t>
      </w:r>
    </w:p>
    <w:p w14:paraId="7B0B141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适时早播，一次播种全苗。3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种植密度：3200～4000株/亩。4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肥水管理：在幼苗3叶前查苗补苗。3～4叶时间苗，5～6叶时定苗。定苗时结合中耕松土施攻苗肥，一般亩施腐熟粪水1500～2000公斤，或尿素4～5公斤，复合肥10～12公斤。有10～11片叶展开时结合大培土亩施尿素15～20公斤攻苞肥。在玉米各生育期根据天情地情苗情科学排灌。玉米抽雄前10天至以后20天，如遇干旱必须注意灌水抗旱保丰收。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适时采收，及时晾晒。</w:t>
      </w:r>
    </w:p>
    <w:p w14:paraId="6C541CF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14:paraId="78ADB963">
      <w:pPr>
        <w:spacing w:line="560" w:lineRule="exact"/>
        <w:ind w:firstLine="640" w:firstLineChars="200"/>
        <w:rPr>
          <w:rFonts w:ascii="Times New Roman" w:hAnsi="Times New Roman" w:eastAsia="仿宋_GB2312" w:cs="Times New Roman"/>
          <w:color w:val="auto"/>
          <w:sz w:val="32"/>
          <w:szCs w:val="32"/>
          <w:highlight w:val="none"/>
        </w:rPr>
      </w:pPr>
    </w:p>
    <w:p w14:paraId="67448F79">
      <w:pPr>
        <w:spacing w:line="560" w:lineRule="exact"/>
        <w:ind w:firstLine="640" w:firstLineChars="200"/>
        <w:jc w:val="center"/>
        <w:rPr>
          <w:rFonts w:ascii="Times New Roman" w:hAnsi="Times New Roman" w:eastAsia="黑体" w:cs="Times New Roman"/>
          <w:color w:val="auto"/>
          <w:sz w:val="32"/>
          <w:szCs w:val="32"/>
          <w:highlight w:val="none"/>
        </w:rPr>
      </w:pPr>
    </w:p>
    <w:p w14:paraId="2EC222A3">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青青16号</w:t>
      </w:r>
    </w:p>
    <w:p w14:paraId="6CBB3C0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审定编号：国审玉20190351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桂审玉2025063号</w:t>
      </w:r>
    </w:p>
    <w:p w14:paraId="7B5CF0A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14:paraId="0058631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品种来源：ZH1108×ZHR152</w:t>
      </w:r>
    </w:p>
    <w:p w14:paraId="090FE05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特征特性：青贮生育期春季平均105天，秋季平均98天，株型平展，幼苗第一叶鞘颜色紫色，第一叶顶端形状圆形，叶片绿色，叶缘绿色，茎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8.8个，花药浅紫色，花丝紫色，颖片基部颜色紫，颖壳紫色，稃尖紫色。株高289.8cm，穗位高127.2cm。2023年春秋两季联合体区域试验：空秆率2.5%，倒伏率5.9%，倒折率1.5%，倒伏倒折率之和7.4%，双穗率0%，持绿性73.7%，田间调查大斑病1～5级，平均1.9级，小斑病1～5级，平均5.0级，纹枯病发病率11.3%，茎腐病（青枯病）2.0%，锈病1～5级，平均1.8级，穗腐病1.2级。2024年春秋两季联合体生产试验：倒伏率1.3%，倒折率1.0%，倒伏倒折率之和2.2%，空秆率1.9%，双穗率0.1%，持绿性73.7%，田间调查大斑病1～5级，平均2.3级，小斑病1～5级，平均1.8级，纹枯病发病率9.4%，茎腐病（青枯病）0.4%，锈病0～3级，平均2.3级，穗腐病0.8级。抗性鉴定结果：感（S）纹枯病，抗（R）拟轮枝镰孢穗腐病，中抗（MR）大斑病，中抗（MR）南方锈病，抗（R）茎腐病，中抗（MR）小斑病。2023年春秋两季青贮品质测定平均：粗蛋白6.25%，中性洗涤纤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NDF</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40.0%，淀粉40.6%。</w:t>
      </w:r>
    </w:p>
    <w:p w14:paraId="7C58E2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青贮玉米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良种攻关联合体试验资料，2023年区域试验春季平均亩产生物鲜重3433.8kg，亩产生物干重1287.9kg，比对照桂单162增产3.4%，增产点比例66.7%；秋季平均亩产生物鲜重3628.2kg，亩产生物干重1434.5kg，比对照桂单162增产5.9%，增产点比例80.0%；春秋两季平均亩产生物鲜重3531.0kg，亩产生物干重1361.2kg，比对照桂单162增产4.7%，增产点比例72.7%。2024年生产试验春季平均亩产生物鲜重3039.9kg，亩产生物干重1150kg，比对照桂单162增产8.9%，增产点比例83.3%；秋季平均亩产生物鲜重2887.7kg，亩产生物干重1232.0kg，比对照桂单162增产6.5%，增产点比例66.7%；春秋两季平均亩产生物鲜重2963.8kg，亩产生物干重1191kg，比对照桂单162增产7.6%，增产点比例75%。</w:t>
      </w:r>
    </w:p>
    <w:p w14:paraId="56970D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深耕细整，施足基肥；2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种植密度3500株/亩左右。可采用单行单株或双行单株种植；4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苗期适当蹲苗有利于壮大根系；5叶前完成定苗，及时施苗肥，尿素5～8千克，复合肥10～12千克。大喇叭口期保证充足水分和重施攻苞肥，亩施尿素15～20千克。散粉结束后20日内继续充足水分，保证籽粒灌浆充分。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防治病虫害：做好田间虫害预防（尤其草地贪夜蛾），及时诱杀成虫和药杀幼虫。注意防治纹枯病。</w:t>
      </w:r>
    </w:p>
    <w:p w14:paraId="0C6E8297">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14:paraId="70C0C695">
      <w:pPr>
        <w:spacing w:line="560" w:lineRule="exact"/>
        <w:ind w:firstLine="640" w:firstLineChars="200"/>
        <w:rPr>
          <w:rFonts w:ascii="Times New Roman" w:hAnsi="Times New Roman" w:eastAsia="仿宋_GB2312" w:cs="Times New Roman"/>
          <w:color w:val="auto"/>
          <w:sz w:val="32"/>
          <w:szCs w:val="32"/>
          <w:highlight w:val="none"/>
        </w:rPr>
      </w:pPr>
    </w:p>
    <w:p w14:paraId="0F5520CD">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正昊玉822</w:t>
      </w:r>
    </w:p>
    <w:p w14:paraId="0987B4E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审定编号：桂审玉2022093号</w:t>
      </w:r>
    </w:p>
    <w:p w14:paraId="4B60BE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14:paraId="387B7A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品种来源：ZHWG86×ZH808</w:t>
      </w:r>
    </w:p>
    <w:p w14:paraId="5BE2C6A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bookmarkStart w:id="9" w:name="OLE_LINK14"/>
      <w:bookmarkStart w:id="10" w:name="OLE_LINK15"/>
      <w:r>
        <w:rPr>
          <w:rFonts w:ascii="Times New Roman" w:hAnsi="Times New Roman" w:eastAsia="仿宋_GB2312" w:cs="Times New Roman"/>
          <w:color w:val="auto"/>
          <w:sz w:val="32"/>
          <w:szCs w:val="32"/>
          <w:highlight w:val="none"/>
        </w:rPr>
        <w:t>青贮</w:t>
      </w:r>
      <w:bookmarkEnd w:id="9"/>
      <w:bookmarkEnd w:id="10"/>
      <w:r>
        <w:rPr>
          <w:rFonts w:ascii="Times New Roman" w:hAnsi="Times New Roman" w:eastAsia="仿宋_GB2312" w:cs="Times New Roman"/>
          <w:color w:val="auto"/>
          <w:sz w:val="32"/>
          <w:szCs w:val="32"/>
          <w:highlight w:val="none"/>
        </w:rPr>
        <w:t>生育期春季平均105天左右，秋季平均101天左右。幼苗第一叶鞘颜色紫色，第一叶顶端形状圆，叶片绿色，叶缘紫色，茎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15个，花药浅紫色，颖片基部颜色绿，颖壳紫色，稃尖紫色。株型平展，株高305.9cm左右。2020年春秋两季区域试验田间表现：空秆率3.12%，倒伏率3.1%，倒折率0.2%，双穗率0.2%，田间调查大斑病1-5级，小斑病1-5级，纹枯病病级指数11.0，粒腐病1级，细菌性茎腐病0，锈病1-3级，青枯病0.4%。2021年春秋两季生产试验田间表现：空秆率0.5%，倒伏率0.5%，倒折率0.3%，田间调查大斑病0-5级，小斑病1-3级，纹枯病指数13.1%，粒腐病指数0.9%，锈病1-3级，青枯病0.4%。2020年秋季青贮品质：粗蛋白5.84%、中性洗涤纤维（DNF）42.4%、酸性洗涤纤维（ADF）22.2%、淀粉38.3%。2021年秋季青贮品质：粗蛋白7.74%、中性洗涤纤维（DNF）43.0%、酸性洗涤纤维（ADF）12.8%、淀粉45.5%。2020-2021年青贮品质测定平均值：粗蛋白6.79%、中性洗涤纤维（DNF）42.7%、酸性洗涤纤维（ADF）17.5%、淀粉41.9%。</w:t>
      </w:r>
    </w:p>
    <w:p w14:paraId="4CEB25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玉米良种攻关联合体青贮玉米试验资料，2020年春季区域试验平均亩生物产量为3313.52千克，比相邻对照桂单162增产0.44%，增产点次20%；秋季平均亩生物产量为3586.05千克，比对照桂单162增产5.80%，增产点次100%；春秋两季平均亩生物产量为3449.95千克，比对照增产3.12%，增产点次60%。2021年春季生产试验平均亩生物产量为3301.6千克，比相邻对照桂单162增产4.4%，增产点次66.7%；秋季平均亩生物产量为3253.4千克，比对照桂单162增产1.9%，增产点次80%；春秋两季平均亩生物产量为3277.5千克，比对照增产3.1%，增产点次72.7%。</w:t>
      </w:r>
    </w:p>
    <w:p w14:paraId="4E2D55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播种：精细整地，施足基肥；适时播种，春季气温稳定在10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以上为适播期，种植密度3300～4000株/亩，可采用单行双株或双行单株种植。2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田间管理：3～4叶时</w:t>
      </w:r>
      <w:r>
        <w:rPr>
          <w:rFonts w:hint="default" w:ascii="Times New Roman" w:hAnsi="Times New Roman" w:eastAsia="仿宋_GB2312" w:cs="Times New Roman"/>
          <w:color w:val="auto"/>
          <w:sz w:val="32"/>
          <w:szCs w:val="32"/>
          <w:highlight w:val="none"/>
          <w:lang w:val="en-US" w:eastAsia="zh-CN"/>
        </w:rPr>
        <w:t>间</w:t>
      </w:r>
      <w:r>
        <w:rPr>
          <w:rFonts w:ascii="Times New Roman" w:hAnsi="Times New Roman" w:eastAsia="仿宋_GB2312" w:cs="Times New Roman"/>
          <w:color w:val="auto"/>
          <w:sz w:val="32"/>
          <w:szCs w:val="32"/>
          <w:highlight w:val="none"/>
        </w:rPr>
        <w:t>苗，早施攻苗肥。5～6叶时定苗结合中耕锄草，待植株长至9～11叶，重施攻穗肥，促进雌穗幼穗分化和发育；在玉米各生育期要根据天情地情苗情来科学排灌；玉米主要病虫害，在整个生长时期应做好田间病虫害调查和测报，备足针对性农药及时准确防治病虫害。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适时收获，储藏。</w:t>
      </w:r>
    </w:p>
    <w:p w14:paraId="77F7A79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w:t>
      </w:r>
      <w:bookmarkStart w:id="11" w:name="OLE_LINK16"/>
      <w:bookmarkStart w:id="12" w:name="OLE_LINK17"/>
      <w:r>
        <w:rPr>
          <w:rFonts w:ascii="Times New Roman" w:hAnsi="Times New Roman" w:eastAsia="仿宋_GB2312" w:cs="Times New Roman"/>
          <w:color w:val="auto"/>
          <w:sz w:val="32"/>
          <w:szCs w:val="32"/>
          <w:highlight w:val="none"/>
        </w:rPr>
        <w:t>春、秋季</w:t>
      </w:r>
      <w:bookmarkEnd w:id="11"/>
      <w:bookmarkEnd w:id="12"/>
      <w:r>
        <w:rPr>
          <w:rFonts w:ascii="Times New Roman" w:hAnsi="Times New Roman" w:eastAsia="仿宋_GB2312" w:cs="Times New Roman"/>
          <w:color w:val="auto"/>
          <w:sz w:val="32"/>
          <w:szCs w:val="32"/>
          <w:highlight w:val="none"/>
        </w:rPr>
        <w:t>作青贮玉米种植。</w:t>
      </w:r>
    </w:p>
    <w:p w14:paraId="6B0864BB">
      <w:pPr>
        <w:spacing w:line="560" w:lineRule="exact"/>
        <w:ind w:firstLine="640" w:firstLineChars="200"/>
        <w:rPr>
          <w:rFonts w:ascii="Times New Roman" w:hAnsi="Times New Roman" w:eastAsia="仿宋_GB2312" w:cs="Times New Roman"/>
          <w:color w:val="auto"/>
          <w:sz w:val="32"/>
          <w:szCs w:val="32"/>
          <w:highlight w:val="none"/>
        </w:rPr>
      </w:pPr>
    </w:p>
    <w:p w14:paraId="761D730B">
      <w:pPr>
        <w:spacing w:line="560" w:lineRule="exact"/>
        <w:ind w:firstLine="640" w:firstLineChars="200"/>
        <w:jc w:val="center"/>
        <w:rPr>
          <w:rFonts w:ascii="Times New Roman" w:hAnsi="Times New Roman" w:eastAsia="黑体" w:cs="Times New Roman"/>
          <w:color w:val="auto"/>
          <w:sz w:val="32"/>
          <w:szCs w:val="32"/>
          <w:highlight w:val="none"/>
        </w:rPr>
      </w:pPr>
    </w:p>
    <w:p w14:paraId="21C5C4B7">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桂夏7号</w:t>
      </w:r>
    </w:p>
    <w:p w14:paraId="5B1ED87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审定编号：桂审豆2015005号</w:t>
      </w:r>
    </w:p>
    <w:p w14:paraId="14A83A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育种者：广西壮族自治区农业科学院经济作物研究所、广西壮族自治区农业科学院玉米研究所</w:t>
      </w:r>
    </w:p>
    <w:p w14:paraId="4AC5832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品种来源：桂M32/桂夏2号</w:t>
      </w:r>
    </w:p>
    <w:p w14:paraId="351E9E7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106天，株高94.8厘米，主茎16.8节，分枝3.5个，单株荚数60.3个，单株粒数103.8粒，单株粒重16.7g，百粒重16.0克。该品种植株高大，株型收敛，叶形椭圆，紫花，棕毛，有限结荚，不裂荚，粒较大，椭圆形，种皮黄色有光泽，脐黑色。蛋白质含量为46.44%，脂肪含量19.38%。</w:t>
      </w:r>
    </w:p>
    <w:p w14:paraId="2F7E210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产量表现：2012～2013年区试平均亩产183.57公斤，比对照种桂夏1号减产0.8%，增产点次的50%。2014年生产试验平均产量163.69公斤/亩，比对照种桂夏1号增产2.9％。</w:t>
      </w:r>
    </w:p>
    <w:p w14:paraId="50798A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于6月中下旬至7月上旬播种为宜。2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肥地宜稀，瘦地宜密，亩密度1.3～1.5万株为宜。3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种植方式和规格：一般行距40厘米左右、穴距15～20厘米，每穴播3～4粒，出苗后每穴留2～3株即可。4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化学控草，播种后当天或第二天喷金都尔作土壤封闭。5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定苗后要及时中耕除草培土一次，并结合追施一次苗肥。一般亩施尿素5公斤+氯化钾10公斤，或尿素5公斤+复合肥15公斤，若植株长势差，可在花荚期再追施一次肥。6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注意防治豆芫青，地老虎等。</w:t>
      </w:r>
    </w:p>
    <w:p w14:paraId="21FE50E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适宜广西全区作夏大豆种植。</w:t>
      </w:r>
    </w:p>
    <w:p w14:paraId="78327F1C">
      <w:pPr>
        <w:spacing w:line="560" w:lineRule="exact"/>
        <w:rPr>
          <w:rFonts w:ascii="Times New Roman" w:hAnsi="Times New Roman" w:eastAsia="仿宋_GB2312" w:cs="Times New Roman"/>
          <w:color w:val="auto"/>
          <w:sz w:val="32"/>
          <w:szCs w:val="32"/>
          <w:highlight w:val="none"/>
        </w:rPr>
      </w:pPr>
    </w:p>
    <w:p w14:paraId="53E0B454">
      <w:pPr>
        <w:spacing w:line="560" w:lineRule="exact"/>
        <w:rPr>
          <w:rFonts w:ascii="Times New Roman" w:hAnsi="Times New Roman" w:eastAsia="仿宋_GB2312" w:cs="Times New Roman"/>
          <w:color w:val="auto"/>
          <w:sz w:val="32"/>
          <w:szCs w:val="32"/>
          <w:highlight w:val="none"/>
        </w:rPr>
      </w:pPr>
    </w:p>
    <w:p w14:paraId="46BD41EF">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桂春15号</w:t>
      </w:r>
    </w:p>
    <w:p w14:paraId="56027CF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审定编号：桂审豆2013001号</w:t>
      </w:r>
    </w:p>
    <w:p w14:paraId="4B4643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w:t>
      </w:r>
    </w:p>
    <w:p w14:paraId="54A1B32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桂春3号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为母本，</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中作975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为父本，经有性杂交系谱法选育而成</w:t>
      </w:r>
    </w:p>
    <w:p w14:paraId="0F4D8D7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春大豆品种。生育期101天，有限结荚习性，株型收敛，株高45.1厘米，主茎10.6节，分枝2.6个，白花，灰毛。单株荚数33.3个，单株粒数70.1粒，籽粒椭圆，种皮黄色有光泽，脐浅褐色，百粒重21.5g。落叶性好，适应性强，抗倒伏。适合与甘蔗、木薯等作物间套种。蛋白质含量为43.44%，脂肪含量19.57%。</w:t>
      </w:r>
    </w:p>
    <w:p w14:paraId="6C231D4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广西第十周期春大豆区试和生产试验，平均亩产188.3公斤，比对照种桂春1号增产8.7%，增产达显著水平，增产点次80.0%，亩产幅度126.3-257.0公斤。生产试验平均产量204.0公斤/亩，比对照种桂春1号增产12.3％。2012年在广西各地进行间种生产示范，与甘蔗、木薯间种，平均亩产138.0公斤。</w:t>
      </w:r>
    </w:p>
    <w:p w14:paraId="4ED7A38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精细整地，亩施有机肥500公斤加25公斤钙镁磷肥混施于播种沟内。</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春播于2月中下旬至4月上旬（桂南和桂西于2月底-3月上旬、桂中3月上中旬、桂北3月底-4月初播种为宜），秋播于7月中下旬。</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亩密度纯种1.6-2.2万株，间套种1.6万株左右为宜。</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行距40厘米左右、穴距15-20厘米，每穴播3-4粒，出苗后每穴留2株即可。</w:t>
      </w:r>
      <w:r>
        <w:rPr>
          <w:rFonts w:hint="default"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定苗后及时中耕除草培土一次，并结合追施一次苗肥。一般亩施尿素5公斤+氯化钾10公斤，或尿素5公斤+复合肥15公斤，若植株长势差，可在花荚期再喷施一次叶面肥。</w:t>
      </w:r>
      <w:r>
        <w:rPr>
          <w:rFonts w:hint="default"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注意虫害防治。前期注意防治食叶性害虫，中后期重点防蝽蟓危害。</w:t>
      </w:r>
    </w:p>
    <w:p w14:paraId="698C01F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适宜广西全区作春大豆种植。</w:t>
      </w:r>
    </w:p>
    <w:p w14:paraId="20C0523F">
      <w:pPr>
        <w:spacing w:line="560" w:lineRule="exact"/>
        <w:ind w:firstLine="640" w:firstLineChars="200"/>
        <w:rPr>
          <w:rFonts w:ascii="Times New Roman" w:hAnsi="Times New Roman" w:eastAsia="仿宋_GB2312" w:cs="Times New Roman"/>
          <w:color w:val="auto"/>
          <w:sz w:val="32"/>
          <w:szCs w:val="32"/>
          <w:highlight w:val="none"/>
        </w:rPr>
      </w:pPr>
    </w:p>
    <w:p w14:paraId="35FC2921">
      <w:pPr>
        <w:spacing w:line="560" w:lineRule="exact"/>
        <w:ind w:firstLine="640" w:firstLineChars="200"/>
        <w:jc w:val="center"/>
        <w:rPr>
          <w:rFonts w:ascii="Times New Roman" w:hAnsi="Times New Roman" w:eastAsia="黑体" w:cs="Times New Roman"/>
          <w:color w:val="auto"/>
          <w:sz w:val="32"/>
          <w:szCs w:val="32"/>
          <w:highlight w:val="none"/>
        </w:rPr>
      </w:pPr>
      <w:bookmarkStart w:id="13" w:name="OLE_LINK1"/>
    </w:p>
    <w:p w14:paraId="1EF0A3E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桂花37</w:t>
      </w:r>
    </w:p>
    <w:bookmarkEnd w:id="13"/>
    <w:p w14:paraId="6852F0E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450329</w:t>
      </w:r>
    </w:p>
    <w:p w14:paraId="171194E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广西壮族自治区农业科学院经济作物研究所、山东省农业科学院生物技术研究中心/韩柱强、王兴军、贺梁琼、唐荣华、钟瑞春、赵传志、李忠、夏晗、</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发前、蒋菁、高忠奎、唐秀梅、黄志鹏、高国庆</w:t>
      </w:r>
    </w:p>
    <w:p w14:paraId="484CBD3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汕油162</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Sunleic95R</w:t>
      </w:r>
      <w:r>
        <w:rPr>
          <w:rFonts w:hint="default" w:ascii="Times New Roman" w:hAnsi="Times New Roman" w:eastAsia="仿宋_GB2312" w:cs="Times New Roman"/>
          <w:color w:val="auto"/>
          <w:sz w:val="32"/>
          <w:szCs w:val="32"/>
          <w:highlight w:val="none"/>
        </w:rPr>
        <w:t>）</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粤</w:t>
      </w:r>
      <w:r>
        <w:rPr>
          <w:rFonts w:ascii="Times New Roman" w:hAnsi="Times New Roman" w:eastAsia="仿宋_GB2312" w:cs="Times New Roman"/>
          <w:color w:val="auto"/>
          <w:sz w:val="32"/>
          <w:szCs w:val="32"/>
          <w:highlight w:val="none"/>
        </w:rPr>
        <w:t>油13</w:t>
      </w:r>
    </w:p>
    <w:p w14:paraId="5AC394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该品种属珍珠豆型油食兼用花生品种。全生育期125天，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紧凑直立，疏枝，连续开花。主茎高60.8cm，总分枝数7条。叶片中、绿色，长</w:t>
      </w:r>
      <w:r>
        <w:rPr>
          <w:rFonts w:hint="default" w:ascii="Times New Roman" w:hAnsi="Times New Roman" w:eastAsia="仿宋_GB2312" w:cs="Times New Roman"/>
          <w:color w:val="auto"/>
          <w:sz w:val="32"/>
          <w:szCs w:val="32"/>
          <w:highlight w:val="none"/>
        </w:rPr>
        <w:t>椭圆</w:t>
      </w:r>
      <w:r>
        <w:rPr>
          <w:rFonts w:ascii="Times New Roman" w:hAnsi="Times New Roman" w:eastAsia="仿宋_GB2312" w:cs="Times New Roman"/>
          <w:color w:val="auto"/>
          <w:sz w:val="32"/>
          <w:szCs w:val="32"/>
          <w:highlight w:val="none"/>
        </w:rPr>
        <w:t>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果斧头形、缢缩程度弱，果嘴弱到中，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籽仁球形，外种皮浅红色，内种皮浅黄色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百果重186.4g百仁重63.6</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，公斤果数668个，出仁率60.22%。籽仁含油量52.04%，蛋白质含量25.75%，油酸含量83.3%，亚油酸含量2.3%，油/亚比为36.22。高抗青枯病，中抗叶斑病，中抗锈病。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第1生长周期亩产244.69千克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比对照汕油523减产6.02%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第2生长周期亩产254.27千克，比对照桂花21减产2.26%。籽仁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第1生长周期亩产158.25千克，比对照汕油523减产12.38%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第2生长周期亩产152.09千克，比对照桂花21减产9.32%。</w:t>
      </w:r>
    </w:p>
    <w:p w14:paraId="476A594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选好土地，精细耕地。最好选择轮作地块种植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精选优级种子，适时播种。桂花37春植全生育期125天，秋植生育期110天。花生的播种期主要根据当地的气温和土壤湿度来确定，一般春植气温稳定在15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行沟33厘米、畦面宽47公分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，高13厘米，每畦播种两行，两行距27厘米，穴距16厘米，每穴播种2粒。水、早田亩播种2万粒左右，旱地、坡地亩播种2.2万粒左右。</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磷肥50公斤+花生麸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+草木灰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50公斤~100公斤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+土杂肥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3000公斤~5000公斤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，经混合堆沤腐熟后，60%~70%撒施作底肥，30%~40%作盖种肥。播种后及时喷施除草剂。3片~4片真叶时，根据苗长势适施5公斤~7.5公斤尿素。开花15天后迎针培土，追施钙、钾肥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春植后期雨水多情况下喷施多效唑类生长调节剂防徙长，秋植注意防旱。</w:t>
      </w:r>
    </w:p>
    <w:p w14:paraId="2857122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r>
        <w:rPr>
          <w:rFonts w:hint="default" w:ascii="Times New Roman" w:hAnsi="Times New Roman" w:eastAsia="仿宋_GB2312" w:cs="Times New Roman"/>
          <w:color w:val="auto"/>
          <w:sz w:val="32"/>
          <w:szCs w:val="32"/>
          <w:highlight w:val="none"/>
        </w:rPr>
        <w:t>。</w:t>
      </w:r>
    </w:p>
    <w:p w14:paraId="5CF92C67">
      <w:pPr>
        <w:spacing w:line="560" w:lineRule="exact"/>
        <w:ind w:firstLine="640" w:firstLineChars="200"/>
        <w:jc w:val="center"/>
        <w:rPr>
          <w:rFonts w:ascii="Times New Roman" w:hAnsi="Times New Roman" w:eastAsia="黑体" w:cs="Times New Roman"/>
          <w:color w:val="auto"/>
          <w:sz w:val="32"/>
          <w:szCs w:val="32"/>
          <w:highlight w:val="none"/>
        </w:rPr>
      </w:pPr>
    </w:p>
    <w:p w14:paraId="22C018B4">
      <w:pPr>
        <w:spacing w:line="560" w:lineRule="exact"/>
        <w:ind w:firstLine="640" w:firstLineChars="200"/>
        <w:jc w:val="center"/>
        <w:rPr>
          <w:rFonts w:ascii="Times New Roman" w:hAnsi="Times New Roman" w:eastAsia="黑体" w:cs="Times New Roman"/>
          <w:color w:val="auto"/>
          <w:sz w:val="32"/>
          <w:szCs w:val="32"/>
          <w:highlight w:val="none"/>
        </w:rPr>
      </w:pPr>
    </w:p>
    <w:p w14:paraId="29C624C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桂花39</w:t>
      </w:r>
    </w:p>
    <w:p w14:paraId="19CF9B7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450311</w:t>
      </w:r>
    </w:p>
    <w:p w14:paraId="6E2080E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罗赛云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5542CF5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粤油45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桂花17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汕油188</w:t>
      </w:r>
    </w:p>
    <w:p w14:paraId="23E96F5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该品种属珍珠豆型油食兼用花生品种。全生育期119天，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紧凑直立，连续开花，疏枝，主茎高52.2cm，总分枝数6条。</w:t>
      </w:r>
      <w:r>
        <w:rPr>
          <w:rFonts w:hint="default" w:ascii="Times New Roman" w:hAnsi="Times New Roman" w:eastAsia="仿宋_GB2312" w:cs="Times New Roman"/>
          <w:color w:val="auto"/>
          <w:sz w:val="32"/>
          <w:szCs w:val="32"/>
          <w:highlight w:val="none"/>
        </w:rPr>
        <w:t>主茎茸毛</w:t>
      </w:r>
      <w:r>
        <w:rPr>
          <w:rFonts w:ascii="Times New Roman" w:hAnsi="Times New Roman" w:eastAsia="仿宋_GB2312" w:cs="Times New Roman"/>
          <w:color w:val="auto"/>
          <w:sz w:val="32"/>
          <w:szCs w:val="32"/>
          <w:highlight w:val="none"/>
        </w:rPr>
        <w:t>密度</w:t>
      </w:r>
      <w:r>
        <w:rPr>
          <w:rFonts w:hint="default" w:ascii="Times New Roman" w:hAnsi="Times New Roman" w:eastAsia="仿宋_GB2312" w:cs="Times New Roman"/>
          <w:color w:val="auto"/>
          <w:sz w:val="32"/>
          <w:szCs w:val="32"/>
          <w:highlight w:val="none"/>
        </w:rPr>
        <w:t>疏</w:t>
      </w:r>
      <w:r>
        <w:rPr>
          <w:rFonts w:ascii="Times New Roman" w:hAnsi="Times New Roman" w:eastAsia="仿宋_GB2312" w:cs="Times New Roman"/>
          <w:color w:val="auto"/>
          <w:sz w:val="32"/>
          <w:szCs w:val="32"/>
          <w:highlight w:val="none"/>
        </w:rPr>
        <w:t>，叶片较大、绿色，长椭圆形。果型美观，大小均匀，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w:t>
      </w:r>
      <w:r>
        <w:rPr>
          <w:rFonts w:hint="default" w:ascii="Times New Roman" w:hAnsi="Times New Roman" w:eastAsia="仿宋_GB2312" w:cs="Times New Roman"/>
          <w:color w:val="auto"/>
          <w:sz w:val="32"/>
          <w:szCs w:val="32"/>
          <w:highlight w:val="none"/>
        </w:rPr>
        <w:t>果</w:t>
      </w:r>
      <w:r>
        <w:rPr>
          <w:rFonts w:ascii="Times New Roman" w:hAnsi="Times New Roman" w:eastAsia="仿宋_GB2312" w:cs="Times New Roman"/>
          <w:color w:val="auto"/>
          <w:sz w:val="32"/>
          <w:szCs w:val="32"/>
          <w:highlight w:val="none"/>
        </w:rPr>
        <w:t>嘴弱到中，荚果表面质地粗糙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籽仁柱形，外种皮浅红色，内种皮浅黄色百果重195.2g，百仁重64.1g，出仁率58.51%。籽仁含油量50.62%，蛋白质含量26.98%。中抗青枯病，中抗叶斑病，中抗锈病。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第1生长周期亩产283.87千克，比对照桂花21增产10.20%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第2生长周期亩产278.97千克，比对照桂花21增产7.23%。籽仁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第1生长周期亩产173.16千克，比对照桂花21增产1.85%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第2生长周期亩产162.9千克，比对照桂花21减产2.88%。</w:t>
      </w:r>
    </w:p>
    <w:p w14:paraId="1038B11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精选优级种子，适时播种。桂花39春植全生育期119天，秋植生育期110天。花生的播种期主要根据当地的气温和土壤湿度来确定，一般春植气温稳定在15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w:t>
      </w:r>
      <w:r>
        <w:rPr>
          <w:rFonts w:hint="default" w:ascii="Times New Roman" w:hAnsi="Times New Roman" w:eastAsia="仿宋_GB2312" w:cs="Times New Roman"/>
          <w:color w:val="auto"/>
          <w:sz w:val="32"/>
          <w:szCs w:val="32"/>
          <w:highlight w:val="none"/>
        </w:rPr>
        <w:t>垄</w:t>
      </w:r>
      <w:r>
        <w:rPr>
          <w:rFonts w:ascii="Times New Roman" w:hAnsi="Times New Roman" w:eastAsia="仿宋_GB2312" w:cs="Times New Roman"/>
          <w:color w:val="auto"/>
          <w:sz w:val="32"/>
          <w:szCs w:val="32"/>
          <w:highlight w:val="none"/>
        </w:rPr>
        <w:t>宽80</w:t>
      </w:r>
      <w:r>
        <w:rPr>
          <w:rFonts w:hint="default" w:ascii="Times New Roman" w:hAnsi="Times New Roman" w:eastAsia="仿宋_GB2312" w:cs="Times New Roman"/>
          <w:color w:val="auto"/>
          <w:sz w:val="32"/>
          <w:szCs w:val="32"/>
          <w:highlight w:val="none"/>
        </w:rPr>
        <w:t>cm（</w:t>
      </w:r>
      <w:r>
        <w:rPr>
          <w:rFonts w:ascii="Times New Roman" w:hAnsi="Times New Roman" w:eastAsia="仿宋_GB2312" w:cs="Times New Roman"/>
          <w:color w:val="auto"/>
          <w:sz w:val="32"/>
          <w:szCs w:val="32"/>
          <w:highlight w:val="none"/>
        </w:rPr>
        <w:t>行沟30cm、垄面宽50cm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，畦高13cm~16cm，每畦播种两行，两行距27cm，穴距16cm，每穴播种2粒。亩播种2万粒左右。4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钙镁磷肥50k</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+复合肥15kg。开花15天后迎针培土，追施钙、钾肥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石灰25kg+草木灰25kg</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，或单施石灰40kg~50kg。生长中后期根据苗情喷施叶面肥，注意防治虫害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14:paraId="331996B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p>
    <w:p w14:paraId="578FC02E">
      <w:pPr>
        <w:spacing w:line="560" w:lineRule="exact"/>
        <w:rPr>
          <w:rFonts w:ascii="Times New Roman" w:hAnsi="Times New Roman" w:eastAsia="仿宋_GB2312" w:cs="Times New Roman"/>
          <w:color w:val="auto"/>
          <w:sz w:val="32"/>
          <w:szCs w:val="32"/>
          <w:highlight w:val="none"/>
        </w:rPr>
      </w:pPr>
    </w:p>
    <w:p w14:paraId="0A74F2FC">
      <w:pPr>
        <w:spacing w:line="560" w:lineRule="exact"/>
        <w:rPr>
          <w:rFonts w:ascii="Times New Roman" w:hAnsi="Times New Roman" w:eastAsia="仿宋_GB2312" w:cs="Times New Roman"/>
          <w:color w:val="auto"/>
          <w:sz w:val="32"/>
          <w:szCs w:val="32"/>
          <w:highlight w:val="none"/>
        </w:rPr>
      </w:pPr>
    </w:p>
    <w:p w14:paraId="615BCFD3">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贺油16</w:t>
      </w:r>
    </w:p>
    <w:p w14:paraId="14AAFB0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450009</w:t>
      </w:r>
    </w:p>
    <w:p w14:paraId="4A1B73B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贺州市农业科学院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广西壮族自治区农业科学院贺州分院</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陈庆政</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叶万余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刘海东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林秀芳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祁俊程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黄世旅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w:t>
      </w:r>
      <w:r>
        <w:rPr>
          <w:rFonts w:hint="default" w:ascii="Times New Roman" w:hAnsi="Times New Roman" w:eastAsia="仿宋_GB2312" w:cs="Times New Roman"/>
          <w:color w:val="auto"/>
          <w:sz w:val="32"/>
          <w:szCs w:val="32"/>
          <w:highlight w:val="none"/>
        </w:rPr>
        <w:t>荣</w:t>
      </w:r>
      <w:r>
        <w:rPr>
          <w:rFonts w:ascii="Times New Roman" w:hAnsi="Times New Roman" w:eastAsia="仿宋_GB2312" w:cs="Times New Roman"/>
          <w:color w:val="auto"/>
          <w:sz w:val="32"/>
          <w:szCs w:val="32"/>
          <w:highlight w:val="none"/>
        </w:rPr>
        <w:t>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w:t>
      </w:r>
      <w:r>
        <w:rPr>
          <w:rFonts w:hint="default" w:ascii="Times New Roman" w:hAnsi="Times New Roman" w:eastAsia="仿宋_GB2312" w:cs="Times New Roman"/>
          <w:color w:val="auto"/>
          <w:sz w:val="32"/>
          <w:szCs w:val="32"/>
          <w:highlight w:val="none"/>
        </w:rPr>
        <w:t>小</w:t>
      </w:r>
      <w:r>
        <w:rPr>
          <w:rFonts w:ascii="Times New Roman" w:hAnsi="Times New Roman" w:eastAsia="仿宋_GB2312" w:cs="Times New Roman"/>
          <w:color w:val="auto"/>
          <w:sz w:val="32"/>
          <w:szCs w:val="32"/>
          <w:highlight w:val="none"/>
        </w:rPr>
        <w:t>媛</w:t>
      </w:r>
    </w:p>
    <w:p w14:paraId="37054D0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柳花1号</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贺油9号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泉花227</w:t>
      </w:r>
    </w:p>
    <w:p w14:paraId="4A697E7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：油食兼用普通型花生品种</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生育期125天。株型直立，主茎高62.6厘米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侧枝长68.0厘米，总分枝5.8个，结果枝5.4个，单株饱果数15.1个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荚果普通形，果嘴明显程度弱，荚果表面质地粗糙，缩缢程度弱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百果重213.7克，饱果率86.4%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籽仁锥形，种皮浅红色，内种皮浅黄色，百仁重88.0克，出仁率65.7%。籽仁含油量47.9%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蛋白质含量30.5%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油酸含量45.1%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籽仁亚油酸含量32.9%。高抗青枯病，中抗叶斑病，中抗锈病。荚果第1生长周期亩产302.3千克，比对照桂花21增产7.4%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第2生长周期亩产236.9千克，比对照桂花21增产13.9%。籽仁第1生长周期亩产196.7千克，比对照桂花21减产0.6%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第2生长周期亩产148.5千克，比对照桂花21增产11.8%。</w:t>
      </w:r>
    </w:p>
    <w:p w14:paraId="5CC3A30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每畦播种两行，两行距27厘米，穴距16厘米，每穴播种2粒。亩播种2万粒左右。4.施肥及田间管理。重施基肥，酌情追肥。亩施基肥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，或单施石灰40~50千克。生长中、后期根据苗情喷施叶面肥，注意防治虫害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14:paraId="607DDD2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14:paraId="64A93062">
      <w:pPr>
        <w:spacing w:line="560" w:lineRule="exact"/>
        <w:ind w:firstLine="640" w:firstLineChars="200"/>
        <w:jc w:val="center"/>
        <w:rPr>
          <w:rFonts w:ascii="Times New Roman" w:hAnsi="Times New Roman" w:eastAsia="黑体" w:cs="Times New Roman"/>
          <w:color w:val="auto"/>
          <w:sz w:val="32"/>
          <w:szCs w:val="32"/>
          <w:highlight w:val="none"/>
        </w:rPr>
      </w:pPr>
    </w:p>
    <w:p w14:paraId="075226BC">
      <w:pPr>
        <w:spacing w:line="560" w:lineRule="exact"/>
        <w:ind w:firstLine="640" w:firstLineChars="200"/>
        <w:jc w:val="center"/>
        <w:rPr>
          <w:rFonts w:ascii="Times New Roman" w:hAnsi="Times New Roman" w:eastAsia="黑体" w:cs="Times New Roman"/>
          <w:color w:val="auto"/>
          <w:sz w:val="32"/>
          <w:szCs w:val="32"/>
          <w:highlight w:val="none"/>
        </w:rPr>
      </w:pPr>
    </w:p>
    <w:p w14:paraId="19E90F55">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桂花40</w:t>
      </w:r>
    </w:p>
    <w:p w14:paraId="13BB080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450100</w:t>
      </w:r>
    </w:p>
    <w:p w14:paraId="25BE670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p>
    <w:p w14:paraId="19FFCC5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汕油188/徐州68-4</w:t>
      </w:r>
    </w:p>
    <w:p w14:paraId="32E5588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珍珠豆型油食兼用品种。生育期120天左右。主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53.5厘米，分枝长60.8厘米，总分枝数6.4条，结果枝5.25条，叶绿色。单株总果数17.45个，饱果率76.55%，百果重182克，公斤果数619个，出仁率71.5%。籽仁含油量54.11%，蛋白质25.08%，油酸49.0%，籽仁亚油酸30.2%。中抗青枯病高抗叶斑病、高抗锈病。抗倒性中、耐涝性中、耐旱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果第1生长周期亩产271.11千克，比对照粤油13增产13.48%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第2生长周期亩产258.89千克，比对照粤油13增产5.75%。籽仁第1生长周期亩产196.44千克，比对照粤油13增产22.34%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第2生长周期亩产182.50千克，比对照粤油13增产</w:t>
      </w:r>
      <w:r>
        <w:rPr>
          <w:rFonts w:hint="default" w:ascii="Times New Roman" w:hAnsi="Times New Roman" w:eastAsia="仿宋_GB2312" w:cs="Times New Roman"/>
          <w:color w:val="auto"/>
          <w:sz w:val="32"/>
          <w:szCs w:val="32"/>
          <w:highlight w:val="none"/>
        </w:rPr>
        <w:t>13.88%。</w:t>
      </w:r>
    </w:p>
    <w:p w14:paraId="055536A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。2.精选优级种子，适时播种。花生的播种期主要根据当地的气温和土壤湿度来确定，一般春植气温稳定在15°C以上时即可播种，秋植争取在立秋前播完为好。3.种植方式与密度。高产栽培建议采用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两行距27厘米，</w:t>
      </w:r>
      <w:r>
        <w:rPr>
          <w:rFonts w:hint="default" w:ascii="Times New Roman" w:hAnsi="Times New Roman" w:eastAsia="仿宋_GB2312" w:cs="Times New Roman"/>
          <w:color w:val="auto"/>
          <w:sz w:val="32"/>
          <w:szCs w:val="32"/>
          <w:highlight w:val="none"/>
        </w:rPr>
        <w:t>穴</w:t>
      </w:r>
      <w:r>
        <w:rPr>
          <w:rFonts w:ascii="Times New Roman" w:hAnsi="Times New Roman" w:eastAsia="仿宋_GB2312" w:cs="Times New Roman"/>
          <w:color w:val="auto"/>
          <w:sz w:val="32"/>
          <w:szCs w:val="32"/>
          <w:highlight w:val="none"/>
        </w:rPr>
        <w:t>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），或单施石灰40千克~50千克。5.及时中耕、除草，生长中、后期根据苗情喷施叶面肥，注意防治虫害；春植注意防涝，秋植注意防旱。6.及时防止鼠、鸟、禽、畜等危害。7.掌握熟期，适期收获。</w:t>
      </w:r>
    </w:p>
    <w:p w14:paraId="20380F6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种植</w:t>
      </w:r>
      <w:r>
        <w:rPr>
          <w:rFonts w:hint="default" w:ascii="Times New Roman" w:hAnsi="Times New Roman" w:eastAsia="仿宋_GB2312" w:cs="Times New Roman"/>
          <w:color w:val="auto"/>
          <w:sz w:val="32"/>
          <w:szCs w:val="32"/>
          <w:highlight w:val="none"/>
        </w:rPr>
        <w:t>。</w:t>
      </w:r>
    </w:p>
    <w:p w14:paraId="33A1BCAA">
      <w:pPr>
        <w:spacing w:line="560" w:lineRule="exact"/>
        <w:ind w:firstLine="640" w:firstLineChars="200"/>
        <w:jc w:val="center"/>
        <w:rPr>
          <w:rFonts w:ascii="Times New Roman" w:hAnsi="Times New Roman" w:eastAsia="黑体" w:cs="Times New Roman"/>
          <w:color w:val="auto"/>
          <w:sz w:val="32"/>
          <w:szCs w:val="32"/>
          <w:highlight w:val="none"/>
        </w:rPr>
      </w:pPr>
    </w:p>
    <w:p w14:paraId="1354E303">
      <w:pPr>
        <w:spacing w:line="560" w:lineRule="exact"/>
        <w:ind w:firstLine="640" w:firstLineChars="200"/>
        <w:jc w:val="center"/>
        <w:rPr>
          <w:rFonts w:ascii="Times New Roman" w:hAnsi="Times New Roman" w:eastAsia="黑体" w:cs="Times New Roman"/>
          <w:color w:val="auto"/>
          <w:sz w:val="32"/>
          <w:szCs w:val="32"/>
          <w:highlight w:val="none"/>
        </w:rPr>
      </w:pPr>
    </w:p>
    <w:p w14:paraId="187E908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桂花58</w:t>
      </w:r>
    </w:p>
    <w:p w14:paraId="2F915F0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450130</w:t>
      </w:r>
    </w:p>
    <w:p w14:paraId="1EE1F6D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52410F7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6-7-1/汕油188</w:t>
      </w:r>
    </w:p>
    <w:p w14:paraId="12B3C9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鲜食、油食兼用珍珠豆型花生品种，生育期122天。株型直立，主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高61.74厘米，侧枝长80.05厘米，总分枝7.11个，结果枝6.0个，单株饱果数20.84个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叶片颜色深，长椭圆形，叶片中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百果重192.4克，饱果率85.9%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籽仁柱形，种皮浅红色，内种皮白色，百仁重77.19克，出仁率73.52%。籽仁含油量51.04%，蛋白质含量27.8%，油酸</w:t>
      </w:r>
      <w:r>
        <w:rPr>
          <w:rFonts w:hint="default" w:ascii="Times New Roman" w:hAnsi="Times New Roman" w:eastAsia="仿宋_GB2312" w:cs="Times New Roman"/>
          <w:color w:val="auto"/>
          <w:sz w:val="32"/>
          <w:szCs w:val="32"/>
          <w:highlight w:val="none"/>
        </w:rPr>
        <w:t>含</w:t>
      </w:r>
      <w:r>
        <w:rPr>
          <w:rFonts w:ascii="Times New Roman" w:hAnsi="Times New Roman" w:eastAsia="仿宋_GB2312" w:cs="Times New Roman"/>
          <w:color w:val="auto"/>
          <w:sz w:val="32"/>
          <w:szCs w:val="32"/>
          <w:highlight w:val="none"/>
        </w:rPr>
        <w:t>量44.7%，籽仁亚油酸含量32.8%。感青枯病，感叶斑病，中抗锈病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果第1生长周期亩产302.7千克，比对照仲恺花1号增产6.1%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第2生长周期亩产340.1千克，比对照仲恺花1号增产27.1%。籽仁第1生长周期亩产211.0千克，比对照仲恺花1号增产9.4%</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第2生长周期亩产238.0千克，比对照仲恺花1号增产27.2%。</w:t>
      </w:r>
    </w:p>
    <w:p w14:paraId="488262A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w:t>
      </w:r>
      <w:r>
        <w:rPr>
          <w:rFonts w:hint="default" w:ascii="Times New Roman" w:hAnsi="Times New Roman" w:eastAsia="仿宋_GB2312" w:cs="Times New Roman"/>
          <w:color w:val="auto"/>
          <w:sz w:val="32"/>
          <w:szCs w:val="32"/>
          <w:highlight w:val="none"/>
        </w:rPr>
        <w:t>壤</w:t>
      </w:r>
      <w:r>
        <w:rPr>
          <w:rFonts w:ascii="Times New Roman" w:hAnsi="Times New Roman" w:eastAsia="仿宋_GB2312" w:cs="Times New Roman"/>
          <w:color w:val="auto"/>
          <w:sz w:val="32"/>
          <w:szCs w:val="32"/>
          <w:highlight w:val="none"/>
        </w:rPr>
        <w:t>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精选优级种子，适时播种。桂花58春植全生育期122天，秋植生育期110天。花生的播种期主要根据当地的气温和土壤湿度来确定，一般春植气温稳定在15°C以上时即可播种，秋植争取在立秋前播完为好。3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w:t>
      </w:r>
      <w:r>
        <w:rPr>
          <w:rFonts w:hint="default" w:ascii="Times New Roman" w:hAnsi="Times New Roman" w:eastAsia="仿宋_GB2312" w:cs="Times New Roman"/>
          <w:color w:val="auto"/>
          <w:sz w:val="32"/>
          <w:szCs w:val="32"/>
          <w:highlight w:val="none"/>
        </w:rPr>
        <w:t>喷</w:t>
      </w:r>
      <w:r>
        <w:rPr>
          <w:rFonts w:ascii="Times New Roman" w:hAnsi="Times New Roman" w:eastAsia="仿宋_GB2312" w:cs="Times New Roman"/>
          <w:color w:val="auto"/>
          <w:sz w:val="32"/>
          <w:szCs w:val="32"/>
          <w:highlight w:val="none"/>
        </w:rPr>
        <w:t>施叶面肥，注意防治</w:t>
      </w:r>
      <w:r>
        <w:rPr>
          <w:rFonts w:hint="default" w:ascii="Times New Roman" w:hAnsi="Times New Roman" w:eastAsia="仿宋_GB2312" w:cs="Times New Roman"/>
          <w:color w:val="auto"/>
          <w:sz w:val="32"/>
          <w:szCs w:val="32"/>
          <w:highlight w:val="none"/>
          <w:lang w:val="en-US" w:eastAsia="zh-CN"/>
        </w:rPr>
        <w:t>虫</w:t>
      </w:r>
      <w:r>
        <w:rPr>
          <w:rFonts w:ascii="Times New Roman" w:hAnsi="Times New Roman" w:eastAsia="仿宋_GB2312" w:cs="Times New Roman"/>
          <w:color w:val="auto"/>
          <w:sz w:val="32"/>
          <w:szCs w:val="32"/>
          <w:highlight w:val="none"/>
        </w:rPr>
        <w:t>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p>
    <w:p w14:paraId="04750DFB">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适宜在广西南宁春、秋季种植</w:t>
      </w:r>
      <w:r>
        <w:rPr>
          <w:rFonts w:hint="default" w:ascii="Times New Roman" w:hAnsi="Times New Roman" w:eastAsia="仿宋_GB2312" w:cs="Times New Roman"/>
          <w:color w:val="auto"/>
          <w:sz w:val="32"/>
          <w:szCs w:val="32"/>
          <w:highlight w:val="none"/>
        </w:rPr>
        <w:t>。</w:t>
      </w:r>
    </w:p>
    <w:p w14:paraId="7800ADAE">
      <w:pPr>
        <w:spacing w:line="560" w:lineRule="exact"/>
        <w:ind w:firstLine="640" w:firstLineChars="200"/>
        <w:jc w:val="center"/>
        <w:rPr>
          <w:rFonts w:ascii="Times New Roman" w:hAnsi="Times New Roman" w:eastAsia="黑体" w:cs="Times New Roman"/>
          <w:color w:val="auto"/>
          <w:sz w:val="32"/>
          <w:szCs w:val="32"/>
          <w:highlight w:val="none"/>
        </w:rPr>
      </w:pPr>
    </w:p>
    <w:p w14:paraId="405FB0B2">
      <w:pPr>
        <w:spacing w:line="560" w:lineRule="exact"/>
        <w:ind w:firstLine="640" w:firstLineChars="200"/>
        <w:jc w:val="center"/>
        <w:rPr>
          <w:rFonts w:ascii="Times New Roman" w:hAnsi="Times New Roman" w:eastAsia="黑体" w:cs="Times New Roman"/>
          <w:color w:val="auto"/>
          <w:sz w:val="32"/>
          <w:szCs w:val="32"/>
          <w:highlight w:val="none"/>
        </w:rPr>
      </w:pPr>
    </w:p>
    <w:p w14:paraId="17A2C936">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桂花57</w:t>
      </w:r>
    </w:p>
    <w:p w14:paraId="6C502DF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450131</w:t>
      </w:r>
    </w:p>
    <w:p w14:paraId="0CDB9D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14:paraId="4251475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贺花1号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856</w:t>
      </w:r>
    </w:p>
    <w:p w14:paraId="01A16F0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鲜食、油食兼用珍珠豆型花生品种，生育期124天。株型直立，主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高57.4厘米，侧枝长66.0厘米，总分枝7.6个，结果枝6.0个，单株饱果数20.8个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明显程度弱，</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百果重184.4克，饱果率84.4%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85.7克，出仁率70.4%。籽仁含油量51.94%，蛋白质含量27.2%，油酸含量46.5%，籽仁亚油酸含量31.6%。感青枯病，中抗叶斑病，中抗锈病。英果第1生长周期亩产331.33千克，比对照桂花21增产17.6%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第2生长周期亩产217.43千克，比对照桂花21增产4.52%。籽仁第1生长周期亩产234.08千克，比对照桂花21增产18.3%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第2生长周期亩产149.56千克，比对照桂花21增产12.6%。</w:t>
      </w:r>
    </w:p>
    <w:p w14:paraId="43A65C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精选优级种子，适时播种。桂花57春植全生育期124天，秋植生育期110天。花生的播种期主要根据当地的气温和土壤湿度来确定，一般春植气温稳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14:paraId="41E75E8F">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bookmarkStart w:id="14" w:name="OLE_LINK18"/>
      <w:r>
        <w:rPr>
          <w:rFonts w:ascii="Times New Roman" w:hAnsi="Times New Roman" w:eastAsia="仿宋_GB2312" w:cs="Times New Roman"/>
          <w:color w:val="auto"/>
          <w:sz w:val="32"/>
          <w:szCs w:val="32"/>
          <w:highlight w:val="none"/>
        </w:rPr>
        <w:t>适宜</w:t>
      </w:r>
      <w:bookmarkEnd w:id="14"/>
      <w:r>
        <w:rPr>
          <w:rFonts w:ascii="Times New Roman" w:hAnsi="Times New Roman" w:eastAsia="仿宋_GB2312" w:cs="Times New Roman"/>
          <w:color w:val="auto"/>
          <w:sz w:val="32"/>
          <w:szCs w:val="32"/>
          <w:highlight w:val="none"/>
        </w:rPr>
        <w:t>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14:paraId="3AA96E5A">
      <w:pPr>
        <w:spacing w:line="560" w:lineRule="exact"/>
        <w:ind w:firstLine="640" w:firstLineChars="200"/>
        <w:rPr>
          <w:rFonts w:ascii="Times New Roman" w:hAnsi="Times New Roman" w:eastAsia="仿宋_GB2312" w:cs="Times New Roman"/>
          <w:color w:val="auto"/>
          <w:sz w:val="32"/>
          <w:szCs w:val="32"/>
          <w:highlight w:val="none"/>
        </w:rPr>
      </w:pPr>
    </w:p>
    <w:p w14:paraId="0042EBA6">
      <w:pPr>
        <w:spacing w:line="560" w:lineRule="exact"/>
        <w:ind w:firstLine="640" w:firstLineChars="200"/>
        <w:rPr>
          <w:rFonts w:ascii="Times New Roman" w:hAnsi="Times New Roman" w:eastAsia="仿宋_GB2312" w:cs="Times New Roman"/>
          <w:color w:val="auto"/>
          <w:sz w:val="32"/>
          <w:szCs w:val="32"/>
          <w:highlight w:val="none"/>
        </w:rPr>
      </w:pPr>
    </w:p>
    <w:p w14:paraId="6D0ADDC4">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桂花41</w:t>
      </w:r>
    </w:p>
    <w:p w14:paraId="25FE03A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450101</w:t>
      </w:r>
    </w:p>
    <w:p w14:paraId="7D15B81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广西壮族自治区农业科学院经济作物研究所/唐秀梅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毛玲莉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陈庆政</w:t>
      </w:r>
    </w:p>
    <w:p w14:paraId="6EC5239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泉花551/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桂花771/汕油188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F7</w:t>
      </w:r>
    </w:p>
    <w:p w14:paraId="0E4F39F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鲜食、油食兼用珍珠豆型。春植全生育期120天，秋植生育期110天。主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高53.9厘米，植株紧凑直立，连续开花，疏枝，侧枝长59.9厘米，总分枝数8.4条，结果枝7.7条。主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茸毛密度疏，叶片较大、绿色，长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果茧型，果腰中等，果嘴中等，网纹明显，</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w:t>
      </w:r>
      <w:r>
        <w:rPr>
          <w:rFonts w:hint="default" w:ascii="Times New Roman" w:hAnsi="Times New Roman" w:eastAsia="仿宋_GB2312" w:cs="Times New Roman"/>
          <w:color w:val="auto"/>
          <w:sz w:val="32"/>
          <w:szCs w:val="32"/>
          <w:highlight w:val="none"/>
        </w:rPr>
        <w:t>面</w:t>
      </w:r>
      <w:r>
        <w:rPr>
          <w:rFonts w:ascii="Times New Roman" w:hAnsi="Times New Roman" w:eastAsia="仿宋_GB2312" w:cs="Times New Roman"/>
          <w:color w:val="auto"/>
          <w:sz w:val="32"/>
          <w:szCs w:val="32"/>
          <w:highlight w:val="none"/>
        </w:rPr>
        <w:t>质地中。单株结果数15.9个，公斤果数608个，百果重202.8克，饱果率87.7%。种子圆柱形，外种皮浅褐色，内种皮浅黄色，百仁重78.5克，双仁果率87.2%，出仁率66.2%。籽仁含油量51.2%，蛋白质25.2%，油酸50.2%，籽仁亚油酸27.9%。高抗青枯病、中抗叶斑病、中抗锈病。抗倒性、耐涝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果第1生长周期亩产296.9千克，比对照桂花21增产12.29%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第2生长周期亩产279.48千克，比对照桂花21增产0.32%。籽仁第1生长周期亩产204.23千克，比对照桂花21增产13.54%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第2生长周期亩产178.45千克，比对照桂花21减产1.64%。</w:t>
      </w:r>
    </w:p>
    <w:p w14:paraId="0B93174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+复合肥15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+草木灰25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，或单施石灰40~50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14:paraId="65E582A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w:t>
      </w:r>
      <w:r>
        <w:rPr>
          <w:rFonts w:ascii="Times New Roman" w:hAnsi="Times New Roman" w:eastAsia="仿宋_GB2312" w:cs="Times New Roman"/>
          <w:color w:val="auto"/>
          <w:sz w:val="32"/>
          <w:szCs w:val="32"/>
          <w:highlight w:val="none"/>
        </w:rPr>
        <w:t>在广西花生产区春、秋季种植</w:t>
      </w:r>
      <w:r>
        <w:rPr>
          <w:rFonts w:hint="default" w:ascii="Times New Roman" w:hAnsi="Times New Roman" w:eastAsia="仿宋_GB2312" w:cs="Times New Roman"/>
          <w:color w:val="auto"/>
          <w:sz w:val="32"/>
          <w:szCs w:val="32"/>
          <w:highlight w:val="none"/>
        </w:rPr>
        <w:t>。</w:t>
      </w:r>
    </w:p>
    <w:p w14:paraId="39EA161D">
      <w:pPr>
        <w:spacing w:line="560" w:lineRule="exact"/>
        <w:ind w:firstLine="640" w:firstLineChars="200"/>
        <w:rPr>
          <w:rFonts w:ascii="Times New Roman" w:hAnsi="Times New Roman" w:eastAsia="仿宋_GB2312" w:cs="Times New Roman"/>
          <w:color w:val="auto"/>
          <w:sz w:val="32"/>
          <w:szCs w:val="32"/>
          <w:highlight w:val="none"/>
        </w:rPr>
      </w:pPr>
    </w:p>
    <w:p w14:paraId="7DBF166E">
      <w:pPr>
        <w:spacing w:line="560" w:lineRule="exact"/>
        <w:ind w:firstLine="640" w:firstLineChars="200"/>
        <w:rPr>
          <w:rFonts w:ascii="Times New Roman" w:hAnsi="Times New Roman" w:eastAsia="仿宋_GB2312" w:cs="Times New Roman"/>
          <w:color w:val="auto"/>
          <w:sz w:val="32"/>
          <w:szCs w:val="32"/>
          <w:highlight w:val="none"/>
        </w:rPr>
      </w:pPr>
    </w:p>
    <w:p w14:paraId="5BA55661">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桂花黑1号</w:t>
      </w:r>
    </w:p>
    <w:p w14:paraId="40C5BEC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450312</w:t>
      </w:r>
    </w:p>
    <w:p w14:paraId="4EB999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周汉群</w:t>
      </w:r>
    </w:p>
    <w:p w14:paraId="4EA7EEB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桂花836</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桂花30</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93-8116</w:t>
      </w:r>
      <w:r>
        <w:rPr>
          <w:rFonts w:hint="default" w:ascii="Times New Roman" w:hAnsi="Times New Roman" w:eastAsia="仿宋_GB2312" w:cs="Times New Roman"/>
          <w:color w:val="auto"/>
          <w:sz w:val="32"/>
          <w:szCs w:val="32"/>
          <w:highlight w:val="none"/>
        </w:rPr>
        <w:t>）</w:t>
      </w:r>
    </w:p>
    <w:p w14:paraId="12A5768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该品种属珍珠豆型食用花生品种。春植生育期118天，植株紧凑直立，疏枝，连续开花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高47.3cm，总分枝数8条</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叶片中、绿色，长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籽仁球形，外种皮深紫色，内种皮紫色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百果重165.8g，百仁重63.7</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，公斤果数733个，出仁率68.8%。籽仁含油量50.76%，蛋白质含量26.33%。中抗青枯病，中抗叶斑病，中抗锈病。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第1生长周期亩产300.17千克，比对照桂花红166增产6.10%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第2生长周期亩产274.33千克，比对照桂花红166增产15.77%。籽仁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第1生长周期亩产206.09千克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比对照桂花红166增产9.45%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第2生长周期亩产188.75千克，比对照桂花红166增产14.90%。</w:t>
      </w:r>
    </w:p>
    <w:p w14:paraId="57AF550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精选优级种子，适时播种。桂花黑1号春植118天，秋季种植110天。花生的播种期主要根据当地的气温和土壤湿度来确定，一般春植气温稳定在15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，畦高13厘米，每畦播种两行，两行距27厘米，穴距16厘米，每穴播种2粒。水、</w:t>
      </w:r>
      <w:r>
        <w:rPr>
          <w:rFonts w:hint="default" w:ascii="Times New Roman" w:hAnsi="Times New Roman" w:eastAsia="仿宋_GB2312" w:cs="Times New Roman"/>
          <w:color w:val="auto"/>
          <w:sz w:val="32"/>
          <w:szCs w:val="32"/>
          <w:highlight w:val="none"/>
        </w:rPr>
        <w:t>旱</w:t>
      </w:r>
      <w:r>
        <w:rPr>
          <w:rFonts w:ascii="Times New Roman" w:hAnsi="Times New Roman" w:eastAsia="仿宋_GB2312" w:cs="Times New Roman"/>
          <w:color w:val="auto"/>
          <w:sz w:val="32"/>
          <w:szCs w:val="32"/>
          <w:highlight w:val="none"/>
        </w:rPr>
        <w:t>田亩播种2万粒左右，旱地、坡地亩播种2.2万粒左右。4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w:t>
      </w:r>
      <w:r>
        <w:rPr>
          <w:rFonts w:hint="default" w:ascii="Times New Roman" w:hAnsi="Times New Roman" w:eastAsia="仿宋_GB2312" w:cs="Times New Roman"/>
          <w:color w:val="auto"/>
          <w:sz w:val="32"/>
          <w:szCs w:val="32"/>
          <w:highlight w:val="none"/>
        </w:rPr>
        <w:t>公斤）+草木灰（50公斤-100公斤）+土杂肥（3000公斤-5000公斤），经混合堆沤腐熟后，60%-70%撒施作底肥，30-40%作盖种肥。3片-4片真叶时，根据苗长势适施5公斤-7.5公斤尿素。开花15天后迎针培土，追施钙、钾肥（石灰25公斤+草木灰25公斤），或单施石灰50公斤。生长中、后期注意防治虫害；春植注意防涝，秋植注意防旱。</w:t>
      </w:r>
    </w:p>
    <w:p w14:paraId="551BB9C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适宜推广区域：适宜广西</w:t>
      </w:r>
      <w:bookmarkStart w:id="15" w:name="OLE_LINK19"/>
      <w:bookmarkStart w:id="16" w:name="OLE_LINK20"/>
      <w:r>
        <w:rPr>
          <w:rFonts w:hint="default" w:ascii="Times New Roman" w:hAnsi="Times New Roman" w:eastAsia="仿宋_GB2312" w:cs="Times New Roman"/>
          <w:color w:val="auto"/>
          <w:sz w:val="32"/>
          <w:szCs w:val="32"/>
          <w:highlight w:val="none"/>
        </w:rPr>
        <w:t>花生产区</w:t>
      </w:r>
      <w:bookmarkEnd w:id="15"/>
      <w:bookmarkEnd w:id="16"/>
      <w:r>
        <w:rPr>
          <w:rFonts w:hint="default" w:ascii="Times New Roman" w:hAnsi="Times New Roman" w:eastAsia="仿宋_GB2312" w:cs="Times New Roman"/>
          <w:color w:val="auto"/>
          <w:sz w:val="32"/>
          <w:szCs w:val="32"/>
          <w:highlight w:val="none"/>
        </w:rPr>
        <w:t>春、秋季种植。</w:t>
      </w:r>
    </w:p>
    <w:p w14:paraId="67A2BE86">
      <w:pPr>
        <w:spacing w:line="560" w:lineRule="exact"/>
        <w:ind w:firstLine="640" w:firstLineChars="200"/>
        <w:rPr>
          <w:rFonts w:ascii="Times New Roman" w:hAnsi="Times New Roman" w:eastAsia="仿宋_GB2312" w:cs="Times New Roman"/>
          <w:color w:val="auto"/>
          <w:sz w:val="32"/>
          <w:szCs w:val="32"/>
          <w:highlight w:val="none"/>
        </w:rPr>
      </w:pPr>
    </w:p>
    <w:p w14:paraId="3F2C6981">
      <w:pPr>
        <w:spacing w:line="560" w:lineRule="exact"/>
        <w:ind w:firstLine="640" w:firstLineChars="200"/>
        <w:jc w:val="center"/>
        <w:rPr>
          <w:rFonts w:ascii="Times New Roman" w:hAnsi="Times New Roman" w:eastAsia="黑体" w:cs="Times New Roman"/>
          <w:color w:val="auto"/>
          <w:sz w:val="32"/>
          <w:szCs w:val="32"/>
          <w:highlight w:val="none"/>
        </w:rPr>
      </w:pPr>
    </w:p>
    <w:p w14:paraId="622FBA49">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桂糖42号</w:t>
      </w:r>
    </w:p>
    <w:p w14:paraId="5DDD2E6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14:paraId="41796B0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王泽平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方锋学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谭裕模</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王天顺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何为中</w:t>
      </w:r>
    </w:p>
    <w:p w14:paraId="11735DC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新台糖22号×桂糖92-66</w:t>
      </w:r>
    </w:p>
    <w:p w14:paraId="5941272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该品种属糖料型甘蔗品种。植株高大，株型直立、均匀、中大茎，易脱叶</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率中等，有效茎较多、宿根性强，早熟、高产、高糖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适应性广。桂糖42号平均出苗率64.1%，宿根发株率157.7%，</w:t>
      </w:r>
      <w:r>
        <w:rPr>
          <w:rFonts w:hint="default" w:ascii="Times New Roman" w:hAnsi="Times New Roman" w:eastAsia="仿宋_GB2312" w:cs="Times New Roman"/>
          <w:color w:val="auto"/>
          <w:sz w:val="32"/>
          <w:szCs w:val="32"/>
          <w:highlight w:val="none"/>
        </w:rPr>
        <w:t>分蘖率</w:t>
      </w:r>
      <w:r>
        <w:rPr>
          <w:rFonts w:ascii="Times New Roman" w:hAnsi="Times New Roman" w:eastAsia="仿宋_GB2312" w:cs="Times New Roman"/>
          <w:color w:val="auto"/>
          <w:sz w:val="32"/>
          <w:szCs w:val="32"/>
          <w:highlight w:val="none"/>
        </w:rPr>
        <w:t>58.4%，平均株高314.8厘米，茎径2.69厘米，有效茎数4322条/亩。</w:t>
      </w:r>
      <w:r>
        <w:rPr>
          <w:rFonts w:hint="default" w:ascii="Times New Roman" w:hAnsi="Times New Roman" w:eastAsia="仿宋_GB2312" w:cs="Times New Roman"/>
          <w:color w:val="auto"/>
          <w:sz w:val="32"/>
          <w:szCs w:val="32"/>
          <w:highlight w:val="none"/>
        </w:rPr>
        <w:t>蔗糖含</w:t>
      </w:r>
      <w:r>
        <w:rPr>
          <w:rFonts w:ascii="Times New Roman" w:hAnsi="Times New Roman" w:eastAsia="仿宋_GB2312" w:cs="Times New Roman"/>
          <w:color w:val="auto"/>
          <w:sz w:val="32"/>
          <w:szCs w:val="32"/>
          <w:highlight w:val="none"/>
        </w:rPr>
        <w:t>量当年11-12月14.25%，次年1-3月含量15.30%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纤维11.39%。中抗黑穗病，抗花叶病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与对照种新台糖22号相当，达到高抗水平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耐冷性中等，耐旱性强，抗倒性强。第1年新植亩产6659千克，比对照新台糖22号增产5.4%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第1年宿根亩产6901千克，比对照新台糖22号增产13.2%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第2年宿根亩产6533千克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比对照新台糖22号增产31.6%。</w:t>
      </w:r>
    </w:p>
    <w:p w14:paraId="636D4404">
      <w:pPr>
        <w:spacing w:line="560" w:lineRule="exact"/>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1.桂糖42号适宜在土壤疏松，中等及以上肥力的旱地和水田蔗区种植。2.以收获原料蔗为目的，宜春植，2月份至3月份为佳，应尽量在3月中下旬前完成种植，有条件的蔗区可选秋植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8月下旬至9月下旬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11月份至翌年1月份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。3.适宣播种量9000芽/亩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采用等行距1.0-1.2米，或者宽行距1.3-1.4米，窄行距0.4-0.5米的方式。4.应选用健康、粗壮、蔗芽饱满无病虫的新鲜梢头苗或上半茎苗作种，夏植的半年蔗应全茎作种。采用即采即种或在采后15天以内下种，保持蔗种新鲜度，提高萌芽率和蔗苗质量。下种前用50%多菌灵或70%甲基硫菌灵1000倍水溶液浸种10分钟或</w:t>
      </w:r>
      <w:r>
        <w:rPr>
          <w:rFonts w:hint="default" w:ascii="Times New Roman" w:hAnsi="Times New Roman" w:eastAsia="仿宋_GB2312" w:cs="Times New Roman"/>
          <w:color w:val="auto"/>
          <w:sz w:val="32"/>
          <w:szCs w:val="32"/>
          <w:highlight w:val="none"/>
        </w:rPr>
        <w:t>嘧</w:t>
      </w:r>
      <w:r>
        <w:rPr>
          <w:rFonts w:ascii="Times New Roman" w:hAnsi="Times New Roman" w:eastAsia="仿宋_GB2312" w:cs="Times New Roman"/>
          <w:color w:val="auto"/>
          <w:sz w:val="32"/>
          <w:szCs w:val="32"/>
          <w:highlight w:val="none"/>
        </w:rPr>
        <w:t>菌酯1500倍水溶液浸种1.5~3.0分钟进行种</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消毒。5.下种淋透水后最好盖地膜，能显著提高产量。6.桂糖42号采用深耕浅种方式，对宿根蔗要及时清理蔗园和破垄松蔸，苗期应注意预防渍水导致缺苗，早施肥早管理。7.桂糖42号在广西蔗区及</w:t>
      </w:r>
      <w:r>
        <w:rPr>
          <w:rFonts w:hint="default" w:ascii="Times New Roman" w:hAnsi="Times New Roman" w:eastAsia="仿宋_GB2312" w:cs="Times New Roman"/>
          <w:color w:val="auto"/>
          <w:sz w:val="32"/>
          <w:szCs w:val="32"/>
          <w:highlight w:val="none"/>
        </w:rPr>
        <w:t>其他</w:t>
      </w:r>
      <w:r>
        <w:rPr>
          <w:rFonts w:ascii="Times New Roman" w:hAnsi="Times New Roman" w:eastAsia="仿宋_GB2312" w:cs="Times New Roman"/>
          <w:color w:val="auto"/>
          <w:sz w:val="32"/>
          <w:szCs w:val="32"/>
          <w:highlight w:val="none"/>
        </w:rPr>
        <w:t>同类蔗区应采用中等施肥水平，即氮</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平均20.4公斤/亩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14-20公斤/亩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平均16.8公斤/亩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氧化钾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就可以满足桂糖42号的正常生长需要并获得比较高的产量。8.试验示范中发现桂糖42号对甘蔗黑穗病表现为中抗级，在栽培过程中应注意防治。9.常用除草剂莠去津、乙草胺、莠灭净、二甲四</w:t>
      </w:r>
      <w:r>
        <w:rPr>
          <w:rFonts w:hint="default" w:ascii="Times New Roman" w:hAnsi="Times New Roman" w:eastAsia="仿宋_GB2312" w:cs="Times New Roman"/>
          <w:color w:val="auto"/>
          <w:sz w:val="32"/>
          <w:szCs w:val="32"/>
          <w:highlight w:val="none"/>
        </w:rPr>
        <w:t>氯</w:t>
      </w:r>
      <w:r>
        <w:rPr>
          <w:rFonts w:ascii="Times New Roman" w:hAnsi="Times New Roman" w:eastAsia="仿宋_GB2312" w:cs="Times New Roman"/>
          <w:color w:val="auto"/>
          <w:sz w:val="32"/>
          <w:szCs w:val="32"/>
          <w:highlight w:val="none"/>
        </w:rPr>
        <w:t>钠等在规定的用药范围内对桂糖42号是安全的，可放心使用。目前生产上常用的复配除草剂对桂糖42号是安全的。10.由于其宿根发株能力较强，可以留2-3年的宿根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抗倒能力强，建议有条件的</w:t>
      </w:r>
      <w:r>
        <w:rPr>
          <w:rFonts w:hint="default" w:ascii="Times New Roman" w:hAnsi="Times New Roman" w:eastAsia="仿宋_GB2312" w:cs="Times New Roman"/>
          <w:color w:val="auto"/>
          <w:sz w:val="32"/>
          <w:szCs w:val="32"/>
          <w:highlight w:val="none"/>
        </w:rPr>
        <w:t>蔗</w:t>
      </w:r>
      <w:r>
        <w:rPr>
          <w:rFonts w:ascii="Times New Roman" w:hAnsi="Times New Roman" w:eastAsia="仿宋_GB2312" w:cs="Times New Roman"/>
          <w:color w:val="auto"/>
          <w:sz w:val="32"/>
          <w:szCs w:val="32"/>
          <w:highlight w:val="none"/>
        </w:rPr>
        <w:t>区可采用机械化种植、中耕管理和收获以提高效益</w:t>
      </w:r>
      <w:r>
        <w:rPr>
          <w:rFonts w:hint="default" w:ascii="Times New Roman" w:hAnsi="Times New Roman" w:eastAsia="仿宋_GB2312" w:cs="Times New Roman"/>
          <w:color w:val="auto"/>
          <w:sz w:val="32"/>
          <w:szCs w:val="32"/>
          <w:highlight w:val="none"/>
        </w:rPr>
        <w:t>。</w:t>
      </w:r>
    </w:p>
    <w:p w14:paraId="5DB99490">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适宜推广区域：适宜在广西旱地和水田蔗区种植，冬季、春季、秋季、夏季均可播种。</w:t>
      </w:r>
    </w:p>
    <w:p w14:paraId="28976189">
      <w:pPr>
        <w:spacing w:line="560" w:lineRule="exact"/>
        <w:ind w:firstLine="640" w:firstLineChars="200"/>
        <w:rPr>
          <w:rFonts w:ascii="Times New Roman" w:hAnsi="Times New Roman" w:eastAsia="仿宋_GB2312" w:cs="Times New Roman"/>
          <w:color w:val="auto"/>
          <w:sz w:val="32"/>
          <w:szCs w:val="32"/>
          <w:highlight w:val="none"/>
        </w:rPr>
      </w:pPr>
    </w:p>
    <w:p w14:paraId="19ECC23C">
      <w:pPr>
        <w:spacing w:line="560" w:lineRule="exact"/>
        <w:ind w:firstLine="640" w:firstLineChars="200"/>
        <w:rPr>
          <w:rFonts w:ascii="Times New Roman" w:hAnsi="Times New Roman" w:eastAsia="仿宋_GB2312" w:cs="Times New Roman"/>
          <w:color w:val="auto"/>
          <w:sz w:val="32"/>
          <w:szCs w:val="32"/>
          <w:highlight w:val="none"/>
        </w:rPr>
      </w:pPr>
    </w:p>
    <w:p w14:paraId="0D5CB712">
      <w:pPr>
        <w:spacing w:line="560" w:lineRule="exact"/>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桂柳05136</w:t>
      </w:r>
    </w:p>
    <w:p w14:paraId="59F0B83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450013</w:t>
      </w:r>
    </w:p>
    <w:p w14:paraId="0D246CA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柳城县甘蔗研究中心</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卢文祥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韦勤</w:t>
      </w:r>
      <w:r>
        <w:rPr>
          <w:rFonts w:hint="default" w:ascii="Times New Roman" w:hAnsi="Times New Roman" w:eastAsia="仿宋_GB2312" w:cs="Times New Roman"/>
          <w:color w:val="auto"/>
          <w:sz w:val="32"/>
          <w:szCs w:val="32"/>
          <w:highlight w:val="none"/>
        </w:rPr>
        <w:t>丽</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黄育</w:t>
      </w:r>
      <w:r>
        <w:rPr>
          <w:rFonts w:hint="default" w:ascii="Times New Roman" w:hAnsi="Times New Roman" w:eastAsia="仿宋_GB2312" w:cs="Times New Roman"/>
          <w:color w:val="auto"/>
          <w:sz w:val="32"/>
          <w:szCs w:val="32"/>
          <w:highlight w:val="none"/>
        </w:rPr>
        <w:t>松</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罗泽科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佘锦伟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韩秀强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韦吉</w:t>
      </w:r>
    </w:p>
    <w:p w14:paraId="42D775E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CP81-1254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新台糖22号</w:t>
      </w:r>
    </w:p>
    <w:p w14:paraId="747DCF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糖料甘蔗品种。早熟。出苗率75.00%。宿根性好，宿根发株率130.00%。分蘖期株型直立，分蘖强，</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率70.00%。株高310.00厘米，茎径2.80厘米，有效茎4200条/亩。节间圆筒形</w:t>
      </w:r>
      <w:r>
        <w:rPr>
          <w:rFonts w:hint="default" w:ascii="Times New Roman" w:hAnsi="Times New Roman" w:eastAsia="仿宋_GB2312" w:cs="Times New Roman"/>
          <w:color w:val="auto"/>
          <w:sz w:val="32"/>
          <w:szCs w:val="32"/>
          <w:highlight w:val="none"/>
        </w:rPr>
        <w:t>，Z</w:t>
      </w:r>
      <w:r>
        <w:rPr>
          <w:rFonts w:ascii="Times New Roman" w:hAnsi="Times New Roman" w:eastAsia="仿宋_GB2312" w:cs="Times New Roman"/>
          <w:color w:val="auto"/>
          <w:sz w:val="32"/>
          <w:szCs w:val="32"/>
          <w:highlight w:val="none"/>
        </w:rPr>
        <w:t>字形排列弱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蜡粉带明显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易脱叶。蔗糖当年11月至12月含量14.19%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翌年1月至3月含量15.57%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纤维含量10.50%。中抗黑穗病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中抗花叶病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中抗梢腐病，抗锈病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耐寒、耐旱、抗倒性强。第1年新植亩产7107.00千克，比对照新台糖22号增产2.10%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第1年宿根亩产6785.00千克，比对照新台糖22号增产2.20%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第2年宿根亩产6716.00千克，比对照新台糖22号增产0.90%。</w:t>
      </w:r>
    </w:p>
    <w:p w14:paraId="16EC2B0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下种量为7000芽/亩，行距在1.0~1.2米，用秋植蔗种或上半段种茎对确保全苗和提高宿根蔗抗病能力有利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该品种对氮肥较敏感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适量增加氮肥增产作用明显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宿根蔗发株早，应早管理、早施肥，提高培土质量防止倒伏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病虫草害防治方面注意做好甘蔗粉</w:t>
      </w:r>
      <w:r>
        <w:rPr>
          <w:rFonts w:hint="default" w:ascii="Times New Roman" w:hAnsi="Times New Roman" w:eastAsia="仿宋_GB2312" w:cs="Times New Roman"/>
          <w:color w:val="auto"/>
          <w:sz w:val="32"/>
          <w:szCs w:val="32"/>
          <w:highlight w:val="none"/>
          <w:lang w:val="en-US" w:eastAsia="zh-CN"/>
        </w:rPr>
        <w:t>蚧</w:t>
      </w:r>
      <w:r>
        <w:rPr>
          <w:rFonts w:ascii="Times New Roman" w:hAnsi="Times New Roman" w:eastAsia="仿宋_GB2312" w:cs="Times New Roman"/>
          <w:color w:val="auto"/>
          <w:sz w:val="32"/>
          <w:szCs w:val="32"/>
          <w:highlight w:val="none"/>
        </w:rPr>
        <w:t>壳虫和甘蔗螟虫防治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注意施用芽前除草剂</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芽后除草剂选用不含敌草隆成分的安全高效除草剂。</w:t>
      </w:r>
    </w:p>
    <w:p w14:paraId="13C1C47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适宜广西中等或中等以上肥力的旱坡地和水旱地作春、夏、秋植蔗种植。</w:t>
      </w:r>
    </w:p>
    <w:p w14:paraId="5E16C1F0">
      <w:pPr>
        <w:spacing w:line="560" w:lineRule="exact"/>
        <w:ind w:firstLine="640" w:firstLineChars="200"/>
        <w:jc w:val="center"/>
        <w:rPr>
          <w:rFonts w:ascii="Times New Roman" w:hAnsi="Times New Roman" w:eastAsia="黑体" w:cs="Times New Roman"/>
          <w:color w:val="auto"/>
          <w:sz w:val="32"/>
          <w:szCs w:val="32"/>
          <w:highlight w:val="none"/>
        </w:rPr>
      </w:pPr>
    </w:p>
    <w:p w14:paraId="1346AEAF">
      <w:pPr>
        <w:spacing w:line="560" w:lineRule="exact"/>
        <w:ind w:firstLine="640" w:firstLineChars="200"/>
        <w:jc w:val="center"/>
        <w:rPr>
          <w:rFonts w:ascii="Times New Roman" w:hAnsi="Times New Roman" w:eastAsia="黑体" w:cs="Times New Roman"/>
          <w:color w:val="auto"/>
          <w:sz w:val="32"/>
          <w:szCs w:val="32"/>
          <w:highlight w:val="none"/>
        </w:rPr>
      </w:pPr>
    </w:p>
    <w:p w14:paraId="4D118F9B">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桂糖44号</w:t>
      </w:r>
    </w:p>
    <w:p w14:paraId="03464F1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450010</w:t>
      </w:r>
    </w:p>
    <w:p w14:paraId="53802D5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梁朝旭</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刘晓燕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庞华莒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罗志勇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翁梦苓</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徐林</w:t>
      </w:r>
    </w:p>
    <w:p w14:paraId="183C98E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品种来源：新台糖1号×桂糖92-66</w:t>
      </w:r>
    </w:p>
    <w:p w14:paraId="3B589E1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属糖料型甘蔗品种。植株高度中等，株型直立、中茎，易剥叶、有效茎多、宿根性强，早熟、高糖、高产、宿根性强。桂糖44号平均出苗率54.2%，宿根发株率170%，分蘖率155%，平均株高293厘米，茎径2.62厘米，有效茎数5292条/亩。蔗糖含量当年11-12月14.87%，次年1-3月含量15.28%，纤维12.39%。中抗黑穗病，高抗花叶病，田间自然发病率1.69%；耐冷性较强，耐旱性中上，抗倒性强。第1年新植亩产6936千克，比对照新台糖22号增产1.85%；第1年宿根亩产7700千克，比对照新台糖22号增产11.8%；第2年宿根亩产7080千克，比对照新台糖22号增产38.2%。</w:t>
      </w:r>
    </w:p>
    <w:p w14:paraId="2827793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栽培技术要点：1.适宜在中等以上肥力的蔗区种植。一年四季均可播种，但以冬植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和早春植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为佳。2.应选用有蔗叶包住的中上部芽做种，亩下种量7000芽左右。可采用等行距1.0～1.2米，或者宽行距1.3～1.4米，窄行距0.4～0.5米方式。3.施足基肥，早管理，氮、磷、钾肥配合施用。苗期早追肥，在易渍水的地块应注意预防积水，确保全苗。4.早追肥早培土，抑制无效分蘖。注意防治病、虫、草、鼠害。5.桂糖44号对以莠去津、莠灭净、二甲四氯钠、乙草胺等为主要成分的甘蔗常用除草剂在常规用量范围内不敏感，可放心使用。6.宿根蔗要及时开垄松蔸，在中等以上管理水平的蔗区可以适当延长宿根年限至4～5年。7.有条件的蔗区可采用全程机械化技术进行种植管理和收获，以降低成本提高效益。</w:t>
      </w:r>
    </w:p>
    <w:p w14:paraId="5510F58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适宜在广西蔗区冬季、春季、秋季种植</w:t>
      </w:r>
      <w:r>
        <w:rPr>
          <w:rFonts w:hint="default" w:ascii="Times New Roman" w:hAnsi="Times New Roman" w:eastAsia="仿宋_GB2312" w:cs="Times New Roman"/>
          <w:color w:val="auto"/>
          <w:sz w:val="32"/>
          <w:szCs w:val="32"/>
          <w:highlight w:val="none"/>
        </w:rPr>
        <w:t>。</w:t>
      </w:r>
    </w:p>
    <w:p w14:paraId="37B39919">
      <w:pPr>
        <w:spacing w:line="560" w:lineRule="exact"/>
        <w:jc w:val="center"/>
        <w:rPr>
          <w:rFonts w:hint="eastAsia" w:ascii="黑体" w:hAnsi="黑体" w:eastAsia="黑体" w:cs="黑体"/>
          <w:color w:val="auto"/>
          <w:sz w:val="32"/>
          <w:szCs w:val="32"/>
          <w:highlight w:val="none"/>
        </w:rPr>
      </w:pPr>
    </w:p>
    <w:p w14:paraId="7E6735B9">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桂糖55号</w:t>
      </w:r>
    </w:p>
    <w:p w14:paraId="2E02880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450020</w:t>
      </w:r>
    </w:p>
    <w:p w14:paraId="4C5D0B8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育种者：广西壮族自治区农业科学院甘蔗研究所/贤武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王伦旺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桂意云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段维兴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韦金菊</w:t>
      </w:r>
    </w:p>
    <w:p w14:paraId="2A0E298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品种来源：新台糖24号×云蔗89-351</w:t>
      </w:r>
    </w:p>
    <w:p w14:paraId="1DC7751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糖料甘蔗品种。稳产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宿根性强；中早熟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出苗好、早生快发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分蘖力强、成茎率高；中-中大茎</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适合全程机械化栽培管理。在2014-2017年度广西甘蔗品种区域试验中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茎径2.63厘米（对照新台糖22号2.61厘米）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株高308.8厘米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出苗率73.2%、分蘖率60.5%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有效茎数4838条/亩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宿根发株率117.8%。蔗糖当年11-12月含量13.81%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次年1-3月含量15.50%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纤维12.24%。高抗黑穗病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人工接种发病率1.46%；高抗花叶病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自然发病率为4.47%；梢腐病自然发病率2.82%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病指0.56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达高抗水平；螟害枯心率3.30%；耐旱性强、耐寒性强、适应性广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抗倒性一般。第1年新植亩产7448.7千克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比对照新台糖22号增产8.50%；第1年宿根亩产7333.8千克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比对照新台糖22号增产37.60%；第2年宿根亩产7328.2千克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比对照新台糖22号增产39.70%。</w:t>
      </w:r>
    </w:p>
    <w:p w14:paraId="4CE37C8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栽培技术要点：1.适合地力中等或中等以下的砂壤土、壤土等旱地栽培。2.该品种芽体较小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出苗好、分蘖力强、成茎率高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种植时不宜下种太多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以免有效茎过多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茎径变细。亩下种量5000-6000芽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土壤疏松、有灌溉条件的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可适当减少下种量。行距1.2-1.4米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亩有效茎数控制在5000条左右。3.施足基肥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早管理。因生长快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原料茎长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可适当高培土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以防后期甘蔗倒伏。宿根蔗及时开垄松蔸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早施肥管理。4.该品种宿根性强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可适当延长宿根年限。群体自我调节能力强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有条件的蔗区可采用全程机械化栽培管理。5.生长期间注意防治病、虫、草、鼠害。</w:t>
      </w:r>
    </w:p>
    <w:p w14:paraId="69D4D57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适宜推广区域：适宜在广西桂中、桂西南、桂南蔗区冬、春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秋季种植。</w:t>
      </w:r>
    </w:p>
    <w:p w14:paraId="62A6C84C">
      <w:pPr>
        <w:spacing w:line="560" w:lineRule="exact"/>
        <w:jc w:val="center"/>
        <w:rPr>
          <w:rFonts w:ascii="Times New Roman" w:hAnsi="Times New Roman" w:eastAsia="仿宋_GB2312" w:cs="Times New Roman"/>
          <w:color w:val="auto"/>
          <w:sz w:val="32"/>
          <w:szCs w:val="32"/>
          <w:highlight w:val="none"/>
        </w:rPr>
      </w:pPr>
    </w:p>
    <w:p w14:paraId="552D9F9B">
      <w:pPr>
        <w:spacing w:line="560" w:lineRule="exact"/>
        <w:jc w:val="center"/>
        <w:rPr>
          <w:rFonts w:ascii="Times New Roman" w:hAnsi="Times New Roman" w:eastAsia="仿宋_GB2312" w:cs="Times New Roman"/>
          <w:color w:val="auto"/>
          <w:sz w:val="32"/>
          <w:szCs w:val="32"/>
          <w:highlight w:val="none"/>
        </w:rPr>
      </w:pPr>
    </w:p>
    <w:p w14:paraId="22FC1F53">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桂柳07150</w:t>
      </w:r>
    </w:p>
    <w:p w14:paraId="2E73B2E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450022</w:t>
      </w:r>
    </w:p>
    <w:p w14:paraId="017353D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育种者：柳城县甘蔗研究中心/卢文祥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韦勤丽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黄育松</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刘少谋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张垂明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韦海华</w:t>
      </w:r>
    </w:p>
    <w:p w14:paraId="3C97B0D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品种来源：粤糖85-177×ROC22</w:t>
      </w:r>
    </w:p>
    <w:p w14:paraId="48B6754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该品种早中熟，株型好、大茎、蔗茎均匀度好，宿根性好，易脱叶。适宜一般水肥条件的蔗地种植。蔗糖当年11-12月含量14.92%，蔗糖次年1-3月含量15.33%，纤维11.57%。高抗黑穗病，高抗花叶病，梢腐病自然发病率0.66%，黄叶综合症发病率0，桂中蔗区试验观察耐旱性、耐寒与对照相当，抗倒性强。第1年新植亩产7557.6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增产3.40%；第1年宿根亩产6595.3千克，比对照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增产14.80%；第2年宿根亩产6326.5千克，比对照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增产12.60%。</w:t>
      </w:r>
    </w:p>
    <w:p w14:paraId="6C7F72C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栽培技术要点：1.该品种适应于一般水平条件的蔗地种植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在以水肥条件中等以上的蔗地更能发挥其增产增糖的效果。2.用上半段蔗茎或夏秋繁蔗作用种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下种量以6000芽/亩为宜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行距在1.0米以上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可春植、冬植和秋植。新植蔗播种及宿根蔗破垄松蔸后最好采用地膜覆盖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以提高萌芽率和增加宿根蔗的发株数。3.施肥培土管理。施足基肥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氮、磷、钾肥配合施用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前期可适当增加氮肥的用量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及时防虫除草。</w:t>
      </w:r>
    </w:p>
    <w:p w14:paraId="286E6F3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适宜推广区域：适宜在广西桂中、桂南、桂西蔗区春植和秋植。</w:t>
      </w:r>
    </w:p>
    <w:p w14:paraId="59981D43">
      <w:pPr>
        <w:spacing w:line="560" w:lineRule="exact"/>
        <w:jc w:val="center"/>
        <w:rPr>
          <w:rFonts w:ascii="Times New Roman" w:hAnsi="Times New Roman" w:eastAsia="仿宋_GB2312" w:cs="Times New Roman"/>
          <w:color w:val="auto"/>
          <w:sz w:val="32"/>
          <w:szCs w:val="32"/>
          <w:highlight w:val="none"/>
        </w:rPr>
      </w:pPr>
    </w:p>
    <w:p w14:paraId="0003A081">
      <w:pPr>
        <w:spacing w:line="560" w:lineRule="exact"/>
        <w:jc w:val="center"/>
        <w:rPr>
          <w:rFonts w:ascii="Times New Roman" w:hAnsi="Times New Roman" w:eastAsia="仿宋_GB2312" w:cs="Times New Roman"/>
          <w:color w:val="auto"/>
          <w:sz w:val="32"/>
          <w:szCs w:val="32"/>
          <w:highlight w:val="none"/>
        </w:rPr>
      </w:pPr>
    </w:p>
    <w:p w14:paraId="1AAF60F9">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中蔗9号</w:t>
      </w:r>
    </w:p>
    <w:p w14:paraId="409CFB4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14:paraId="6CDE4B5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福建农林大学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崇左市农业科学研究所/陈保善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张木清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黄有总</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邹承武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邓祖湖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张桂英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徐良年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蒙姣荣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温荣辉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p>
    <w:p w14:paraId="1DC96F1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品种来源：新台糖25×云蔗89-7</w:t>
      </w:r>
    </w:p>
    <w:p w14:paraId="7FDBFFD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中晚熟。萌芽快而整齐，出苗率高，苗粗壮均匀，分蘖能力早且强，蔗茎均匀，属于大茎种。前中期生长平稳、中后期生长较快，有效茎数较多，宿根发株率高，宿根性强。蔗糖当年11-12月13.19%，次年1-3月14.60%，纤维10.57%。高抗黑穗病，高抗花叶病，感梢腐病；耐冷性、耐旱性较强，抗倒伏能力一般。第1年新植亩产9219千克，比对照新台糖22增产12.60%；第1年宿根亩产8498千克，比对照新台糖22增产10.10%；第2年宿根亩产7809千克，比对照新台糖22增产13.20%。</w:t>
      </w:r>
    </w:p>
    <w:p w14:paraId="3899685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栽培技术要点：1.该品种植株高大且宿根年限可达4年以上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需深植（30cm以上）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以防倒伏；2.该品种萌芽率、分蘖率较高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有效茎率高。亩下种量3500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4000芽、双芽横种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施足基肥、深种浅覆土；分蘖后增施有机肥和磷、钾肥并大培土；3.该品种宿根性较好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宿根蔗要及时早开垄松蔸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苗数达到基本苗后及时培土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防止倒伏；4.该品种易感梢腐病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注意在甘蔗6-7片叶时叶面喷施多菌灵预防。</w:t>
      </w:r>
    </w:p>
    <w:p w14:paraId="4254D43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适宜推广区域：适宜在广西南宁、崇左蔗区秋季、冬季及春季种植。</w:t>
      </w:r>
    </w:p>
    <w:p w14:paraId="1F5268EC">
      <w:pPr>
        <w:spacing w:line="560" w:lineRule="exact"/>
        <w:jc w:val="center"/>
        <w:rPr>
          <w:rFonts w:ascii="Times New Roman" w:hAnsi="Times New Roman" w:eastAsia="仿宋_GB2312" w:cs="Times New Roman"/>
          <w:color w:val="auto"/>
          <w:sz w:val="32"/>
          <w:szCs w:val="32"/>
          <w:highlight w:val="none"/>
        </w:rPr>
      </w:pPr>
    </w:p>
    <w:p w14:paraId="107B85C7">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壮糖6号</w:t>
      </w:r>
    </w:p>
    <w:p w14:paraId="4BC0236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450006</w:t>
      </w:r>
    </w:p>
    <w:p w14:paraId="5A5622B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育种者：崇左市农业科学研究所/农永前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苏治友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潘文兴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黄梅燕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罗智霞</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农海春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黄炫强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陆干伟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韦小莲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高轶静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p>
    <w:p w14:paraId="13784D6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品种来源：桂糖17号×粤糖00319</w:t>
      </w:r>
    </w:p>
    <w:p w14:paraId="04D866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早熟糖料蔗品种。出苗率64.53%。宿根性好，宿根发株率96.16%。分蘖期株型中，分蘖强，分蘖率106.08%。株高262.00厘米，茎径2.71厘米，有效茎4407.00条/亩。节间圆锥形，Z字形排列弱，蜡粉带明显，易脱叶。当年11-12月蔗糖含量14.98%，次年1-3月蔗糖含量16.62%，纤维含量11.23%。饲用粗蛋白含量0.0%。抗黑穗病，中抗花叶病，抗梢腐病。第1年新植亩产5684.1千克，比对照新台糖22号减产19.80%；第1年宿根亩产6185.5千克，比对照新台糖22号减产4.10%；第2年宿根亩产6716.1千克，比对照新台糖22号增产26.20%。</w:t>
      </w:r>
    </w:p>
    <w:p w14:paraId="1755CCC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栽培技术要点：1.整地要求：犁耙整地后开沟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种植沟深30-40厘米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行距1.2米以上。2.种植：在3月前种植较适宜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每亩下种量5000-6000个芽为宜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种植时基肥要与杀虫剂混合施用防治地下害虫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每亩增施钙镁磷肥100千克以上用于改良土壤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增加土壤肥力。种植盖土后及时盖地膜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再用封闭性除草剂喷施蔗行表土进行封闭除草。3.中耕管理：主苗开始分蘖时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在雨后每亩撒施15-20千克尿素促分蘖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在5-6月进行施肥大培土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每亩施氮、磷、钾含量各15%的复合肥100千克与杀虫剂混合施用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重视防治虫害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确保防治好第三、四代螟虫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减少螟虫危害获取更高产。4.宿根蔗管理：宿根出苗快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提早开沟施肥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防治病虫草害。</w:t>
      </w:r>
    </w:p>
    <w:p w14:paraId="4AF9E944">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适宜推广区域：适宜在广西崇左市、北海市、南宁市、来宾市、柳州市春季种植。</w:t>
      </w:r>
    </w:p>
    <w:p w14:paraId="7F16243D">
      <w:pPr>
        <w:spacing w:line="560" w:lineRule="exact"/>
        <w:rPr>
          <w:rFonts w:ascii="Times New Roman" w:hAnsi="Times New Roman" w:eastAsia="仿宋_GB2312" w:cs="Times New Roman"/>
          <w:color w:val="auto"/>
          <w:sz w:val="32"/>
          <w:szCs w:val="32"/>
          <w:highlight w:val="none"/>
        </w:rPr>
      </w:pPr>
    </w:p>
    <w:p w14:paraId="47A9FDB2">
      <w:pPr>
        <w:spacing w:line="560" w:lineRule="exact"/>
        <w:ind w:firstLine="640" w:firstLineChars="200"/>
        <w:rPr>
          <w:rFonts w:ascii="Times New Roman" w:hAnsi="Times New Roman" w:eastAsia="仿宋_GB2312" w:cs="Times New Roman"/>
          <w:color w:val="auto"/>
          <w:sz w:val="32"/>
          <w:szCs w:val="32"/>
          <w:highlight w:val="none"/>
        </w:rPr>
      </w:pPr>
    </w:p>
    <w:p w14:paraId="382E77A0">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桂薯10号</w:t>
      </w:r>
    </w:p>
    <w:p w14:paraId="1681499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450023</w:t>
      </w:r>
    </w:p>
    <w:p w14:paraId="7E7CAD2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潘雪梅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卢森权</w:t>
      </w:r>
    </w:p>
    <w:p w14:paraId="5118070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品种来源：徐薯23自然杂交</w:t>
      </w:r>
    </w:p>
    <w:p w14:paraId="2AB1681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薯10号为鲜食甘薯品种。该品种株型匍匐，最长蔓长70.7厘米，分枝数6.8个，叶心型或心带齿，顶叶紫色，叶片绿色，叶脉基部紫色，茎绿色。薯形纺锤形，薯皮土红色，薯肉桔黄色。烘干率27.22%，淀粉率17.31%，胡萝卜素6.08mg/100g，食味甜、软滑、稍细。抗（R）根腐病，中抗（MR）黑斑病，抗（R）茎线虫病，抗（R）蔓割病，抗（R）薯瘟病，抗旱耐湿。鲜薯产量：第1生长周期亩产1985.6千克，比对照桂薯二号增产25.9%；第2生长周期亩产1948.5千克，比对照桂薯二号增产24.4%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薯干产量：第1生长周期亩产539.9千克，比对照桂薯二号增产34.8%；第2生长周期亩产530.6千克，比对照桂薯二号增产46.4%；淀粉产量：第1生长周期亩产343.5千克，比对照桂薯二号增产38.4%；第2生长周期亩产337.5千克，比对照桂薯二号增产56.4%。</w:t>
      </w:r>
    </w:p>
    <w:p w14:paraId="6DFCDA5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深耕耙平土地后，起垄，水平栽插，栽后25天左右亩施复合肥25kg，施硫酸钾30kg。4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10A3FC28">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适宜在广西各地春、夏、秋、冬季种植。</w:t>
      </w:r>
    </w:p>
    <w:p w14:paraId="4ABDBC0E">
      <w:pPr>
        <w:spacing w:line="560" w:lineRule="exact"/>
        <w:jc w:val="center"/>
        <w:rPr>
          <w:rFonts w:ascii="Times New Roman" w:hAnsi="Times New Roman" w:eastAsia="仿宋_GB2312" w:cs="Times New Roman"/>
          <w:color w:val="auto"/>
          <w:sz w:val="32"/>
          <w:szCs w:val="32"/>
          <w:highlight w:val="none"/>
        </w:rPr>
      </w:pPr>
    </w:p>
    <w:p w14:paraId="78FEB86C">
      <w:pPr>
        <w:spacing w:line="560" w:lineRule="exact"/>
        <w:jc w:val="center"/>
        <w:rPr>
          <w:rFonts w:ascii="Times New Roman" w:hAnsi="Times New Roman" w:eastAsia="仿宋_GB2312" w:cs="Times New Roman"/>
          <w:color w:val="auto"/>
          <w:sz w:val="32"/>
          <w:szCs w:val="32"/>
          <w:highlight w:val="none"/>
        </w:rPr>
      </w:pPr>
    </w:p>
    <w:p w14:paraId="36DCA7DA">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桂紫薇薯1号</w:t>
      </w:r>
    </w:p>
    <w:p w14:paraId="058BD60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450024</w:t>
      </w:r>
    </w:p>
    <w:p w14:paraId="6B154AF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潘雪梅</w:t>
      </w:r>
    </w:p>
    <w:p w14:paraId="68DCE38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品种来源：糊薯1号×广薯104</w:t>
      </w:r>
    </w:p>
    <w:p w14:paraId="428FE8D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顶叶绿色，叶绿色，叶脉浅紫色，茎绿带紫色，叶形心齿形，中短蔓，单株结薯5个以上。薯形纺锤形，很美观，薯皮紫色，薯肉紫带白色。烘干率27.66%，淀粉率17.7%，花青素10.68mg/100g。食味香、甜、粘、细。中感（MS）根腐病，中抗（MR）黑斑病，抗（R）茎线虫病，中感（MS）蔓割病，中抗（MR）薯瘟病。鲜薯产量：第1生长周期亩产1706.8千克，比对照宁紫薯1号增产3.61%；第2生长周期亩产1682.64千克，比对照宁紫薯1号增产13.46%；薯干产量：第1生长周期亩产464.18千克，比对照宁紫薯1号增产13.46%；第2生长周期亩产469.97千克，比对照宁紫薯1号增产29.37%；淀粉产量：第1生长周期亩产297.32千克，比对照宁紫薯1号增产18.12%；第2生长周期亩产302.54千克，比对照宁紫薯1号增产20.84%。</w:t>
      </w:r>
    </w:p>
    <w:p w14:paraId="58F7C15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深耕耙平土地后，起畦垄，水平栽插，栽后25天左右亩施复合肥25千克，施硫酸钾30千克。4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甘薯生长期间要注意排水防涝，土壤水分太充足不利于该品种的结薯和膨大。6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5AB245B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适宜在广西适宜地区种植，不宜在薯瘟病和蔓割病重发地种植。</w:t>
      </w:r>
    </w:p>
    <w:p w14:paraId="3AE9F5B4">
      <w:pPr>
        <w:spacing w:line="560" w:lineRule="exact"/>
        <w:ind w:firstLine="640" w:firstLineChars="200"/>
        <w:rPr>
          <w:rFonts w:ascii="Times New Roman" w:hAnsi="Times New Roman" w:eastAsia="仿宋_GB2312" w:cs="Times New Roman"/>
          <w:color w:val="auto"/>
          <w:sz w:val="32"/>
          <w:szCs w:val="32"/>
          <w:highlight w:val="none"/>
        </w:rPr>
      </w:pPr>
    </w:p>
    <w:p w14:paraId="00523059">
      <w:pPr>
        <w:spacing w:line="560" w:lineRule="exact"/>
        <w:ind w:firstLine="640" w:firstLineChars="200"/>
        <w:rPr>
          <w:rFonts w:ascii="Times New Roman" w:hAnsi="Times New Roman" w:eastAsia="仿宋_GB2312" w:cs="Times New Roman"/>
          <w:color w:val="auto"/>
          <w:sz w:val="32"/>
          <w:szCs w:val="32"/>
          <w:highlight w:val="none"/>
        </w:rPr>
      </w:pPr>
    </w:p>
    <w:p w14:paraId="0D37176E">
      <w:pPr>
        <w:spacing w:line="560" w:lineRule="exact"/>
        <w:ind w:left="0" w:leftChars="0" w:firstLine="0" w:firstLineChars="0"/>
        <w:jc w:val="center"/>
        <w:rPr>
          <w:rFonts w:ascii="Times New Roman" w:hAnsi="Times New Roman" w:eastAsia="黑体" w:cs="Times New Roman"/>
          <w:color w:val="auto"/>
          <w:sz w:val="32"/>
          <w:szCs w:val="32"/>
          <w:highlight w:val="none"/>
        </w:rPr>
      </w:pPr>
    </w:p>
    <w:p w14:paraId="29558A77">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桂紫薯1号</w:t>
      </w:r>
    </w:p>
    <w:p w14:paraId="4B055BA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450025</w:t>
      </w:r>
    </w:p>
    <w:p w14:paraId="782CD1E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p>
    <w:p w14:paraId="022E952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品种来源：（徐薯55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2×AYMURASKY）杂交后代桂薯03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67作母本放任授粉</w:t>
      </w:r>
    </w:p>
    <w:p w14:paraId="0CA15E6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株型匍匐，蔓长180厘米，分枝数5个，茎粗较粗，叶尖心型，顶叶绿色边缘呈褐色，叶片色为紫绿色、叶脉色绿色，茎色绿色，薯形短纺锤形，薯皮紫色，薯肉紫色。烘干率30.1%，淀粉率19.82%，花青素18.80mg/100g。食味清甜、粘、细、香、粉。中抗（MR）根腐病，中抗（MR）黑斑病，抗（R）茎线虫病，抗（R）蔓割病，抗（R）薯瘟病。鲜薯产量：第1生长周期亩产2133.70千克，比对照桂薯二号增产29.50%；第2生长周期亩产1984.00千克，比对照桂薯二号增产15.12%；薯干产量：第1生长周期亩产625.17千克，比对照桂薯二号增产71.68%；第2生长周期亩产637.54千克，比对照桂薯二号增产55.60%；淀粉产量：第1生长周期亩产408.16千克，比对照桂薯二号增产92.49%；第2生长周期亩产406.50千克，比对照桂薯二号增产72.35%。</w:t>
      </w:r>
    </w:p>
    <w:p w14:paraId="65F6FD5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深耕耙平土地后，起畦时，亩施土杂肥（有机肥）1500千克，钙镁磷肥25千克，插后15～20天亩施尿素5千克，复合肥10千克，插后50天左右中耕松土，亩施硫酸钾30千克，尿素10千克或花生麸20千克。4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选择土壤湿度适宜的下午种植，种后3天内，要做好防晒措施，保证全苗。5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中期如雨水多，需要提蔓以防疯长。6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14:paraId="00B58232">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适宜在广西全区甘薯种植区种植。</w:t>
      </w:r>
    </w:p>
    <w:p w14:paraId="3BF8ECFF">
      <w:pPr>
        <w:spacing w:line="560" w:lineRule="exact"/>
        <w:ind w:firstLine="640" w:firstLineChars="200"/>
        <w:jc w:val="center"/>
        <w:rPr>
          <w:rFonts w:ascii="Times New Roman" w:hAnsi="Times New Roman" w:eastAsia="仿宋_GB2312" w:cs="Times New Roman"/>
          <w:color w:val="auto"/>
          <w:sz w:val="32"/>
          <w:szCs w:val="32"/>
          <w:highlight w:val="none"/>
        </w:rPr>
      </w:pPr>
    </w:p>
    <w:p w14:paraId="00F743E8">
      <w:pPr>
        <w:spacing w:line="560" w:lineRule="exact"/>
        <w:ind w:firstLine="640" w:firstLineChars="200"/>
        <w:jc w:val="center"/>
        <w:rPr>
          <w:rFonts w:ascii="Times New Roman" w:hAnsi="Times New Roman" w:eastAsia="仿宋_GB2312" w:cs="Times New Roman"/>
          <w:color w:val="auto"/>
          <w:sz w:val="32"/>
          <w:szCs w:val="32"/>
          <w:highlight w:val="none"/>
        </w:rPr>
      </w:pPr>
    </w:p>
    <w:p w14:paraId="2A0704E9">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桂菜薯1号</w:t>
      </w:r>
    </w:p>
    <w:p w14:paraId="6AE6608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450005</w:t>
      </w:r>
    </w:p>
    <w:p w14:paraId="7D2A67B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廖金秀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梁耀文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马开彪</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张世刚</w:t>
      </w:r>
    </w:p>
    <w:p w14:paraId="176E9C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品种来源：莆薯53放任授粉</w:t>
      </w:r>
    </w:p>
    <w:p w14:paraId="76D5912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菜。叶菜品种。生育期120天，属早熟品种。蔓长中等，平均基部分枝5.8个。裂片品种三裂片，茎顶芽相对位置平，茎顶芽花青苷显色强度无，茎顶端绒毛无，叶颜色中等绿色。薯块纺锤，薯皮浅黄色，薯肉白色。萌芽数量中，萌芽一致性一致，结薯习性松散。茎叶产量3203.89千克/亩。叶菜用品种，烫后颜色绿、有甜味、香味和滑腻感。高感蔓割病，高感薯瘟病。鲜薯产量：第1生长周期亩产3115.38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6增产9.17%；第2生长周期亩产3292.4千克，比对照福薯7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6增产13.23%。</w:t>
      </w:r>
    </w:p>
    <w:p w14:paraId="3175AB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排灌方便的沙壤土种植。2.畦作栽培，一般畦面宽约1～1.2米，高15～20厘米，沟宽约30厘米，行距15～20厘米，株距15～20厘米，种植密度为1.6～1.8万株/亩。3.薯秧缓苗后立即摘心促进腋芽形成侧枝，以后根据薯苗长势，薯苗长约15～20厘米左右即可采摘一次，采摘新生侧枝顶部以下12～15厘米嫩茎部分。采摘后在枝条茎部留2个左右的节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保证再生新芽。4.每次采摘后要进行浇水、追肥，每亩施肥50～60千克复合肥或外加20千克尿素。整个生长期土壤要保持湿润，在阳光强烈的季节适当遮阴有利于降低茎尖纤维的含量，保证薯菜的脆口性和柔嫩性。</w:t>
      </w:r>
    </w:p>
    <w:p w14:paraId="56B3F15C">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适宜在广西春、夏、秋季种植，冬季可在温室大棚内种植。</w:t>
      </w:r>
    </w:p>
    <w:p w14:paraId="35104F2B">
      <w:pPr>
        <w:spacing w:line="560" w:lineRule="exact"/>
        <w:jc w:val="center"/>
        <w:rPr>
          <w:rFonts w:ascii="Times New Roman" w:hAnsi="Times New Roman" w:eastAsia="仿宋_GB2312" w:cs="Times New Roman"/>
          <w:color w:val="auto"/>
          <w:sz w:val="32"/>
          <w:szCs w:val="32"/>
          <w:highlight w:val="none"/>
        </w:rPr>
      </w:pPr>
    </w:p>
    <w:p w14:paraId="3F7D8138">
      <w:pPr>
        <w:spacing w:line="560" w:lineRule="exact"/>
        <w:jc w:val="center"/>
        <w:rPr>
          <w:rFonts w:ascii="Times New Roman" w:hAnsi="Times New Roman" w:eastAsia="仿宋_GB2312" w:cs="Times New Roman"/>
          <w:color w:val="auto"/>
          <w:sz w:val="32"/>
          <w:szCs w:val="32"/>
          <w:highlight w:val="none"/>
        </w:rPr>
      </w:pPr>
    </w:p>
    <w:p w14:paraId="56E191E8">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桂菜薯2号</w:t>
      </w:r>
    </w:p>
    <w:p w14:paraId="61B8965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14:paraId="52F0B6D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p>
    <w:p w14:paraId="4421E57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品种来源：莆薯53×福薯18</w:t>
      </w:r>
    </w:p>
    <w:p w14:paraId="11F11AD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熟。叶菜甘薯品种，生育期180天。植株生长习性半直立，蔓长短，平均基部分枝8.1个。裂片品种三裂片，茎顶芽相对位置凸，茎顶芽花青苷显色强度无，茎顶端无绒毛，叶深绿色。薯块短纺锤，薯皮中等黄色，薯肉中等黄色。萌芽数量中，萌芽一致性一致，结薯习性松散。茎叶产量3199.5千克/亩。顶芽、叶背叶脉、叶脉基部、茎节及茎间花色苷显色强度无或极弱。粗蛋白2.63%，可溶糖0.78%，脂肪0.4g/100g，粗纤维1.00%，维生素C26.9mg/100g，硒0.0065mg/kg，铁11.9mg/100g，锌2.9mg/kg，镁245mg/kg，锰4.09mg/kg，钾352m</w:t>
      </w:r>
      <w:r>
        <w:rPr>
          <w:rFonts w:hint="default" w:ascii="Times New Roman" w:hAnsi="Times New Roman" w:eastAsia="仿宋_GB2312" w:cs="Times New Roman"/>
          <w:color w:val="auto"/>
          <w:sz w:val="32"/>
          <w:szCs w:val="32"/>
          <w:highlight w:val="none"/>
          <w:lang w:val="en-US" w:eastAsia="zh-CN"/>
        </w:rPr>
        <w:t>g</w:t>
      </w:r>
      <w:r>
        <w:rPr>
          <w:rFonts w:ascii="Times New Roman" w:hAnsi="Times New Roman" w:eastAsia="仿宋_GB2312" w:cs="Times New Roman"/>
          <w:color w:val="auto"/>
          <w:sz w:val="32"/>
          <w:szCs w:val="32"/>
          <w:highlight w:val="none"/>
        </w:rPr>
        <w:t>/100g，钙789mg/kg，亚硝酸盐未检出，颜色绿，脆甜，有香味。高感根腐病，感黑斑病，中抗茎线虫病，高感蔓割病，中抗薯瘟病。鲜薯产量：第1生长周期亩产3158.9千克，比对照福薯7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6增产25.87%；第2生长周期亩产3240千克，比对照福薯7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6增产16.43%。</w:t>
      </w:r>
    </w:p>
    <w:p w14:paraId="55D9107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排灌方便的沙壤土种植。2.畦作栽培，一般畦面宽约1～1.2m，高15～20cm，沟宽约30cm，行距15～20cm，株距15～20cm，种植密度为每亩1.6～1.8万株。3.薯秧缓苗后立即摘心促进腋芽形成侧枝，以后根据薯苗长势，薯苗长约45cm左右即可采摘一次，采摘适宜食用的嫩茎部分，长度可根据薯苗的长势情况而定，一般为顶部以下20～35cm左右的长度，枝条长势较嫩的可适当摘长一些，反之则短一些。4.每次采摘后2～5天要及时浇水、追肥，每亩施肥50～60千克复合肥。整个生长期土壤要保持湿润，在阳光强烈的季节适当遮阴有利于降低茎尖纤维的含量，保证薯菜的脆口性和柔嫩性。</w:t>
      </w:r>
    </w:p>
    <w:p w14:paraId="2A491881">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适宜在广西的春、夏、秋季种植，冬季可在温室大棚内种植。</w:t>
      </w:r>
    </w:p>
    <w:p w14:paraId="4EA7EF73">
      <w:pPr>
        <w:spacing w:line="560" w:lineRule="exact"/>
        <w:jc w:val="center"/>
        <w:rPr>
          <w:rFonts w:ascii="Times New Roman" w:hAnsi="Times New Roman" w:eastAsia="仿宋_GB2312" w:cs="Times New Roman"/>
          <w:color w:val="auto"/>
          <w:sz w:val="32"/>
          <w:szCs w:val="32"/>
          <w:highlight w:val="none"/>
        </w:rPr>
      </w:pPr>
    </w:p>
    <w:p w14:paraId="41388F5E">
      <w:pPr>
        <w:spacing w:line="560" w:lineRule="exact"/>
        <w:jc w:val="center"/>
        <w:rPr>
          <w:rFonts w:ascii="Times New Roman" w:hAnsi="Times New Roman" w:eastAsia="仿宋_GB2312" w:cs="Times New Roman"/>
          <w:color w:val="auto"/>
          <w:sz w:val="32"/>
          <w:szCs w:val="32"/>
          <w:highlight w:val="none"/>
        </w:rPr>
      </w:pPr>
    </w:p>
    <w:p w14:paraId="141A6E1F">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桂蕉9号</w:t>
      </w:r>
    </w:p>
    <w:p w14:paraId="0AC3E5B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450001</w:t>
      </w:r>
    </w:p>
    <w:p w14:paraId="001EF59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广西植物组培苗有限公司</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广西美泉新农业科技有限公司/韦绍龙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李小泉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林贵美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胡一凤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卢家仕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韦华芳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闭志强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牟海飞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吴代东</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苏祖祥</w:t>
      </w:r>
    </w:p>
    <w:p w14:paraId="295E72E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品种来源：巴西蕉芽变株系</w:t>
      </w:r>
    </w:p>
    <w:p w14:paraId="548AA85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香牙蕉品种。该品种基因型为AAA，属中杆香蕉。假茎绿色有褐色斑块，基部内层略显淡红色，假茎高度230～320厘米，假茎基部粗度（周长）70～90厘米，假茎中部粗度（周长）50～70厘米，茎形比约为4.5～4.9。叶片长度210～280厘米，叶片宽度90～110厘米，叶形比为2.3～2.6，叶柄基部有褐色斑块。果穗呈长圆柱形，果梳排列较整齐，果形美观，果穗长65～110厘米，每穗7～14梳，每梳果指数15～34条，果指排列紧凑，果指微弯，果指长18～28厘米，7～8成熟果指粗度（周长）10.0～14.0厘米，平均单果重约160～200克，株产20～40千克。该品种的主要特征：对尖孢镰刀菌古巴专化型4号生理小种具有一定的抗性，生育期比主栽香蕉品种巴西蕉等晚10天～20天。蔗糖含量7.2%，可溶性糖含量20.6%，可滴定酸含量0.432%，淀粉2.45克/100克。中抗枯萎病，感鞘腐病。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亩产2880.5千克，比对照桂蕉6号增产16.36%；宿根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亩产3476.6千克，比对照桂蕉6号增产45.89%。</w:t>
      </w:r>
    </w:p>
    <w:p w14:paraId="7AEFE4B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的选择与整地：选择枯萎病病区范围内的未感病蕉园或枯萎病轻发蕉园，枯萎病重发蕉园需经轮作2～3年其他作物后再种植本品种。气温条件要求终年无霜的环境，能达到全天的日照；土壤条件要求排灌良好的地块；土层厚度要求在60厘米以上，土壤疏松透气，具有良好的团粒结构，有机质含量高，pH值6.0～6.5，宜选择冲积土、腐殖质壤土、轻粘壤土、砂壤土等建立蕉园。种植密度：广西以亩植110～130株为宜。2.种苗、密度与种植时期：广西以采用9～11月秋冬植，覆盖双膜（地膜及天膜）越冬的方式为佳，也可在2～3月份用大苗进行春植，但需注意防范倒春寒。3.定植：种植前施入5～7千克有机肥或肥力相当的堆沤腐熟农家肥作为基肥，有机质含量低的土壤，可增加有机肥的用量，使土壤有机质含量达到2.5%以上；每株施用防土传病害的微生物肥1～2千克，复合肥0.1～0.2千克、钙镁磷肥500～750克、花生麸250克，结合施放利根砂或10%克线磷颗粒剂防治根结线虫等地下害虫的药剂。施肥时注意不要让肥料直接接触根部，避免烧根。种植时间不宜选择日照强烈的时候，以下午4时后为宜，种植前需将蕉苗外层营养杯小心剥去，避免伤根，种植深度以埋过蕉苗茎基部2～3厘米为宜，定植完毕后立即浇透定根水。4.水肥管理：以有机肥为主，化肥为辅。还需施用一些微生物有机肥，增强植株对枯萎病等土传病害的抗（耐）性。水分供应以保持土壤润湿为佳，做到旱（滴或喷）灌涝排。5.抽蕾及果穗管理：校蕾抹花垫把，断蕾和疏果，果穗套袋等，果穗管理技术与常规品种相同。6.田间管理及防倒伏：所有农事操作需尽量避免伤及香蕉植株根系，以防香蕉枯萎病病原菌从伤口进入；每株香蕉除芽前所用工具最好经过高锰酸钾液等消毒；发病植株尽需进行隔离处理，尽可能避免除草、培土、除芽等农事操作，非做不可时，健康植株与发病植株所用除芽工具一定要分开。7.病虫害防治：重点加强香蕉枯萎病的防控，尤其要注意防治根结线虫等地下害虫。注意保持蕉园的通风卫生，中期防治叶片的叶斑病、黑星病、鞘腐病。全生育期防治象甲、蚜虫、红蜘蛛、斜纹夜蛾、叶跳甲、卷叶虫、花蓟马等。</w:t>
      </w:r>
    </w:p>
    <w:p w14:paraId="74FC4A63">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、崇左</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、百色</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、钦州</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秋冬季节种植。</w:t>
      </w:r>
    </w:p>
    <w:p w14:paraId="4CBC0520">
      <w:pPr>
        <w:spacing w:line="560" w:lineRule="exact"/>
        <w:jc w:val="center"/>
        <w:rPr>
          <w:rFonts w:ascii="Times New Roman" w:hAnsi="Times New Roman" w:eastAsia="仿宋_GB2312" w:cs="Times New Roman"/>
          <w:color w:val="auto"/>
          <w:sz w:val="32"/>
          <w:szCs w:val="32"/>
          <w:highlight w:val="none"/>
        </w:rPr>
      </w:pPr>
    </w:p>
    <w:p w14:paraId="4DF5FBB1">
      <w:pPr>
        <w:spacing w:line="560" w:lineRule="exact"/>
        <w:ind w:firstLine="640" w:firstLineChars="200"/>
        <w:jc w:val="center"/>
        <w:rPr>
          <w:rFonts w:ascii="Times New Roman" w:hAnsi="Times New Roman" w:eastAsia="黑体" w:cs="Times New Roman"/>
          <w:color w:val="auto"/>
          <w:sz w:val="32"/>
          <w:szCs w:val="32"/>
          <w:highlight w:val="none"/>
        </w:rPr>
      </w:pPr>
    </w:p>
    <w:p w14:paraId="17E8BF1D">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桂红蕉1号</w:t>
      </w:r>
    </w:p>
    <w:p w14:paraId="1359A63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450002</w:t>
      </w:r>
    </w:p>
    <w:p w14:paraId="37249D6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孙嘉曼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p>
    <w:p w14:paraId="2F42756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品种来源：南宁市西乡塘区坛洛镇红蕉种植户基地表现优异品种</w:t>
      </w:r>
    </w:p>
    <w:p w14:paraId="433AC1E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属鲜食香牙蕉。生育期330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420天，生育期内抽出38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42张叶片，叶片偏向上生长，主叶脉浆红色；抽蕾期假茎高度380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430cm，基茎围75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95cm，青绿偏红；根系较深，附着力强，抗风性较好；果实成熟过程由紫红向浆红转色，果指稍短小，无种子。果穗长60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90cm，果穗5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8梳，每梳果指数14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20条，果指长9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20cm；果指粗13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15cm，平均单果重约140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180g，株产10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kg，果指较短，排列紧凑，果梳排列较整齐，果形美观，果指较短、成熟前后果皮颜色由紫红色转为绛红色，果肉乳黄色，口感酸甜细腻，酸甜可口，稍有香味。蔗糖含量2.5%，可溶性糖含量17.95%，可滴定酸含量0.23%，淀粉1.87%。感枯萎病，感黑星病、叶斑病，注意预防斜纹夜蛾、红蜘蛛等其他病虫。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亩产1985.85千克，比对照常规红蕉品种增产5%；宿根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亩产2025千克，比对照常规红蕉品种增产8%。</w:t>
      </w:r>
    </w:p>
    <w:p w14:paraId="1C48F2A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选择。选择终年无霜的环境，要求能达到全天的日照；雨季可以排水，天旱可以灌溉；土层厚度要求在60厘米以上，土壤疏松透气，具有良好的团粒结构，有机质含量高，pH值6.5左右，宜选择冲积土、腐殖质壤土、轻粘壤土、砂壤土等建立蕉园。2.蕉园规划及整地。株行距为：2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2.2m×2.5m，亩植120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130株。畦面挖坑种植，规格为：长（宽）0.6m×深0.4m。3.定植。种植前施入腐熟纯鸡粪基肥5kg，15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15复合肥150g、钙镁磷肥750g、花生麸250g。广西春植蕉在2月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3月种植，秋季蕉在9月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种植。4.校蕾。蕾抽出后，花蕾下垂架叶柄上，因此在香蕉抽蕾期将架在叶柄上的花蕾移到叶柄一侧。抹花垫把：抹花的最佳时间为果指展开、上翘呈水平状时，抹花要分期分批进行，一般分两次。5.断蕾和疏果。断蕾时，应在最后一梳往下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4梳的位子割断蕉蕾，在最后一梳往下第2梳的位置留1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2果指，有助于果穗下部的果指灌浆和防止果轴切口向上腐烂。疏果可结合断蕾进行，将畸形果、单层果、连体果、三层果割除。6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果穗套袋。断蕾后，要及时套袋，一般在断蕾后果指上弯，果皮开始转青时套袋。</w:t>
      </w:r>
    </w:p>
    <w:p w14:paraId="7674699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适宜在广西南部香蕉产区春、秋季种植。</w:t>
      </w:r>
    </w:p>
    <w:p w14:paraId="140930B5">
      <w:pPr>
        <w:spacing w:line="560" w:lineRule="exact"/>
        <w:jc w:val="center"/>
        <w:rPr>
          <w:rFonts w:ascii="Times New Roman" w:hAnsi="Times New Roman" w:eastAsia="仿宋_GB2312" w:cs="Times New Roman"/>
          <w:color w:val="auto"/>
          <w:sz w:val="32"/>
          <w:szCs w:val="32"/>
          <w:highlight w:val="none"/>
        </w:rPr>
      </w:pPr>
    </w:p>
    <w:p w14:paraId="46C6A0C9">
      <w:pPr>
        <w:spacing w:line="560" w:lineRule="exact"/>
        <w:jc w:val="center"/>
        <w:rPr>
          <w:rFonts w:ascii="Times New Roman" w:hAnsi="Times New Roman" w:eastAsia="仿宋_GB2312" w:cs="Times New Roman"/>
          <w:color w:val="auto"/>
          <w:sz w:val="32"/>
          <w:szCs w:val="32"/>
          <w:highlight w:val="none"/>
        </w:rPr>
      </w:pPr>
    </w:p>
    <w:p w14:paraId="3E362752">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凌云5号</w:t>
      </w:r>
    </w:p>
    <w:p w14:paraId="7679C3B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450019</w:t>
      </w:r>
    </w:p>
    <w:p w14:paraId="5F484FC8">
      <w:pPr>
        <w:spacing w:line="560" w:lineRule="exact"/>
        <w:ind w:left="0" w:leftChars="0"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庞月兰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王志萍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覃榆茏</w:t>
      </w:r>
    </w:p>
    <w:p w14:paraId="34C4A4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品种来源：凌云白毛茶群体种</w:t>
      </w:r>
    </w:p>
    <w:p w14:paraId="5D6AF28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大叶类、中芽茶树品种。树姿半开张，生长势强，分枝部位低，分枝密。叶片向上着生，中等椭圆形，长9.8厘米，宽4.3厘米，叶色浅绿色，先端钝。开采期一般为3月中/下旬，一芽二叶盛期一般在3月中旬。发芽密度高，茸毛多。盛花期为每年12月上/中旬。一芽三叶长8.2厘米，一芽三叶百芽重60.2克。适制茶类：绿茶，红茶，茶多酚含量22.3%，氨基酸含量3.5%，咖啡碱含量4.3%，水浸出物含量49.6%，制绿茶，香气清鲜、花香显，滋味清爽甘鲜、含花香；制红茶，甜花香高长，滋味鲜浓。抗茶炭疽病，高感茶小绿叶蝉。抗寒性较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的低温霜冻天气，该品种的受害指数分别为13.6、14.9；抗旱性中，连续一周以上35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高温干旱天气，受害指数分别为22.8、31.7。第1生长周期亩产439.01千克，比对照福鼎大白增产12.82%；第2生长周期亩产449.88千克，比对照福鼎大白增产7.30%。</w:t>
      </w:r>
    </w:p>
    <w:p w14:paraId="7712F4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节间长，顶端优势强，幼龄茶园定型修剪宜分3～4次进行，第一次在距离地面15厘米处修剪，第2～4次在距离上一次剪口10厘米处修剪，以快速培育成丰产树冠。2.鲜叶采摘季节注意防范茶小绿叶蝉为害，在虫害发生盛期前，于茶行间安装粘虫板；高温干旱季节加强水分管理，在茶行间安装喷灌设施或茶蓬上方覆盖遮荫网。</w:t>
      </w:r>
    </w:p>
    <w:p w14:paraId="5E1EC145">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适宜在广西茶区冬季或春季雨水较充沛的时期进行移栽种植。</w:t>
      </w:r>
    </w:p>
    <w:p w14:paraId="2CD5074D">
      <w:pPr>
        <w:spacing w:line="560" w:lineRule="exact"/>
        <w:jc w:val="center"/>
        <w:rPr>
          <w:rFonts w:ascii="Times New Roman" w:hAnsi="Times New Roman" w:eastAsia="仿宋_GB2312" w:cs="Times New Roman"/>
          <w:color w:val="auto"/>
          <w:sz w:val="32"/>
          <w:szCs w:val="32"/>
          <w:highlight w:val="none"/>
        </w:rPr>
      </w:pPr>
    </w:p>
    <w:p w14:paraId="41CD66FD">
      <w:pPr>
        <w:spacing w:line="560" w:lineRule="exact"/>
        <w:jc w:val="center"/>
        <w:rPr>
          <w:rFonts w:ascii="Times New Roman" w:hAnsi="Times New Roman" w:eastAsia="仿宋_GB2312" w:cs="Times New Roman"/>
          <w:color w:val="auto"/>
          <w:sz w:val="32"/>
          <w:szCs w:val="32"/>
          <w:highlight w:val="none"/>
        </w:rPr>
      </w:pPr>
    </w:p>
    <w:p w14:paraId="1729D177">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桂香早</w:t>
      </w:r>
    </w:p>
    <w:p w14:paraId="3A28806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450018</w:t>
      </w:r>
    </w:p>
    <w:p w14:paraId="2BA84F4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周如鹍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赖兆荣</w:t>
      </w:r>
    </w:p>
    <w:p w14:paraId="5EE6606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品种来源：鸠坑种</w:t>
      </w:r>
    </w:p>
    <w:p w14:paraId="3C914A4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半开张，生长势中等，分枝部位低，分枝密。叶片向上着生，中等椭圆形，长7.4厘米，宽3.4厘米，叶色中绿色，先端尖锐。开采期一般为2月下旬至3月上旬，一芽二叶盛期一般在2月下旬至3月上旬。发芽密度高，茸毛中等。盛花期为每年11月中/下旬。一芽三叶长6.40厘米，一芽三叶百芽重49.40克。适制茶类：绿茶，红茶，茶多酚含量16.80%，氨基酸含量4.90%，咖啡碱含量3.30%，水浸出物含量48.80%，制绿茶，香气高鲜、透栗香，滋味甘醇、鲜爽；制红茶，香气透甜花香，滋味醇厚含香。抗茶炭疽病，高感茶小绿叶蝉。抗寒性为中，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的低温霜冻天气，该品种的受害指数分别为21.7、28.5；抗旱性较强，连续一周以上35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高温干旱天气，受害指数分别为12.8、14.9。第1生长周期亩产371.4千克，比对照福鼎大白减产4.57%；第2生长周期亩产393.6千克，比对照福鼎大白减产6.13%。</w:t>
      </w:r>
    </w:p>
    <w:p w14:paraId="4AC71EE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新建茶园宜选择周边植被丰富，森林覆盖率高、背风向阳的坡地。2.加强田间肥培管理，冬季基肥宜早施、重施，春、夏两季进行追肥2～3次。3.鲜叶采摘季节注意防范茶小绿叶蝉为害，虫害盛期发生前，在茶行间安装粘虫板；霜冻、冰雪天气来临前采取茶行间铺草、熏烟或灌水等方法预防冻害发生。</w:t>
      </w:r>
    </w:p>
    <w:p w14:paraId="4431435E">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适宜在广西茶区春季雨水较充沛时期进行移栽种植。</w:t>
      </w:r>
    </w:p>
    <w:p w14:paraId="5E1BE8FF">
      <w:pPr>
        <w:spacing w:line="560" w:lineRule="exact"/>
        <w:jc w:val="center"/>
        <w:rPr>
          <w:rFonts w:ascii="Times New Roman" w:hAnsi="Times New Roman" w:eastAsia="仿宋_GB2312" w:cs="Times New Roman"/>
          <w:color w:val="auto"/>
          <w:sz w:val="32"/>
          <w:szCs w:val="32"/>
          <w:highlight w:val="none"/>
        </w:rPr>
      </w:pPr>
    </w:p>
    <w:p w14:paraId="55B561DA">
      <w:pPr>
        <w:spacing w:line="560" w:lineRule="exact"/>
        <w:jc w:val="center"/>
        <w:rPr>
          <w:rFonts w:ascii="Times New Roman" w:hAnsi="Times New Roman" w:eastAsia="仿宋_GB2312" w:cs="Times New Roman"/>
          <w:color w:val="auto"/>
          <w:sz w:val="32"/>
          <w:szCs w:val="32"/>
          <w:highlight w:val="none"/>
        </w:rPr>
      </w:pPr>
    </w:p>
    <w:p w14:paraId="6EE93896">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桂茗1号</w:t>
      </w:r>
    </w:p>
    <w:p w14:paraId="080BD94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14:paraId="65342FC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育种者：广西壮族自治区茶叶科学研究所/韦柳花</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赖兆荣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张凌云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邱勇娟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覃榆茏</w:t>
      </w:r>
    </w:p>
    <w:p w14:paraId="7C061EE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品种来源：从瑞安白毛茶有性群体种中采用单株育种法育成</w:t>
      </w:r>
    </w:p>
    <w:p w14:paraId="32D36E8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开张，生长势强，分枝部位低，分枝密度中等。叶片向上着生，中等椭圆形，长9.06厘米，宽4.2厘米，叶色绿，先端钝。开采期一般为3月上旬，一芽二叶盛期一般在3月上旬。发芽密度高，茸毛中等。盛花期为每年11月中旬。一芽三叶长7.23厘米，一芽三叶百芽重36.5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适制茶类：绿茶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红茶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黑茶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茶，茶多酚含量17.57%，氨基酸含量4.67%，咖啡碱含量2.93%，水浸出物含量47.53%。制绿茶翠绿微有毫，汤色嫩绿明亮，香气清高、鲜爽有花香，滋味清鲜、甘和、滑有花香；制红茶汤色红亮，香气鲜甜有果香，滋味甘醇鲜爽。抗茶炭疽病，高感茶小绿叶蝉；抗寒性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的低温霜冻天气，该品种的受害指数为8.0；抗旱性强，连续一周以上35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高温干旱天气，该品种的受害指数分别为9.7、9.5。第1生长周期亩产472.1千克，比对照福鼎大白茶增产25.46%；第2生长周期亩产530.87千克，比对照福鼎大白茶增产28.43%。</w:t>
      </w:r>
    </w:p>
    <w:p w14:paraId="2147608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层深厚、土质疏松的微酸性土壤种植，1～2年生无病虫害的健壮苗，双行双株种植，大行距1.5米×小行距0.4米×丛距0.33米，每亩种植4000～5000株。2.每年在10～12月或次年3月初进行移栽，种植前施足有机肥，栽后淋透定根水。3.该品种属于早芽品种，宜早施、重施基肥，分期追肥，注意增施有机肥。幼龄期进行3次定型修剪，高度分别为12～15厘米、25～30厘米、50～60厘米，成龄茶园每年进行一次轻修剪，每隔3～4年深修剪1次。4.鲜叶采摘季节注意防范茶小绿叶蝉为害，在虫害发生盛期前，于茶行间安装粘虫板；遇旱害及时灌水，遇涝害及时排水。</w:t>
      </w:r>
    </w:p>
    <w:p w14:paraId="38014239">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适宜在广西茶区冬季或春季种植</w:t>
      </w:r>
      <w:r>
        <w:rPr>
          <w:rFonts w:hint="default" w:ascii="Times New Roman" w:hAnsi="Times New Roman" w:eastAsia="仿宋_GB2312" w:cs="Times New Roman"/>
          <w:color w:val="auto"/>
          <w:sz w:val="32"/>
          <w:szCs w:val="32"/>
          <w:highlight w:val="none"/>
        </w:rPr>
        <w:t>。</w:t>
      </w:r>
    </w:p>
    <w:p w14:paraId="7678CF38">
      <w:pPr>
        <w:spacing w:line="560" w:lineRule="exact"/>
        <w:ind w:firstLine="640" w:firstLineChars="200"/>
        <w:rPr>
          <w:rFonts w:ascii="Times New Roman" w:hAnsi="Times New Roman" w:eastAsia="仿宋_GB2312" w:cs="Times New Roman"/>
          <w:color w:val="auto"/>
          <w:sz w:val="32"/>
          <w:szCs w:val="32"/>
          <w:highlight w:val="none"/>
        </w:rPr>
      </w:pPr>
    </w:p>
    <w:p w14:paraId="3152FB93">
      <w:pPr>
        <w:spacing w:line="560" w:lineRule="exact"/>
        <w:ind w:firstLine="640" w:firstLineChars="200"/>
        <w:rPr>
          <w:rFonts w:ascii="Times New Roman" w:hAnsi="Times New Roman" w:eastAsia="仿宋_GB2312" w:cs="Times New Roman"/>
          <w:color w:val="auto"/>
          <w:sz w:val="32"/>
          <w:szCs w:val="32"/>
          <w:highlight w:val="none"/>
        </w:rPr>
      </w:pPr>
    </w:p>
    <w:p w14:paraId="49A3DE6E">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红吉星5号</w:t>
      </w:r>
    </w:p>
    <w:p w14:paraId="1E0D770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登记编号：GPD番茄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450469</w:t>
      </w:r>
    </w:p>
    <w:p w14:paraId="3C2C4E2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育种者：广西壮族自治区农业科学院蔬菜研究所/蒋雅琴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李文嘉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甘桂云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王益奎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李韦柳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莫永诚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康德贤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吴永官</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范佩佩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陈明花</w:t>
      </w:r>
    </w:p>
    <w:p w14:paraId="2B2B685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s</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p>
    <w:p w14:paraId="1629F21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杂交种。鲜食。该品种植株为无限生长类型，植株长势旺，叶色浓绿；早熟，首花序节位为第6～9节，单式花序或双歧花序，单花序花数13～18朵；果实短椭型，成熟果色为红色，萼片长，微上翘，番茄风味浓郁，甜酸型，单果重20～25克。可溶性固形物含量7.9%，番茄素含量0.075毫克/克，维生素C含量0.33毫克/克。感CMV，抗TMV，感TYLCV，感叶霉病，感枯萎病，感根结线虫，耐寒性强，耐低温弱光。第1生长周期亩产4412.6千克，比对照千禧增产5.2%；第2生长周期亩产4503.4千克，比对照千禧增产11.8%。</w:t>
      </w:r>
    </w:p>
    <w:p w14:paraId="0983411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栽培季节：广西南部地区春秋冬季栽培分别是12月至2月和8月育苗；广西中部地区春秋栽培分别是2至3月和7月下旬至8月育苗；广西北部或东北部地区在当年的2至7月育苗。2.育苗和设施：冬春育苗用小拱棚、大棚或挖深坑方式育苗，建议用50孔的营养穴盘；夏秋季育苗建议用72孔的营养穴盘，育苗时要注意防晒防暴雨。3.栽培管理：每亩施优质腐熟有机肥2000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复合肥45千克、钙镁磷肥25千克；春植亩栽约1800株；夏秋植亩栽约2000株。当植株长至0.5米左右时，每株扦一竹杆以防倒伏。采收期间每15天追施三元复合肥1次，每次每亩约7千克。生长期间保持畦面湿润。生长中后期，及时摘除植株下部老化叶片。冬春及夏季种植的在开化时需用番茄灵沾花保果。4.病虫害防治：冬春季育苗时要预防苗期猝倒病，生长期间防疫病；夏秋种植防病毒病及白粉虱。5.采收根据产品运输距离远近而定，在当地销售的果实皮色完全变红时采收，远距离运输的可在果实皮色1/3～1/2变红时采收。</w:t>
      </w:r>
    </w:p>
    <w:p w14:paraId="655DBFAA">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适宜广西南部地区春季、秋季和冬季种植；广西中部地区春季和秋季种植；广西北部、东北部、西北部地区春季或早秋种植。</w:t>
      </w:r>
      <w:r>
        <w:rPr>
          <w:rFonts w:ascii="Times New Roman" w:hAnsi="Times New Roman" w:eastAsia="仿宋_GB2312" w:cs="Times New Roman"/>
          <w:color w:val="auto"/>
          <w:sz w:val="32"/>
          <w:szCs w:val="32"/>
          <w:highlight w:val="none"/>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4" name="图片 5" descr="/tmp/公文二维码v175807831408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tmp/公文二维码v175807831408863.png"/>
                    <pic:cNvPicPr>
                      <a:picLocks noChangeAspect="1"/>
                    </pic:cNvPicPr>
                  </pic:nvPicPr>
                  <pic:blipFill>
                    <a:blip r:embed="rId5" r:link="rId6"/>
                    <a:stretch>
                      <a:fillRect/>
                    </a:stretch>
                  </pic:blipFill>
                  <pic:spPr>
                    <a:xfrm>
                      <a:off x="0" y="0"/>
                      <a:ext cx="1790700" cy="476250"/>
                    </a:xfrm>
                    <a:prstGeom prst="rect">
                      <a:avLst/>
                    </a:prstGeom>
                    <a:noFill/>
                    <a:ln>
                      <a:noFill/>
                    </a:ln>
                  </pic:spPr>
                </pic:pic>
              </a:graphicData>
            </a:graphic>
          </wp:anchor>
        </w:drawing>
      </w:r>
    </w:p>
    <w:sectPr>
      <w:footerReference r:id="rId3"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D2C9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FC4DEF">
                          <w:pPr>
                            <w:pStyle w:val="5"/>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14:paraId="32FC4DEF">
                    <w:pPr>
                      <w:pStyle w:val="5"/>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Mjc0M2MyNTA5ZWNmY2UyYzBkMDk4MGM1ZDIwMjIifQ=="/>
  </w:docVars>
  <w:rsids>
    <w:rsidRoot w:val="221F2B52"/>
    <w:rsid w:val="001022F1"/>
    <w:rsid w:val="0017170D"/>
    <w:rsid w:val="00171C76"/>
    <w:rsid w:val="002327A1"/>
    <w:rsid w:val="002E1F6F"/>
    <w:rsid w:val="003A0580"/>
    <w:rsid w:val="007A4562"/>
    <w:rsid w:val="00840067"/>
    <w:rsid w:val="008C2EFC"/>
    <w:rsid w:val="00C15174"/>
    <w:rsid w:val="00CF7911"/>
    <w:rsid w:val="00E064EC"/>
    <w:rsid w:val="00EC6140"/>
    <w:rsid w:val="00F705B3"/>
    <w:rsid w:val="00FF6FB9"/>
    <w:rsid w:val="0100390C"/>
    <w:rsid w:val="01260E98"/>
    <w:rsid w:val="01396E1E"/>
    <w:rsid w:val="01467767"/>
    <w:rsid w:val="0153214F"/>
    <w:rsid w:val="018F6A3E"/>
    <w:rsid w:val="01D46B46"/>
    <w:rsid w:val="024C2B81"/>
    <w:rsid w:val="02C24BF1"/>
    <w:rsid w:val="02D03F7E"/>
    <w:rsid w:val="02F13458"/>
    <w:rsid w:val="034344A3"/>
    <w:rsid w:val="037B54CB"/>
    <w:rsid w:val="03863A93"/>
    <w:rsid w:val="04025133"/>
    <w:rsid w:val="040D00EE"/>
    <w:rsid w:val="043D202C"/>
    <w:rsid w:val="04994CA5"/>
    <w:rsid w:val="049B394B"/>
    <w:rsid w:val="04E622BB"/>
    <w:rsid w:val="04FE2D82"/>
    <w:rsid w:val="053E0EA6"/>
    <w:rsid w:val="06086B80"/>
    <w:rsid w:val="069B5E85"/>
    <w:rsid w:val="06B331CE"/>
    <w:rsid w:val="07027CB2"/>
    <w:rsid w:val="07402ACD"/>
    <w:rsid w:val="074429C4"/>
    <w:rsid w:val="076B1CFB"/>
    <w:rsid w:val="07797F74"/>
    <w:rsid w:val="07DB478B"/>
    <w:rsid w:val="07F947ED"/>
    <w:rsid w:val="082F656F"/>
    <w:rsid w:val="083E2F6B"/>
    <w:rsid w:val="085A7342"/>
    <w:rsid w:val="08C43471"/>
    <w:rsid w:val="08C84EB6"/>
    <w:rsid w:val="091343F8"/>
    <w:rsid w:val="094779BB"/>
    <w:rsid w:val="095F4596"/>
    <w:rsid w:val="099B68C7"/>
    <w:rsid w:val="099E0166"/>
    <w:rsid w:val="09CD45A7"/>
    <w:rsid w:val="09E87633"/>
    <w:rsid w:val="0A4F33DC"/>
    <w:rsid w:val="0AC9619B"/>
    <w:rsid w:val="0B4A13AC"/>
    <w:rsid w:val="0B7A2F5A"/>
    <w:rsid w:val="0B811AED"/>
    <w:rsid w:val="0BE3723D"/>
    <w:rsid w:val="0BEF3BA6"/>
    <w:rsid w:val="0BF51DAB"/>
    <w:rsid w:val="0C314E07"/>
    <w:rsid w:val="0C5C1C12"/>
    <w:rsid w:val="0CC3138F"/>
    <w:rsid w:val="0CCC6D98"/>
    <w:rsid w:val="0CD93263"/>
    <w:rsid w:val="0D593751"/>
    <w:rsid w:val="0D8256A8"/>
    <w:rsid w:val="0D9F625A"/>
    <w:rsid w:val="0E4A1F2E"/>
    <w:rsid w:val="0E652975"/>
    <w:rsid w:val="0E666D78"/>
    <w:rsid w:val="0E6D2B45"/>
    <w:rsid w:val="0F13514E"/>
    <w:rsid w:val="0F283D96"/>
    <w:rsid w:val="0F39623B"/>
    <w:rsid w:val="0FC24482"/>
    <w:rsid w:val="0FC5157E"/>
    <w:rsid w:val="0FC621C4"/>
    <w:rsid w:val="109201E2"/>
    <w:rsid w:val="10B63FE7"/>
    <w:rsid w:val="10CC55B8"/>
    <w:rsid w:val="10EB3251"/>
    <w:rsid w:val="110C3C07"/>
    <w:rsid w:val="11205904"/>
    <w:rsid w:val="11920B21"/>
    <w:rsid w:val="120752D6"/>
    <w:rsid w:val="12641821"/>
    <w:rsid w:val="12AF5192"/>
    <w:rsid w:val="12B46304"/>
    <w:rsid w:val="12D04687"/>
    <w:rsid w:val="12FA3979"/>
    <w:rsid w:val="13185111"/>
    <w:rsid w:val="13345697"/>
    <w:rsid w:val="136E22BE"/>
    <w:rsid w:val="13B63A4D"/>
    <w:rsid w:val="141D612B"/>
    <w:rsid w:val="15285BD8"/>
    <w:rsid w:val="15A23F76"/>
    <w:rsid w:val="15D61EFE"/>
    <w:rsid w:val="15E84D96"/>
    <w:rsid w:val="160A26DF"/>
    <w:rsid w:val="16126419"/>
    <w:rsid w:val="164A75BB"/>
    <w:rsid w:val="176F6B97"/>
    <w:rsid w:val="17A64EAC"/>
    <w:rsid w:val="1823337E"/>
    <w:rsid w:val="1853036D"/>
    <w:rsid w:val="186432ED"/>
    <w:rsid w:val="18BC4164"/>
    <w:rsid w:val="18BF3C55"/>
    <w:rsid w:val="18F57676"/>
    <w:rsid w:val="19293F19"/>
    <w:rsid w:val="196E0853"/>
    <w:rsid w:val="19744AB3"/>
    <w:rsid w:val="19874772"/>
    <w:rsid w:val="1A6745A4"/>
    <w:rsid w:val="1A7D7923"/>
    <w:rsid w:val="1AB9258A"/>
    <w:rsid w:val="1B574618"/>
    <w:rsid w:val="1B991A32"/>
    <w:rsid w:val="1BC14015"/>
    <w:rsid w:val="1BF34171"/>
    <w:rsid w:val="1BFE6842"/>
    <w:rsid w:val="1C17622C"/>
    <w:rsid w:val="1C460668"/>
    <w:rsid w:val="1C5055A7"/>
    <w:rsid w:val="1CD83537"/>
    <w:rsid w:val="1D9A259A"/>
    <w:rsid w:val="1DAD5900"/>
    <w:rsid w:val="1DEC54EC"/>
    <w:rsid w:val="1E1265D5"/>
    <w:rsid w:val="1E6E5F01"/>
    <w:rsid w:val="1E7D4396"/>
    <w:rsid w:val="1E92374C"/>
    <w:rsid w:val="1E951303"/>
    <w:rsid w:val="1F0C0DFA"/>
    <w:rsid w:val="1F3535EB"/>
    <w:rsid w:val="1FE461F5"/>
    <w:rsid w:val="1FFF18CF"/>
    <w:rsid w:val="20566C4C"/>
    <w:rsid w:val="208872E1"/>
    <w:rsid w:val="21050980"/>
    <w:rsid w:val="2113307A"/>
    <w:rsid w:val="21BB7A54"/>
    <w:rsid w:val="221F2B52"/>
    <w:rsid w:val="225D0766"/>
    <w:rsid w:val="22A04AF7"/>
    <w:rsid w:val="23476D20"/>
    <w:rsid w:val="23C5069B"/>
    <w:rsid w:val="23C8538B"/>
    <w:rsid w:val="23C87C36"/>
    <w:rsid w:val="23DD2E7F"/>
    <w:rsid w:val="23FA1FE5"/>
    <w:rsid w:val="24286B52"/>
    <w:rsid w:val="247446A6"/>
    <w:rsid w:val="24C80F98"/>
    <w:rsid w:val="24E17993"/>
    <w:rsid w:val="250C0222"/>
    <w:rsid w:val="252E1F46"/>
    <w:rsid w:val="25696C2E"/>
    <w:rsid w:val="256E476E"/>
    <w:rsid w:val="25A36DFE"/>
    <w:rsid w:val="25B80DDE"/>
    <w:rsid w:val="25EF3DCB"/>
    <w:rsid w:val="25FA680A"/>
    <w:rsid w:val="261C7FCC"/>
    <w:rsid w:val="26B24DF9"/>
    <w:rsid w:val="27360C0C"/>
    <w:rsid w:val="275A6090"/>
    <w:rsid w:val="27653C19"/>
    <w:rsid w:val="276C31F9"/>
    <w:rsid w:val="27AD5B89"/>
    <w:rsid w:val="27D33279"/>
    <w:rsid w:val="28041684"/>
    <w:rsid w:val="281B0E8C"/>
    <w:rsid w:val="28306FBE"/>
    <w:rsid w:val="28377363"/>
    <w:rsid w:val="287937AC"/>
    <w:rsid w:val="28FE4325"/>
    <w:rsid w:val="291D29FD"/>
    <w:rsid w:val="296248B4"/>
    <w:rsid w:val="2AA22934"/>
    <w:rsid w:val="2AB078A1"/>
    <w:rsid w:val="2AB7478C"/>
    <w:rsid w:val="2ABC7FF4"/>
    <w:rsid w:val="2AD4533E"/>
    <w:rsid w:val="2B033E75"/>
    <w:rsid w:val="2B057659"/>
    <w:rsid w:val="2B0A6FB1"/>
    <w:rsid w:val="2B481888"/>
    <w:rsid w:val="2B685EFF"/>
    <w:rsid w:val="2BBE1768"/>
    <w:rsid w:val="2BFD3113"/>
    <w:rsid w:val="2C1E130B"/>
    <w:rsid w:val="2C5F332D"/>
    <w:rsid w:val="2C8114F5"/>
    <w:rsid w:val="2CA46F92"/>
    <w:rsid w:val="2CAA1118"/>
    <w:rsid w:val="2CF0667B"/>
    <w:rsid w:val="2D1E4F96"/>
    <w:rsid w:val="2D5704A8"/>
    <w:rsid w:val="2D6D1A79"/>
    <w:rsid w:val="2D7A6297"/>
    <w:rsid w:val="2E2D5D1D"/>
    <w:rsid w:val="2E3A1E59"/>
    <w:rsid w:val="2E427426"/>
    <w:rsid w:val="2E4C5B33"/>
    <w:rsid w:val="2EDF69A7"/>
    <w:rsid w:val="2EF92E92"/>
    <w:rsid w:val="2F196D6A"/>
    <w:rsid w:val="2FD933F6"/>
    <w:rsid w:val="301D7787"/>
    <w:rsid w:val="30446AC1"/>
    <w:rsid w:val="30787855"/>
    <w:rsid w:val="30CA3784"/>
    <w:rsid w:val="310A799F"/>
    <w:rsid w:val="31464ABB"/>
    <w:rsid w:val="317500DE"/>
    <w:rsid w:val="31761636"/>
    <w:rsid w:val="31880C30"/>
    <w:rsid w:val="32805DAB"/>
    <w:rsid w:val="32847649"/>
    <w:rsid w:val="3286775A"/>
    <w:rsid w:val="32C739DA"/>
    <w:rsid w:val="32DF6F75"/>
    <w:rsid w:val="32E225C2"/>
    <w:rsid w:val="33BC4078"/>
    <w:rsid w:val="33D101EF"/>
    <w:rsid w:val="33D47D4F"/>
    <w:rsid w:val="33F57FBD"/>
    <w:rsid w:val="33FB1EF9"/>
    <w:rsid w:val="34A4367A"/>
    <w:rsid w:val="34A87EF5"/>
    <w:rsid w:val="34D33C08"/>
    <w:rsid w:val="356F3D5E"/>
    <w:rsid w:val="35B058C7"/>
    <w:rsid w:val="360437A1"/>
    <w:rsid w:val="36056C24"/>
    <w:rsid w:val="361376DE"/>
    <w:rsid w:val="36B349A1"/>
    <w:rsid w:val="36DD37CC"/>
    <w:rsid w:val="36F12236"/>
    <w:rsid w:val="371F3DE4"/>
    <w:rsid w:val="373D24BC"/>
    <w:rsid w:val="377C39AC"/>
    <w:rsid w:val="37EF3E80"/>
    <w:rsid w:val="38787C50"/>
    <w:rsid w:val="38B7004D"/>
    <w:rsid w:val="3955714A"/>
    <w:rsid w:val="398E0DAD"/>
    <w:rsid w:val="39BC44C1"/>
    <w:rsid w:val="39CB0EB0"/>
    <w:rsid w:val="39FC040D"/>
    <w:rsid w:val="3A347BA7"/>
    <w:rsid w:val="3A4D6EBA"/>
    <w:rsid w:val="3ABE1B66"/>
    <w:rsid w:val="3AEE41FA"/>
    <w:rsid w:val="3AF051D8"/>
    <w:rsid w:val="3B9F72A2"/>
    <w:rsid w:val="3BB8636F"/>
    <w:rsid w:val="3BDF3B42"/>
    <w:rsid w:val="3BEF7DFD"/>
    <w:rsid w:val="3C9361D9"/>
    <w:rsid w:val="3CEB6517"/>
    <w:rsid w:val="3CF74EBC"/>
    <w:rsid w:val="3CFB2BFE"/>
    <w:rsid w:val="3D08605E"/>
    <w:rsid w:val="3D9372DA"/>
    <w:rsid w:val="3DE47E58"/>
    <w:rsid w:val="3EC84D62"/>
    <w:rsid w:val="3ED1001E"/>
    <w:rsid w:val="3F0A39CC"/>
    <w:rsid w:val="3F1465E2"/>
    <w:rsid w:val="3F52287D"/>
    <w:rsid w:val="3F5F72A6"/>
    <w:rsid w:val="3F6403C6"/>
    <w:rsid w:val="3F7112D3"/>
    <w:rsid w:val="3FD140EA"/>
    <w:rsid w:val="3FEE25A6"/>
    <w:rsid w:val="40297A82"/>
    <w:rsid w:val="402F1F67"/>
    <w:rsid w:val="40C12DD7"/>
    <w:rsid w:val="40C854ED"/>
    <w:rsid w:val="411655B8"/>
    <w:rsid w:val="41175B2C"/>
    <w:rsid w:val="418D5DEE"/>
    <w:rsid w:val="41A52E5C"/>
    <w:rsid w:val="41E74C4F"/>
    <w:rsid w:val="420727D1"/>
    <w:rsid w:val="421D6850"/>
    <w:rsid w:val="42CA554C"/>
    <w:rsid w:val="42CD6DEA"/>
    <w:rsid w:val="42E87348"/>
    <w:rsid w:val="43122A4F"/>
    <w:rsid w:val="43251C2C"/>
    <w:rsid w:val="43532B47"/>
    <w:rsid w:val="436A2AEA"/>
    <w:rsid w:val="43853221"/>
    <w:rsid w:val="44B17B31"/>
    <w:rsid w:val="44FB6637"/>
    <w:rsid w:val="454D7D6F"/>
    <w:rsid w:val="459B4F7E"/>
    <w:rsid w:val="45E36925"/>
    <w:rsid w:val="46304725"/>
    <w:rsid w:val="464A0752"/>
    <w:rsid w:val="46737CA9"/>
    <w:rsid w:val="46BB7601"/>
    <w:rsid w:val="476A2E5A"/>
    <w:rsid w:val="47BC742D"/>
    <w:rsid w:val="47E33174"/>
    <w:rsid w:val="47EF7803"/>
    <w:rsid w:val="4810400A"/>
    <w:rsid w:val="483E5F26"/>
    <w:rsid w:val="484A4CEB"/>
    <w:rsid w:val="48BF0F83"/>
    <w:rsid w:val="48D73064"/>
    <w:rsid w:val="493279A7"/>
    <w:rsid w:val="49583186"/>
    <w:rsid w:val="496D6C31"/>
    <w:rsid w:val="49D90AEB"/>
    <w:rsid w:val="49EE6701"/>
    <w:rsid w:val="4AA44A26"/>
    <w:rsid w:val="4AB22DB9"/>
    <w:rsid w:val="4AB368C6"/>
    <w:rsid w:val="4ABD5996"/>
    <w:rsid w:val="4AF0701B"/>
    <w:rsid w:val="4B2D35EC"/>
    <w:rsid w:val="4BB6276A"/>
    <w:rsid w:val="4BD765E4"/>
    <w:rsid w:val="4C1B17EE"/>
    <w:rsid w:val="4C5B5467"/>
    <w:rsid w:val="4CBB7CB4"/>
    <w:rsid w:val="4D057181"/>
    <w:rsid w:val="4D333CEE"/>
    <w:rsid w:val="4E0213B8"/>
    <w:rsid w:val="4E3037D1"/>
    <w:rsid w:val="4E946A0E"/>
    <w:rsid w:val="4EA11FAA"/>
    <w:rsid w:val="4ECA0682"/>
    <w:rsid w:val="4FF50E5C"/>
    <w:rsid w:val="4FF9685C"/>
    <w:rsid w:val="508618BA"/>
    <w:rsid w:val="51617D53"/>
    <w:rsid w:val="51654692"/>
    <w:rsid w:val="519B2C9F"/>
    <w:rsid w:val="519F4487"/>
    <w:rsid w:val="51A241B2"/>
    <w:rsid w:val="520D0FB1"/>
    <w:rsid w:val="52233BBC"/>
    <w:rsid w:val="525070F0"/>
    <w:rsid w:val="526843D6"/>
    <w:rsid w:val="52CB277A"/>
    <w:rsid w:val="536C3DC2"/>
    <w:rsid w:val="5401711E"/>
    <w:rsid w:val="54176117"/>
    <w:rsid w:val="54366C11"/>
    <w:rsid w:val="547A48F8"/>
    <w:rsid w:val="55472A2C"/>
    <w:rsid w:val="555B0286"/>
    <w:rsid w:val="55A82D9F"/>
    <w:rsid w:val="55B31E70"/>
    <w:rsid w:val="55FD3462"/>
    <w:rsid w:val="56847368"/>
    <w:rsid w:val="569B2360"/>
    <w:rsid w:val="56AB0C84"/>
    <w:rsid w:val="56F3629C"/>
    <w:rsid w:val="57106E4E"/>
    <w:rsid w:val="5722611E"/>
    <w:rsid w:val="57405985"/>
    <w:rsid w:val="574C432A"/>
    <w:rsid w:val="575A325C"/>
    <w:rsid w:val="57684EDC"/>
    <w:rsid w:val="57C73527"/>
    <w:rsid w:val="58174F6A"/>
    <w:rsid w:val="5829466B"/>
    <w:rsid w:val="58633E81"/>
    <w:rsid w:val="587578B0"/>
    <w:rsid w:val="59266203"/>
    <w:rsid w:val="592B144F"/>
    <w:rsid w:val="59682F71"/>
    <w:rsid w:val="59BD241E"/>
    <w:rsid w:val="59E44CEE"/>
    <w:rsid w:val="59F12F67"/>
    <w:rsid w:val="59F6057D"/>
    <w:rsid w:val="5A115B61"/>
    <w:rsid w:val="5A461504"/>
    <w:rsid w:val="5A585154"/>
    <w:rsid w:val="5AB741B0"/>
    <w:rsid w:val="5ACB367E"/>
    <w:rsid w:val="5AE900E2"/>
    <w:rsid w:val="5AF051C0"/>
    <w:rsid w:val="5B5E3234"/>
    <w:rsid w:val="5BBD57F6"/>
    <w:rsid w:val="5C0E1FEA"/>
    <w:rsid w:val="5C0F24B3"/>
    <w:rsid w:val="5C1B4497"/>
    <w:rsid w:val="5C237623"/>
    <w:rsid w:val="5C95407D"/>
    <w:rsid w:val="5D563293"/>
    <w:rsid w:val="5D7C5EAE"/>
    <w:rsid w:val="5D902A97"/>
    <w:rsid w:val="5DB47B41"/>
    <w:rsid w:val="5DE106B6"/>
    <w:rsid w:val="5DE84681"/>
    <w:rsid w:val="5DF748C4"/>
    <w:rsid w:val="5E2002BE"/>
    <w:rsid w:val="5E2636F4"/>
    <w:rsid w:val="5E7309B2"/>
    <w:rsid w:val="5F31627D"/>
    <w:rsid w:val="5FA32F55"/>
    <w:rsid w:val="5FAD2CDA"/>
    <w:rsid w:val="5FB23198"/>
    <w:rsid w:val="5FCF3D4A"/>
    <w:rsid w:val="60241C62"/>
    <w:rsid w:val="60365B77"/>
    <w:rsid w:val="60625289"/>
    <w:rsid w:val="60B42F40"/>
    <w:rsid w:val="60D64C64"/>
    <w:rsid w:val="611D0AE5"/>
    <w:rsid w:val="6125192B"/>
    <w:rsid w:val="61285E0F"/>
    <w:rsid w:val="613325E3"/>
    <w:rsid w:val="6142054C"/>
    <w:rsid w:val="617821BF"/>
    <w:rsid w:val="618728DF"/>
    <w:rsid w:val="619A2FB9"/>
    <w:rsid w:val="61A41083"/>
    <w:rsid w:val="620129C4"/>
    <w:rsid w:val="62B62F9F"/>
    <w:rsid w:val="62E93375"/>
    <w:rsid w:val="62F31AFE"/>
    <w:rsid w:val="63974B7F"/>
    <w:rsid w:val="64025D70"/>
    <w:rsid w:val="641B24FC"/>
    <w:rsid w:val="644D348F"/>
    <w:rsid w:val="64616F3B"/>
    <w:rsid w:val="649E3CEB"/>
    <w:rsid w:val="64B13A1E"/>
    <w:rsid w:val="656960A7"/>
    <w:rsid w:val="657F58CB"/>
    <w:rsid w:val="65C43C25"/>
    <w:rsid w:val="6625438F"/>
    <w:rsid w:val="663012BB"/>
    <w:rsid w:val="668533B4"/>
    <w:rsid w:val="66BC48FC"/>
    <w:rsid w:val="67332E10"/>
    <w:rsid w:val="675B1F95"/>
    <w:rsid w:val="6780592A"/>
    <w:rsid w:val="67A9158B"/>
    <w:rsid w:val="67AD7F92"/>
    <w:rsid w:val="67E81E4D"/>
    <w:rsid w:val="680B16D1"/>
    <w:rsid w:val="687A681D"/>
    <w:rsid w:val="689E42BA"/>
    <w:rsid w:val="68B95597"/>
    <w:rsid w:val="694766FF"/>
    <w:rsid w:val="696A0640"/>
    <w:rsid w:val="697F058F"/>
    <w:rsid w:val="698C2CAC"/>
    <w:rsid w:val="69967687"/>
    <w:rsid w:val="6A260862"/>
    <w:rsid w:val="6A6D784A"/>
    <w:rsid w:val="6AAB488B"/>
    <w:rsid w:val="6ADF50B1"/>
    <w:rsid w:val="6B1116BB"/>
    <w:rsid w:val="6B1E7934"/>
    <w:rsid w:val="6B5E6668"/>
    <w:rsid w:val="6B686E01"/>
    <w:rsid w:val="6B851761"/>
    <w:rsid w:val="6B9D4CFC"/>
    <w:rsid w:val="6BAE0CB8"/>
    <w:rsid w:val="6BBD0EFB"/>
    <w:rsid w:val="6BC13889"/>
    <w:rsid w:val="6BCA495D"/>
    <w:rsid w:val="6C171F0E"/>
    <w:rsid w:val="6C731F01"/>
    <w:rsid w:val="6CE16E6B"/>
    <w:rsid w:val="6D0072BA"/>
    <w:rsid w:val="6D0D5EB2"/>
    <w:rsid w:val="6D7950F6"/>
    <w:rsid w:val="6D7D3037"/>
    <w:rsid w:val="6DD88BBC"/>
    <w:rsid w:val="6DE23EF6"/>
    <w:rsid w:val="6E022DB7"/>
    <w:rsid w:val="6E315BD0"/>
    <w:rsid w:val="6E6733A0"/>
    <w:rsid w:val="6F321C00"/>
    <w:rsid w:val="6F541B76"/>
    <w:rsid w:val="6F8E3D88"/>
    <w:rsid w:val="6FEA4288"/>
    <w:rsid w:val="6FFD220E"/>
    <w:rsid w:val="701C5B31"/>
    <w:rsid w:val="70384FF4"/>
    <w:rsid w:val="707665E1"/>
    <w:rsid w:val="707F6346"/>
    <w:rsid w:val="70BA3C5B"/>
    <w:rsid w:val="71175042"/>
    <w:rsid w:val="71447D68"/>
    <w:rsid w:val="726E2F4F"/>
    <w:rsid w:val="728E35F1"/>
    <w:rsid w:val="72C40DC1"/>
    <w:rsid w:val="72D76045"/>
    <w:rsid w:val="72E3237C"/>
    <w:rsid w:val="7306288F"/>
    <w:rsid w:val="7306587D"/>
    <w:rsid w:val="73322198"/>
    <w:rsid w:val="7372081D"/>
    <w:rsid w:val="73C654AD"/>
    <w:rsid w:val="74147B26"/>
    <w:rsid w:val="744E128A"/>
    <w:rsid w:val="74E53270"/>
    <w:rsid w:val="753B71DD"/>
    <w:rsid w:val="757F1EB0"/>
    <w:rsid w:val="75C305FF"/>
    <w:rsid w:val="75CA6B50"/>
    <w:rsid w:val="75DE488F"/>
    <w:rsid w:val="75ED062E"/>
    <w:rsid w:val="761E2EDE"/>
    <w:rsid w:val="76A847F0"/>
    <w:rsid w:val="76A85B14"/>
    <w:rsid w:val="76B26518"/>
    <w:rsid w:val="76BA0E58"/>
    <w:rsid w:val="76FE0619"/>
    <w:rsid w:val="774424D0"/>
    <w:rsid w:val="77562203"/>
    <w:rsid w:val="77905715"/>
    <w:rsid w:val="77BF26E0"/>
    <w:rsid w:val="783C764B"/>
    <w:rsid w:val="78580BBB"/>
    <w:rsid w:val="78977020"/>
    <w:rsid w:val="79142376"/>
    <w:rsid w:val="792D6A75"/>
    <w:rsid w:val="792E21A5"/>
    <w:rsid w:val="794F33AE"/>
    <w:rsid w:val="795F1331"/>
    <w:rsid w:val="79A100AE"/>
    <w:rsid w:val="79A73F21"/>
    <w:rsid w:val="79E01647"/>
    <w:rsid w:val="79F031FB"/>
    <w:rsid w:val="7A1A3668"/>
    <w:rsid w:val="7A232871"/>
    <w:rsid w:val="7A3721E5"/>
    <w:rsid w:val="7A9E283F"/>
    <w:rsid w:val="7AE1082E"/>
    <w:rsid w:val="7AEF4E49"/>
    <w:rsid w:val="7AF83CFD"/>
    <w:rsid w:val="7B0A650D"/>
    <w:rsid w:val="7B434B7D"/>
    <w:rsid w:val="7B656EB9"/>
    <w:rsid w:val="7B784E3E"/>
    <w:rsid w:val="7B7863B4"/>
    <w:rsid w:val="7BB64782"/>
    <w:rsid w:val="7BE43929"/>
    <w:rsid w:val="7C490DD8"/>
    <w:rsid w:val="7CC0084B"/>
    <w:rsid w:val="7D126BCC"/>
    <w:rsid w:val="7D391A22"/>
    <w:rsid w:val="7D3B30F3"/>
    <w:rsid w:val="7D583002"/>
    <w:rsid w:val="7DF34C50"/>
    <w:rsid w:val="7E105802"/>
    <w:rsid w:val="7E295C84"/>
    <w:rsid w:val="7E445B1D"/>
    <w:rsid w:val="7E633F22"/>
    <w:rsid w:val="7E9C52E7"/>
    <w:rsid w:val="7EA70453"/>
    <w:rsid w:val="7EAE5BC1"/>
    <w:rsid w:val="7EB20667"/>
    <w:rsid w:val="7EB51F05"/>
    <w:rsid w:val="7ED90E22"/>
    <w:rsid w:val="7EF24F07"/>
    <w:rsid w:val="7F030EC3"/>
    <w:rsid w:val="7F8C7AD9"/>
    <w:rsid w:val="7FAC233B"/>
    <w:rsid w:val="7FDD30E4"/>
    <w:rsid w:val="9F7B8341"/>
    <w:rsid w:val="D7DFE7C3"/>
    <w:rsid w:val="DFA763D5"/>
    <w:rsid w:val="ECFFC2C6"/>
    <w:rsid w:val="FDDF33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qFormat/>
    <w:uiPriority w:val="0"/>
    <w:rPr>
      <w:sz w:val="21"/>
      <w:szCs w:val="21"/>
    </w:rPr>
  </w:style>
  <w:style w:type="character" w:customStyle="1" w:styleId="10">
    <w:name w:val="批注框文本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tmp/&#20844;&#25991;&#20108;&#32500;&#30721;v175807831408863.png"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130</Pages>
  <Words>24080</Words>
  <Characters>28968</Characters>
  <Lines>586</Lines>
  <Paragraphs>165</Paragraphs>
  <TotalTime>4</TotalTime>
  <ScaleCrop>false</ScaleCrop>
  <LinksUpToDate>false</LinksUpToDate>
  <CharactersWithSpaces>29003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2025-09-11T02:46:00Z</dcterms:created>
  <dc:creator>姬秋梅</dc:creator>
  <cp:lastModifiedBy>鞠忠良</cp:lastModifiedBy>
  <dcterms:modified xsi:type="dcterms:W3CDTF">2025-10-17T00:28:38Z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FD820E952D97402C89B04FCCB9DE9B71_13</vt:lpwstr>
  </property>
  <property fmtid="{D5CDD505-2E9C-101B-9397-08002B2CF9AE}" pid="4" name="KSOTemplateDocerSaveRecord">
    <vt:lpwstr>eyJoZGlkIjoiYmE2MTMxMmMxMWM4ZmQ5ZTU4YjM5ZjA4MGFjOGU1NzYiLCJ1c2VySWQiOiIyNjc2NzQ1NjkifQ==</vt:lpwstr>
  </property>
</Properties>
</file>