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83DDE">
      <w:pPr>
        <w:ind w:left="4080" w:leftChars="50" w:hanging="3975" w:hangingChars="900"/>
        <w:jc w:val="center"/>
        <w:rPr>
          <w:rFonts w:asciiTheme="majorEastAsia" w:hAnsiTheme="majorEastAsia" w:eastAsiaTheme="majorEastAsia"/>
          <w:b/>
          <w:color w:val="auto"/>
          <w:sz w:val="44"/>
          <w:szCs w:val="44"/>
        </w:rPr>
      </w:pPr>
    </w:p>
    <w:p w14:paraId="23844FA6">
      <w:pPr>
        <w:ind w:left="4080" w:leftChars="50" w:hanging="3975" w:hangingChars="900"/>
        <w:jc w:val="center"/>
        <w:rPr>
          <w:rFonts w:asciiTheme="majorEastAsia" w:hAnsiTheme="majorEastAsia" w:eastAsiaTheme="majorEastAsia"/>
          <w:b/>
          <w:color w:val="auto"/>
          <w:sz w:val="44"/>
          <w:szCs w:val="44"/>
        </w:rPr>
      </w:pPr>
      <w:r>
        <w:rPr>
          <w:rFonts w:asciiTheme="majorEastAsia" w:hAnsiTheme="majorEastAsia" w:eastAsiaTheme="majorEastAsia"/>
          <w:b/>
          <w:color w:val="auto"/>
          <w:sz w:val="44"/>
          <w:szCs w:val="44"/>
        </w:rPr>
        <w:t>20</w:t>
      </w:r>
      <w:r>
        <w:rPr>
          <w:rFonts w:hint="eastAsia" w:asciiTheme="majorEastAsia" w:hAnsiTheme="majorEastAsia" w:eastAsiaTheme="majorEastAsia"/>
          <w:b/>
          <w:color w:val="auto"/>
          <w:sz w:val="44"/>
          <w:szCs w:val="44"/>
        </w:rPr>
        <w:t>24年兆和联合体水稻品种</w:t>
      </w:r>
    </w:p>
    <w:p w14:paraId="353938AF">
      <w:pPr>
        <w:ind w:left="4080" w:leftChars="50" w:hanging="3975" w:hangingChars="900"/>
        <w:jc w:val="center"/>
        <w:rPr>
          <w:rFonts w:asciiTheme="majorEastAsia" w:hAnsiTheme="majorEastAsia" w:eastAsiaTheme="majorEastAsia"/>
          <w:b/>
          <w:color w:val="auto"/>
          <w:sz w:val="44"/>
          <w:szCs w:val="44"/>
        </w:rPr>
      </w:pPr>
      <w:r>
        <w:rPr>
          <w:rFonts w:hint="eastAsia" w:asciiTheme="majorEastAsia" w:hAnsiTheme="majorEastAsia" w:eastAsiaTheme="majorEastAsia"/>
          <w:b/>
          <w:color w:val="auto"/>
          <w:sz w:val="44"/>
          <w:szCs w:val="44"/>
        </w:rPr>
        <w:t>区域试验和生产试验实施方案</w:t>
      </w:r>
    </w:p>
    <w:p w14:paraId="22C60426">
      <w:pPr>
        <w:adjustRightInd w:val="0"/>
        <w:snapToGrid w:val="0"/>
        <w:spacing w:line="480" w:lineRule="atLeast"/>
        <w:ind w:left="2273" w:leftChars="50" w:hanging="2168" w:hangingChars="900"/>
        <w:jc w:val="center"/>
        <w:rPr>
          <w:rFonts w:asciiTheme="majorEastAsia" w:hAnsiTheme="majorEastAsia" w:eastAsiaTheme="majorEastAsia"/>
          <w:b/>
          <w:color w:val="auto"/>
          <w:sz w:val="24"/>
          <w:szCs w:val="24"/>
        </w:rPr>
      </w:pPr>
    </w:p>
    <w:p w14:paraId="6E2F80B5">
      <w:pPr>
        <w:adjustRightInd w:val="0"/>
        <w:snapToGrid w:val="0"/>
        <w:spacing w:line="480" w:lineRule="atLeast"/>
        <w:ind w:left="105" w:leftChars="50" w:firstLine="1446" w:firstLineChars="600"/>
        <w:jc w:val="left"/>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牵头单位：</w:t>
      </w:r>
      <w:r>
        <w:rPr>
          <w:rFonts w:hint="eastAsia" w:asciiTheme="majorEastAsia" w:hAnsiTheme="majorEastAsia" w:eastAsiaTheme="majorEastAsia"/>
          <w:color w:val="auto"/>
          <w:sz w:val="24"/>
          <w:szCs w:val="24"/>
        </w:rPr>
        <w:t>广西兆和种业有限公司</w:t>
      </w:r>
    </w:p>
    <w:p w14:paraId="11558AA5">
      <w:pPr>
        <w:adjustRightInd w:val="0"/>
        <w:snapToGrid w:val="0"/>
        <w:spacing w:line="480" w:lineRule="atLeast"/>
        <w:ind w:left="105" w:leftChars="50" w:firstLine="1446" w:firstLineChars="600"/>
        <w:jc w:val="left"/>
        <w:rPr>
          <w:rFonts w:asciiTheme="majorEastAsia" w:hAnsiTheme="majorEastAsia" w:eastAsiaTheme="majorEastAsia"/>
          <w:color w:val="auto"/>
          <w:sz w:val="24"/>
          <w:szCs w:val="24"/>
        </w:rPr>
      </w:pPr>
      <w:r>
        <w:rPr>
          <w:rFonts w:hint="eastAsia" w:asciiTheme="majorEastAsia" w:hAnsiTheme="majorEastAsia" w:eastAsiaTheme="majorEastAsia"/>
          <w:b/>
          <w:color w:val="auto"/>
          <w:sz w:val="24"/>
          <w:szCs w:val="24"/>
        </w:rPr>
        <w:t>成员单位：</w:t>
      </w:r>
      <w:r>
        <w:rPr>
          <w:rFonts w:hint="eastAsia" w:asciiTheme="majorEastAsia" w:hAnsiTheme="majorEastAsia" w:eastAsiaTheme="majorEastAsia"/>
          <w:color w:val="auto"/>
          <w:sz w:val="24"/>
          <w:szCs w:val="24"/>
        </w:rPr>
        <w:t>南宁谷源丰种业有限公司</w:t>
      </w:r>
    </w:p>
    <w:p w14:paraId="567277EB">
      <w:pPr>
        <w:adjustRightInd w:val="0"/>
        <w:snapToGrid w:val="0"/>
        <w:spacing w:line="480" w:lineRule="atLeast"/>
        <w:ind w:left="105" w:leftChars="50" w:firstLine="2640" w:firstLineChars="1100"/>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广西壮邦种业有限公司</w:t>
      </w:r>
    </w:p>
    <w:p w14:paraId="5435DAD8">
      <w:pPr>
        <w:adjustRightInd w:val="0"/>
        <w:snapToGrid w:val="0"/>
        <w:spacing w:line="480" w:lineRule="atLeast"/>
        <w:ind w:firstLine="2760" w:firstLineChars="1150"/>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广西武宣仙香源农业开发有限公司</w:t>
      </w:r>
    </w:p>
    <w:p w14:paraId="2FF8DD08">
      <w:pPr>
        <w:adjustRightInd w:val="0"/>
        <w:snapToGrid w:val="0"/>
        <w:spacing w:line="480" w:lineRule="atLeast"/>
        <w:ind w:firstLine="2760" w:firstLineChars="1150"/>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广西南宁依久农业发展有限公司</w:t>
      </w:r>
    </w:p>
    <w:p w14:paraId="6BB30CD4">
      <w:pPr>
        <w:adjustRightInd w:val="0"/>
        <w:snapToGrid w:val="0"/>
        <w:spacing w:line="480" w:lineRule="atLeast"/>
        <w:ind w:firstLine="2760" w:firstLineChars="1150"/>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广西南泥湾种业有限公司</w:t>
      </w:r>
    </w:p>
    <w:p w14:paraId="5C5121B4">
      <w:pPr>
        <w:adjustRightInd w:val="0"/>
        <w:snapToGrid w:val="0"/>
        <w:spacing w:line="480" w:lineRule="atLeast"/>
        <w:ind w:firstLine="2760" w:firstLineChars="1150"/>
        <w:jc w:val="left"/>
        <w:rPr>
          <w:rFonts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岑溪市知稻农业科技有限公司</w:t>
      </w:r>
    </w:p>
    <w:p w14:paraId="6F83A485">
      <w:pPr>
        <w:ind w:firstLine="1446" w:firstLineChars="600"/>
        <w:jc w:val="left"/>
        <w:rPr>
          <w:rFonts w:asciiTheme="majorEastAsia" w:hAnsiTheme="majorEastAsia" w:eastAsiaTheme="majorEastAsia"/>
          <w:b/>
          <w:bCs/>
          <w:color w:val="auto"/>
          <w:sz w:val="24"/>
        </w:rPr>
      </w:pPr>
    </w:p>
    <w:p w14:paraId="0245973B">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bCs/>
          <w:color w:val="auto"/>
          <w:sz w:val="24"/>
          <w:szCs w:val="24"/>
        </w:rPr>
        <w:t>一、试验目的</w:t>
      </w:r>
    </w:p>
    <w:p w14:paraId="7A796D88">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为了鉴定评价新选育的水稻品种的丰产性、稳产性、适应性、抗逆性、品质及其它重要特征特性表现，为广西品种审定、推广提供科学依据，根据《主要农作物品种审定办法》、《申请广西杂交水稻杂交玉米品种审定自行开展自有品种区域试验实施办法(试行)》和《自治区农业厅办公室关于进一步改进完善品种试验审定工作的通知》精神，广西兆和种业有限公司、南宁谷源丰种业有限公司、岑溪市振田水稻研究所、广西南泥湾种业有限公司、广西壮邦种业有限公司、广西武宣仙香源农业开发有限公司、</w:t>
      </w:r>
      <w:r>
        <w:rPr>
          <w:rFonts w:hint="eastAsia" w:asciiTheme="majorEastAsia" w:hAnsiTheme="majorEastAsia" w:eastAsiaTheme="majorEastAsia"/>
          <w:color w:val="auto"/>
          <w:sz w:val="24"/>
          <w:szCs w:val="24"/>
        </w:rPr>
        <w:t>岑溪市知稻农业科技有限公司</w:t>
      </w:r>
      <w:r>
        <w:rPr>
          <w:rFonts w:hint="eastAsia" w:cs="宋体" w:asciiTheme="majorEastAsia" w:hAnsiTheme="majorEastAsia" w:eastAsiaTheme="majorEastAsia"/>
          <w:color w:val="auto"/>
          <w:sz w:val="24"/>
          <w:szCs w:val="24"/>
        </w:rPr>
        <w:t>共</w:t>
      </w:r>
      <w:r>
        <w:rPr>
          <w:rFonts w:hint="eastAsia" w:cs="宋体" w:asciiTheme="majorEastAsia" w:hAnsiTheme="majorEastAsia" w:eastAsiaTheme="majorEastAsia"/>
          <w:color w:val="auto"/>
          <w:sz w:val="24"/>
          <w:szCs w:val="24"/>
          <w:lang w:val="en-US" w:eastAsia="zh-CN"/>
        </w:rPr>
        <w:t>7</w:t>
      </w:r>
      <w:r>
        <w:rPr>
          <w:rFonts w:hint="eastAsia" w:cs="宋体" w:asciiTheme="majorEastAsia" w:hAnsiTheme="majorEastAsia" w:eastAsiaTheme="majorEastAsia"/>
          <w:color w:val="auto"/>
          <w:sz w:val="24"/>
          <w:szCs w:val="24"/>
        </w:rPr>
        <w:t>家单位组成品种试验联合体，开展水稻品种区域试验和生产试验，特制定2024年试验实施方案。</w:t>
      </w:r>
    </w:p>
    <w:p w14:paraId="3C429925">
      <w:pPr>
        <w:adjustRightInd w:val="0"/>
        <w:snapToGrid w:val="0"/>
        <w:spacing w:line="480" w:lineRule="atLeast"/>
        <w:ind w:firstLine="482" w:firstLineChars="200"/>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
          <w:bCs/>
          <w:color w:val="auto"/>
          <w:sz w:val="24"/>
          <w:szCs w:val="24"/>
        </w:rPr>
        <w:t>二、参试品种和承试单位</w:t>
      </w:r>
    </w:p>
    <w:p w14:paraId="3A4CBF07">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bCs/>
          <w:color w:val="auto"/>
          <w:sz w:val="24"/>
          <w:szCs w:val="24"/>
        </w:rPr>
        <w:t>2024年</w:t>
      </w:r>
      <w:r>
        <w:rPr>
          <w:rFonts w:hint="eastAsia" w:asciiTheme="majorEastAsia" w:hAnsiTheme="majorEastAsia" w:eastAsiaTheme="majorEastAsia"/>
          <w:color w:val="auto"/>
          <w:sz w:val="24"/>
          <w:szCs w:val="24"/>
        </w:rPr>
        <w:t>兆和</w:t>
      </w:r>
      <w:r>
        <w:rPr>
          <w:rFonts w:hint="eastAsia" w:cs="宋体" w:asciiTheme="majorEastAsia" w:hAnsiTheme="majorEastAsia" w:eastAsiaTheme="majorEastAsia"/>
          <w:bCs/>
          <w:color w:val="auto"/>
          <w:sz w:val="24"/>
          <w:szCs w:val="24"/>
        </w:rPr>
        <w:t>联合体开设有：桂中北</w:t>
      </w:r>
      <w:r>
        <w:rPr>
          <w:rFonts w:hint="eastAsia" w:asciiTheme="majorEastAsia" w:hAnsiTheme="majorEastAsia" w:eastAsiaTheme="majorEastAsia"/>
          <w:color w:val="auto"/>
          <w:sz w:val="24"/>
        </w:rPr>
        <w:t>早稻中熟组(以五优308为对照)、桂南早稻迟熟组(以特优7118为对照)、</w:t>
      </w:r>
      <w:r>
        <w:rPr>
          <w:rFonts w:hint="eastAsia" w:asciiTheme="majorEastAsia" w:hAnsiTheme="majorEastAsia" w:eastAsiaTheme="majorEastAsia"/>
          <w:color w:val="auto"/>
          <w:sz w:val="24"/>
          <w:lang w:eastAsia="zh-CN"/>
        </w:rPr>
        <w:t>早</w:t>
      </w:r>
      <w:r>
        <w:rPr>
          <w:rFonts w:hint="eastAsia" w:asciiTheme="majorEastAsia" w:hAnsiTheme="majorEastAsia" w:eastAsiaTheme="majorEastAsia"/>
          <w:color w:val="auto"/>
          <w:sz w:val="24"/>
        </w:rPr>
        <w:t>稻常规稻组(以柳沙油占202为对照)、桂中北晚稻中迟熟组(以天优华占为对照)、桂南晚籼组(以丰田优553为对照)等5个熟组的区域试验和生产试验。</w:t>
      </w:r>
      <w:r>
        <w:rPr>
          <w:rFonts w:hint="eastAsia" w:cs="宋体" w:asciiTheme="majorEastAsia" w:hAnsiTheme="majorEastAsia" w:eastAsiaTheme="majorEastAsia"/>
          <w:bCs/>
          <w:color w:val="auto"/>
          <w:sz w:val="24"/>
          <w:szCs w:val="24"/>
        </w:rPr>
        <w:t>各熟组</w:t>
      </w:r>
      <w:r>
        <w:rPr>
          <w:rFonts w:hint="eastAsia" w:cs="宋体" w:asciiTheme="majorEastAsia" w:hAnsiTheme="majorEastAsia" w:eastAsiaTheme="majorEastAsia"/>
          <w:color w:val="auto"/>
          <w:sz w:val="24"/>
          <w:szCs w:val="24"/>
        </w:rPr>
        <w:t>具体的参试品种详见表1-1-1</w:t>
      </w:r>
      <w:r>
        <w:rPr>
          <w:rFonts w:hint="eastAsia" w:cs="宋体" w:asciiTheme="majorEastAsia" w:hAnsiTheme="majorEastAsia" w:eastAsiaTheme="majorEastAsia"/>
          <w:bCs/>
          <w:color w:val="auto"/>
          <w:sz w:val="24"/>
          <w:szCs w:val="24"/>
        </w:rPr>
        <w:t>～</w:t>
      </w:r>
      <w:r>
        <w:rPr>
          <w:rFonts w:hint="eastAsia" w:asciiTheme="majorEastAsia" w:hAnsiTheme="majorEastAsia" w:eastAsiaTheme="majorEastAsia"/>
          <w:bCs/>
          <w:color w:val="auto"/>
          <w:sz w:val="24"/>
        </w:rPr>
        <w:t>1-6</w:t>
      </w:r>
      <w:r>
        <w:rPr>
          <w:rFonts w:hint="eastAsia" w:cs="宋体" w:asciiTheme="majorEastAsia" w:hAnsiTheme="majorEastAsia" w:eastAsiaTheme="majorEastAsia"/>
          <w:color w:val="auto"/>
          <w:sz w:val="24"/>
          <w:szCs w:val="24"/>
        </w:rPr>
        <w:t>；承试单位基本情况详见表2-1</w:t>
      </w:r>
      <w:r>
        <w:rPr>
          <w:rFonts w:hint="eastAsia" w:cs="宋体" w:asciiTheme="majorEastAsia" w:hAnsiTheme="majorEastAsia" w:eastAsiaTheme="majorEastAsia"/>
          <w:bCs/>
          <w:color w:val="auto"/>
          <w:sz w:val="24"/>
          <w:szCs w:val="24"/>
        </w:rPr>
        <w:t>～</w:t>
      </w:r>
      <w:r>
        <w:rPr>
          <w:rFonts w:hint="eastAsia" w:cs="宋体" w:asciiTheme="majorEastAsia" w:hAnsiTheme="majorEastAsia" w:eastAsiaTheme="majorEastAsia"/>
          <w:color w:val="auto"/>
          <w:sz w:val="24"/>
          <w:szCs w:val="24"/>
        </w:rPr>
        <w:t>4。</w:t>
      </w:r>
    </w:p>
    <w:p w14:paraId="42902606">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三、供试种子</w:t>
      </w:r>
    </w:p>
    <w:p w14:paraId="44D2E7FB">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(一)</w:t>
      </w:r>
      <w:r>
        <w:rPr>
          <w:rFonts w:hint="eastAsia" w:cs="宋体" w:asciiTheme="majorEastAsia" w:hAnsiTheme="majorEastAsia" w:eastAsiaTheme="majorEastAsia"/>
          <w:b/>
          <w:bCs/>
          <w:color w:val="auto"/>
          <w:sz w:val="24"/>
          <w:szCs w:val="24"/>
        </w:rPr>
        <w:t>供种要求</w:t>
      </w:r>
    </w:p>
    <w:p w14:paraId="1F1286AF">
      <w:pPr>
        <w:adjustRightInd w:val="0"/>
        <w:snapToGrid w:val="0"/>
        <w:spacing w:line="480" w:lineRule="atLeast"/>
        <w:ind w:firstLine="420"/>
        <w:rPr>
          <w:rFonts w:cs="宋体" w:asciiTheme="majorEastAsia" w:hAnsiTheme="majorEastAsia" w:eastAsiaTheme="majorEastAsia"/>
          <w:color w:val="auto"/>
          <w:sz w:val="24"/>
          <w:szCs w:val="24"/>
        </w:rPr>
      </w:pPr>
      <w:r>
        <w:rPr>
          <w:rFonts w:hint="eastAsia" w:cs="宋体" w:asciiTheme="majorEastAsia" w:hAnsiTheme="majorEastAsia" w:eastAsiaTheme="majorEastAsia"/>
          <w:bCs/>
          <w:color w:val="auto"/>
          <w:sz w:val="24"/>
          <w:szCs w:val="24"/>
        </w:rPr>
        <w:t>参试品种的种子，一律不得包衣，由申请者按规定数量和时间无偿提供，质量达到国标二级标准，无检疫性病虫害，并要求包装内外要有品种标签。</w:t>
      </w:r>
      <w:r>
        <w:rPr>
          <w:rFonts w:hint="eastAsia" w:cs="宋体" w:asciiTheme="majorEastAsia" w:hAnsiTheme="majorEastAsia" w:eastAsiaTheme="majorEastAsia"/>
          <w:color w:val="auto"/>
          <w:sz w:val="24"/>
          <w:szCs w:val="24"/>
        </w:rPr>
        <w:t>为方便观察记载和管理，所有参试品种(包括对照品种)在试验过程中统一写明品种名称，不保密。</w:t>
      </w:r>
    </w:p>
    <w:p w14:paraId="040A1D17">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(二)供种数量</w:t>
      </w:r>
    </w:p>
    <w:p w14:paraId="5E7E30BF">
      <w:pPr>
        <w:adjustRightInd w:val="0"/>
        <w:snapToGrid w:val="0"/>
        <w:spacing w:line="480" w:lineRule="atLeast"/>
        <w:ind w:firstLine="480" w:firstLineChars="200"/>
        <w:jc w:val="left"/>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sz w:val="24"/>
          <w:szCs w:val="24"/>
        </w:rPr>
        <w:t>1.</w:t>
      </w:r>
      <w:r>
        <w:rPr>
          <w:rFonts w:hint="eastAsia" w:cs="宋体" w:asciiTheme="majorEastAsia" w:hAnsiTheme="majorEastAsia" w:eastAsiaTheme="majorEastAsia"/>
          <w:color w:val="auto"/>
          <w:kern w:val="0"/>
          <w:sz w:val="24"/>
          <w:szCs w:val="24"/>
        </w:rPr>
        <w:t>新参试品种：供种量为</w:t>
      </w:r>
      <w:r>
        <w:rPr>
          <w:rFonts w:cs="宋体" w:asciiTheme="majorEastAsia" w:hAnsiTheme="majorEastAsia" w:eastAsiaTheme="majorEastAsia"/>
          <w:color w:val="auto"/>
          <w:kern w:val="0"/>
          <w:sz w:val="24"/>
          <w:szCs w:val="24"/>
        </w:rPr>
        <w:t>14公斤(含标样量)，平均分成28个独立包装，0.5公斤/袋，用尼龙网袋包装，然后打包成一个大包，大小包内放标签；</w:t>
      </w:r>
    </w:p>
    <w:p w14:paraId="088A44B3">
      <w:pPr>
        <w:adjustRightInd w:val="0"/>
        <w:snapToGrid w:val="0"/>
        <w:spacing w:line="480" w:lineRule="atLeast"/>
        <w:ind w:firstLine="480" w:firstLineChars="200"/>
        <w:jc w:val="left"/>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2.续试和生试品种，无需寄种，使用上年度提交的种子；</w:t>
      </w:r>
    </w:p>
    <w:p w14:paraId="4B70E917">
      <w:pPr>
        <w:adjustRightInd w:val="0"/>
        <w:snapToGrid w:val="0"/>
        <w:spacing w:line="480" w:lineRule="atLeast"/>
        <w:ind w:firstLine="480" w:firstLineChars="200"/>
        <w:jc w:val="left"/>
        <w:rPr>
          <w:rFonts w:cs="宋体" w:asciiTheme="majorEastAsia" w:hAnsiTheme="majorEastAsia" w:eastAsiaTheme="majorEastAsia"/>
          <w:color w:val="auto"/>
          <w:kern w:val="0"/>
          <w:sz w:val="24"/>
          <w:szCs w:val="24"/>
        </w:rPr>
      </w:pPr>
      <w:r>
        <w:rPr>
          <w:rFonts w:hint="eastAsia" w:ascii="宋体" w:hAnsi="宋体"/>
          <w:bCs/>
          <w:color w:val="auto"/>
          <w:sz w:val="24"/>
        </w:rPr>
        <w:t>3.试验的对照种由</w:t>
      </w:r>
      <w:r>
        <w:rPr>
          <w:rFonts w:hint="eastAsia" w:cs="宋体" w:asciiTheme="majorEastAsia" w:hAnsiTheme="majorEastAsia" w:eastAsiaTheme="majorEastAsia"/>
          <w:color w:val="auto"/>
          <w:sz w:val="24"/>
          <w:szCs w:val="24"/>
        </w:rPr>
        <w:t>牵头单位</w:t>
      </w:r>
      <w:r>
        <w:rPr>
          <w:rFonts w:hint="eastAsia" w:ascii="宋体" w:hAnsi="宋体"/>
          <w:bCs/>
          <w:color w:val="auto"/>
          <w:sz w:val="24"/>
        </w:rPr>
        <w:t>统一提供。</w:t>
      </w:r>
    </w:p>
    <w:p w14:paraId="07838316">
      <w:pPr>
        <w:adjustRightInd w:val="0"/>
        <w:snapToGrid w:val="0"/>
        <w:spacing w:line="480" w:lineRule="atLeast"/>
        <w:ind w:firstLine="480" w:firstLineChars="200"/>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rPr>
        <w:t>4.参试种</w:t>
      </w:r>
      <w:r>
        <w:rPr>
          <w:rFonts w:hint="eastAsia" w:cs="宋体" w:asciiTheme="majorEastAsia" w:hAnsiTheme="majorEastAsia" w:eastAsiaTheme="majorEastAsia"/>
          <w:color w:val="auto"/>
          <w:sz w:val="24"/>
          <w:szCs w:val="24"/>
        </w:rPr>
        <w:t>由牵头单位负责分发到各承试点(每个试验点</w:t>
      </w:r>
      <w:r>
        <w:rPr>
          <w:rFonts w:cs="宋体" w:asciiTheme="majorEastAsia" w:hAnsiTheme="majorEastAsia" w:eastAsiaTheme="majorEastAsia"/>
          <w:color w:val="auto"/>
          <w:sz w:val="24"/>
          <w:szCs w:val="24"/>
        </w:rPr>
        <w:t>1小包)；再从供试品种中随机取1小包交给广西农科院水稻所进行分装编号后，统一交到植保所做稻瘟病和白叶枯病抗性鉴定，水稻所米样种植。</w:t>
      </w:r>
    </w:p>
    <w:p w14:paraId="1F5B933D">
      <w:pPr>
        <w:adjustRightInd w:val="0"/>
        <w:snapToGrid w:val="0"/>
        <w:spacing w:line="480" w:lineRule="atLeast"/>
        <w:ind w:firstLine="42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(三)供种时间</w:t>
      </w:r>
    </w:p>
    <w:p w14:paraId="5D560673">
      <w:pPr>
        <w:adjustRightInd w:val="0"/>
        <w:snapToGrid w:val="0"/>
        <w:spacing w:line="480" w:lineRule="atLeast"/>
        <w:ind w:firstLine="480" w:firstLineChars="200"/>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早稻</w:t>
      </w:r>
      <w:r>
        <w:rPr>
          <w:rFonts w:hint="eastAsia" w:cs="宋体" w:asciiTheme="majorEastAsia" w:hAnsiTheme="majorEastAsia" w:eastAsiaTheme="majorEastAsia"/>
          <w:bCs/>
          <w:color w:val="auto"/>
          <w:sz w:val="24"/>
          <w:szCs w:val="24"/>
        </w:rPr>
        <w:t>在2月15日前，</w:t>
      </w:r>
      <w:r>
        <w:rPr>
          <w:rFonts w:hint="eastAsia" w:cs="宋体" w:asciiTheme="majorEastAsia" w:hAnsiTheme="majorEastAsia" w:eastAsiaTheme="majorEastAsia"/>
          <w:color w:val="auto"/>
          <w:sz w:val="24"/>
          <w:szCs w:val="24"/>
        </w:rPr>
        <w:t>晚稻</w:t>
      </w:r>
      <w:r>
        <w:rPr>
          <w:rFonts w:hint="eastAsia" w:cs="宋体" w:asciiTheme="majorEastAsia" w:hAnsiTheme="majorEastAsia" w:eastAsiaTheme="majorEastAsia"/>
          <w:bCs/>
          <w:color w:val="auto"/>
          <w:sz w:val="24"/>
          <w:szCs w:val="24"/>
        </w:rPr>
        <w:t>在6月20日、</w:t>
      </w:r>
      <w:r>
        <w:rPr>
          <w:rFonts w:hint="eastAsia" w:cs="宋体" w:asciiTheme="majorEastAsia" w:hAnsiTheme="majorEastAsia" w:eastAsiaTheme="majorEastAsia"/>
          <w:color w:val="auto"/>
          <w:sz w:val="24"/>
          <w:szCs w:val="24"/>
        </w:rPr>
        <w:t>中稻组在</w:t>
      </w:r>
      <w:r>
        <w:rPr>
          <w:rFonts w:hint="eastAsia" w:cs="宋体" w:asciiTheme="majorEastAsia" w:hAnsiTheme="majorEastAsia" w:eastAsiaTheme="majorEastAsia"/>
          <w:bCs/>
          <w:color w:val="auto"/>
          <w:sz w:val="24"/>
          <w:szCs w:val="24"/>
        </w:rPr>
        <w:t>3月底前，</w:t>
      </w:r>
      <w:r>
        <w:rPr>
          <w:rFonts w:hint="eastAsia" w:cs="宋体" w:asciiTheme="majorEastAsia" w:hAnsiTheme="majorEastAsia" w:eastAsiaTheme="majorEastAsia"/>
          <w:color w:val="auto"/>
          <w:sz w:val="24"/>
          <w:szCs w:val="24"/>
        </w:rPr>
        <w:t>由选育/供种单位以“快递”方式邮寄或直接送到广西兆和种业有限公司</w:t>
      </w:r>
      <w:r>
        <w:rPr>
          <w:rFonts w:hint="eastAsia" w:cs="宋体" w:asciiTheme="majorEastAsia" w:hAnsiTheme="majorEastAsia" w:eastAsiaTheme="majorEastAsia"/>
          <w:bCs/>
          <w:color w:val="auto"/>
          <w:kern w:val="0"/>
          <w:sz w:val="24"/>
          <w:szCs w:val="24"/>
        </w:rPr>
        <w:t>，集中收齐后再</w:t>
      </w:r>
      <w:r>
        <w:rPr>
          <w:rFonts w:hint="eastAsia" w:cs="宋体" w:asciiTheme="majorEastAsia" w:hAnsiTheme="majorEastAsia" w:eastAsiaTheme="majorEastAsia"/>
          <w:bCs/>
          <w:color w:val="auto"/>
          <w:sz w:val="24"/>
          <w:szCs w:val="24"/>
        </w:rPr>
        <w:t>发送到各试点。</w:t>
      </w:r>
    </w:p>
    <w:p w14:paraId="5A99E079">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(四)种子检查</w:t>
      </w:r>
    </w:p>
    <w:p w14:paraId="654E32A6">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各试点收到试验种子后应及时对品种名称，种子数量和种子质量进行检查，并进行发芽试验，发现问题及时与联合体牵头单位或供种单位联系解决。</w:t>
      </w:r>
    </w:p>
    <w:p w14:paraId="58B5E4B9">
      <w:pPr>
        <w:adjustRightInd w:val="0"/>
        <w:snapToGrid w:val="0"/>
        <w:spacing w:line="480" w:lineRule="atLeast"/>
        <w:ind w:firstLine="482"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b/>
          <w:color w:val="auto"/>
          <w:sz w:val="24"/>
          <w:szCs w:val="24"/>
        </w:rPr>
        <w:t>四、试验设计及管理</w:t>
      </w:r>
    </w:p>
    <w:p w14:paraId="3604F239">
      <w:pPr>
        <w:adjustRightInd w:val="0"/>
        <w:snapToGrid w:val="0"/>
        <w:spacing w:line="480" w:lineRule="atLeast"/>
        <w:ind w:firstLine="598" w:firstLineChars="248"/>
        <w:rPr>
          <w:rFonts w:cs="宋体" w:asciiTheme="majorEastAsia" w:hAnsiTheme="majorEastAsia" w:eastAsiaTheme="majorEastAsia"/>
          <w:bCs/>
          <w:color w:val="auto"/>
          <w:sz w:val="24"/>
          <w:szCs w:val="24"/>
        </w:rPr>
      </w:pPr>
      <w:r>
        <w:rPr>
          <w:rFonts w:hint="eastAsia" w:cs="宋体" w:asciiTheme="majorEastAsia" w:hAnsiTheme="majorEastAsia" w:eastAsiaTheme="majorEastAsia"/>
          <w:b/>
          <w:bCs/>
          <w:color w:val="auto"/>
          <w:sz w:val="24"/>
          <w:szCs w:val="24"/>
        </w:rPr>
        <w:t>(一)播种和育秧：</w:t>
      </w:r>
    </w:p>
    <w:p w14:paraId="3CE386FC">
      <w:pPr>
        <w:adjustRightInd w:val="0"/>
        <w:snapToGrid w:val="0"/>
        <w:spacing w:line="480" w:lineRule="atLeast"/>
        <w:ind w:firstLine="480"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Cs/>
          <w:color w:val="auto"/>
          <w:sz w:val="24"/>
          <w:szCs w:val="24"/>
        </w:rPr>
        <w:t>根据当地气候情况，确定播种期，浸种时要进行种子消毒，育秧移栽，早稻采用尼龙薄膜育秧。</w:t>
      </w:r>
      <w:r>
        <w:rPr>
          <w:rFonts w:hint="eastAsia" w:cs="宋体" w:asciiTheme="majorEastAsia" w:hAnsiTheme="majorEastAsia" w:eastAsiaTheme="majorEastAsia"/>
          <w:color w:val="auto"/>
          <w:sz w:val="24"/>
          <w:szCs w:val="24"/>
        </w:rPr>
        <w:t>早稻争取在桂南3月10日前、桂中3月20日前、桂北3月底前播完种；晚稻争取在桂南7月10日、桂中和桂北在7月5日前播完种；中稻</w:t>
      </w:r>
      <w:r>
        <w:rPr>
          <w:rFonts w:hint="eastAsia" w:cs="宋体" w:asciiTheme="majorEastAsia" w:hAnsiTheme="majorEastAsia" w:eastAsiaTheme="majorEastAsia"/>
          <w:bCs/>
          <w:color w:val="auto"/>
          <w:sz w:val="24"/>
          <w:szCs w:val="24"/>
        </w:rPr>
        <w:t>4月20日前</w:t>
      </w:r>
      <w:r>
        <w:rPr>
          <w:rFonts w:hint="eastAsia" w:cs="宋体" w:asciiTheme="majorEastAsia" w:hAnsiTheme="majorEastAsia" w:eastAsiaTheme="majorEastAsia"/>
          <w:color w:val="auto"/>
          <w:sz w:val="24"/>
          <w:szCs w:val="24"/>
        </w:rPr>
        <w:t>播完种。</w:t>
      </w:r>
      <w:r>
        <w:rPr>
          <w:rFonts w:hint="eastAsia" w:cs="宋体" w:asciiTheme="majorEastAsia" w:hAnsiTheme="majorEastAsia" w:eastAsiaTheme="majorEastAsia"/>
          <w:bCs/>
          <w:color w:val="auto"/>
          <w:sz w:val="24"/>
          <w:szCs w:val="24"/>
        </w:rPr>
        <w:t>视杂交稻、千粒重大小、发芽率高低，适当调整，务必使各品种单位面积内的秧苗数较接近；早稻育秧期间气温较低，秧龄可适当延长，晚稻育秧期间气温较高，要严格控制秧龄，尤其是感温品种(组合)，秧龄不宜过长，避免出现早花现象，影响试验产量，同熟组的品种同期播种，同期插秧</w:t>
      </w:r>
      <w:r>
        <w:rPr>
          <w:rFonts w:hint="eastAsia" w:cs="宋体" w:asciiTheme="majorEastAsia" w:hAnsiTheme="majorEastAsia" w:eastAsiaTheme="majorEastAsia"/>
          <w:b/>
          <w:bCs/>
          <w:color w:val="auto"/>
          <w:sz w:val="24"/>
          <w:szCs w:val="24"/>
        </w:rPr>
        <w:t>，不直播、不抛秧。</w:t>
      </w:r>
    </w:p>
    <w:p w14:paraId="5478576D">
      <w:pPr>
        <w:widowControl/>
        <w:adjustRightInd w:val="0"/>
        <w:snapToGrid w:val="0"/>
        <w:spacing w:line="480" w:lineRule="atLeast"/>
        <w:ind w:firstLine="598" w:firstLineChars="248"/>
        <w:jc w:val="left"/>
        <w:rPr>
          <w:rFonts w:cs="宋体" w:asciiTheme="majorEastAsia" w:hAnsiTheme="majorEastAsia" w:eastAsiaTheme="majorEastAsia"/>
          <w:bCs/>
          <w:color w:val="auto"/>
          <w:sz w:val="24"/>
          <w:szCs w:val="24"/>
        </w:rPr>
      </w:pPr>
      <w:r>
        <w:rPr>
          <w:rFonts w:hint="eastAsia" w:cs="宋体" w:asciiTheme="majorEastAsia" w:hAnsiTheme="majorEastAsia" w:eastAsiaTheme="majorEastAsia"/>
          <w:b/>
          <w:bCs/>
          <w:color w:val="auto"/>
          <w:sz w:val="24"/>
          <w:szCs w:val="24"/>
        </w:rPr>
        <w:t>(二)田间设计：</w:t>
      </w:r>
    </w:p>
    <w:p w14:paraId="3190B994">
      <w:pPr>
        <w:widowControl/>
        <w:adjustRightInd w:val="0"/>
        <w:snapToGrid w:val="0"/>
        <w:spacing w:line="480" w:lineRule="atLeast"/>
        <w:ind w:firstLine="480" w:firstLineChars="200"/>
        <w:jc w:val="left"/>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试验田要求安排在交通方便、开阔、光照良好、肥力中上、土质较好而且均匀一致，排灌方便的稻田内。区域试验：采用完全随机区组设计</w:t>
      </w:r>
      <w:r>
        <w:rPr>
          <w:rFonts w:hint="eastAsia" w:cs="宋体" w:asciiTheme="majorEastAsia" w:hAnsiTheme="majorEastAsia" w:eastAsiaTheme="majorEastAsia"/>
          <w:color w:val="auto"/>
          <w:sz w:val="24"/>
          <w:szCs w:val="24"/>
        </w:rPr>
        <w:t>(包括第I区组不能按试验方案中的品种顺序或编号顺序排列)，</w:t>
      </w:r>
      <w:r>
        <w:rPr>
          <w:rFonts w:hint="eastAsia" w:cs="宋体" w:asciiTheme="majorEastAsia" w:hAnsiTheme="majorEastAsia" w:eastAsiaTheme="majorEastAsia"/>
          <w:bCs/>
          <w:color w:val="auto"/>
          <w:sz w:val="24"/>
          <w:szCs w:val="24"/>
        </w:rPr>
        <w:t>3次重复，小区面积13.3m</w:t>
      </w:r>
      <w:r>
        <w:rPr>
          <w:rFonts w:hint="eastAsia" w:cs="宋体" w:asciiTheme="majorEastAsia" w:hAnsiTheme="majorEastAsia" w:eastAsiaTheme="majorEastAsia"/>
          <w:bCs/>
          <w:color w:val="auto"/>
          <w:sz w:val="24"/>
          <w:szCs w:val="24"/>
          <w:vertAlign w:val="superscript"/>
        </w:rPr>
        <w:t>2</w:t>
      </w:r>
      <w:r>
        <w:rPr>
          <w:rFonts w:hint="eastAsia" w:cs="宋体" w:asciiTheme="majorEastAsia" w:hAnsiTheme="majorEastAsia" w:eastAsiaTheme="majorEastAsia"/>
          <w:bCs/>
          <w:color w:val="auto"/>
          <w:sz w:val="24"/>
          <w:szCs w:val="24"/>
        </w:rPr>
        <w:t>(0.02亩)，长方形，长∶宽=2∶1～3∶1；试验田四周设保护行，保护行不少于4行；重复间、小区间工作道30cm。生产试验</w:t>
      </w:r>
      <w:r>
        <w:rPr>
          <w:rFonts w:hint="eastAsia" w:cs="宋体" w:asciiTheme="majorEastAsia" w:hAnsiTheme="majorEastAsia" w:eastAsiaTheme="majorEastAsia"/>
          <w:color w:val="auto"/>
          <w:sz w:val="24"/>
          <w:szCs w:val="24"/>
        </w:rPr>
        <w:t>：采用大区随机排列，不设重复，大区面积不小于333m</w:t>
      </w:r>
      <w:r>
        <w:rPr>
          <w:rFonts w:hint="eastAsia" w:cs="宋体" w:asciiTheme="majorEastAsia" w:hAnsiTheme="majorEastAsia" w:eastAsiaTheme="majorEastAsia"/>
          <w:color w:val="auto"/>
          <w:position w:val="6"/>
          <w:sz w:val="24"/>
          <w:szCs w:val="24"/>
          <w:vertAlign w:val="superscript"/>
        </w:rPr>
        <w:t>2</w:t>
      </w:r>
      <w:r>
        <w:rPr>
          <w:rFonts w:hint="eastAsia" w:cs="宋体" w:asciiTheme="majorEastAsia" w:hAnsiTheme="majorEastAsia" w:eastAsiaTheme="majorEastAsia"/>
          <w:color w:val="auto"/>
          <w:sz w:val="24"/>
          <w:szCs w:val="24"/>
        </w:rPr>
        <w:t>(0.5亩)。生产试验同一熟组在同一田块进行(需要在两块田或两块田以上进行的试点，则每一田块均需设置对照品种，试验品种与同田对照品种比较)。</w:t>
      </w:r>
    </w:p>
    <w:p w14:paraId="646EA2CA">
      <w:pPr>
        <w:adjustRightInd w:val="0"/>
        <w:snapToGrid w:val="0"/>
        <w:spacing w:line="480" w:lineRule="atLeast"/>
        <w:ind w:firstLine="598" w:firstLineChars="248"/>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
          <w:bCs/>
          <w:color w:val="auto"/>
          <w:sz w:val="24"/>
          <w:szCs w:val="24"/>
        </w:rPr>
        <w:t>(三)移栽：</w:t>
      </w:r>
    </w:p>
    <w:p w14:paraId="12AF43DF">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1.</w:t>
      </w:r>
      <w:r>
        <w:rPr>
          <w:rFonts w:hint="eastAsia" w:cs="宋体" w:asciiTheme="majorEastAsia" w:hAnsiTheme="majorEastAsia" w:eastAsiaTheme="majorEastAsia"/>
          <w:color w:val="auto"/>
          <w:sz w:val="24"/>
          <w:szCs w:val="24"/>
        </w:rPr>
        <w:t>区域试验：</w:t>
      </w:r>
      <w:r>
        <w:rPr>
          <w:rFonts w:hint="eastAsia" w:cs="宋体" w:asciiTheme="majorEastAsia" w:hAnsiTheme="majorEastAsia" w:eastAsiaTheme="majorEastAsia"/>
          <w:bCs/>
          <w:color w:val="auto"/>
          <w:sz w:val="24"/>
          <w:szCs w:val="24"/>
        </w:rPr>
        <w:t>同熟组试验所有品种同期移栽。移栽叶龄：早稻迟熟组5～5.5叶；晚稻秧龄不宜过长，应控制在15～20天；插植规格：23cm×16.5cm；每蔸插2粒谷苗；中稻秧龄控制在30天左右；插植规格8×5寸</w:t>
      </w:r>
      <w:r>
        <w:rPr>
          <w:rFonts w:hint="eastAsia" w:cs="宋体" w:asciiTheme="majorEastAsia" w:hAnsiTheme="majorEastAsia" w:eastAsiaTheme="majorEastAsia"/>
          <w:bCs/>
          <w:color w:val="auto"/>
          <w:sz w:val="24"/>
          <w:szCs w:val="24"/>
          <w:vertAlign w:val="superscript"/>
        </w:rPr>
        <w:t>2</w:t>
      </w:r>
      <w:r>
        <w:rPr>
          <w:rFonts w:hint="eastAsia" w:cs="宋体" w:asciiTheme="majorEastAsia" w:hAnsiTheme="majorEastAsia" w:eastAsiaTheme="majorEastAsia"/>
          <w:bCs/>
          <w:color w:val="auto"/>
          <w:sz w:val="24"/>
          <w:szCs w:val="24"/>
        </w:rPr>
        <w:t>。同熟组试验在同一块田进行，四周设保护行，保护行不少于4行，栽插对应小区品种。</w:t>
      </w:r>
    </w:p>
    <w:p w14:paraId="15FC7FC5">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2.生产试验：</w:t>
      </w:r>
      <w:r>
        <w:rPr>
          <w:rFonts w:hint="eastAsia" w:cs="宋体" w:asciiTheme="majorEastAsia" w:hAnsiTheme="majorEastAsia" w:eastAsiaTheme="majorEastAsia"/>
          <w:color w:val="auto"/>
          <w:sz w:val="24"/>
          <w:szCs w:val="24"/>
        </w:rPr>
        <w:t>一般采用播种移栽方式，要求与区试相同；也可以按照当地普遍采用的其他种植方式(如直播、抛秧、机插等)，但应按当地大田生产习惯确定不同的合适用种量及密度。</w:t>
      </w:r>
      <w:r>
        <w:rPr>
          <w:rFonts w:hint="eastAsia" w:cs="宋体" w:asciiTheme="majorEastAsia" w:hAnsiTheme="majorEastAsia" w:eastAsiaTheme="majorEastAsia"/>
          <w:bCs/>
          <w:color w:val="auto"/>
          <w:sz w:val="24"/>
          <w:szCs w:val="24"/>
        </w:rPr>
        <w:t>四周设保护行，保护行不小于4行，栽插对应大区品种。</w:t>
      </w:r>
    </w:p>
    <w:p w14:paraId="715FE6FD">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(四)栽培管理：</w:t>
      </w:r>
    </w:p>
    <w:p w14:paraId="04F06C39">
      <w:pPr>
        <w:adjustRightInd w:val="0"/>
        <w:snapToGrid w:val="0"/>
        <w:spacing w:line="480" w:lineRule="atLeast"/>
        <w:ind w:firstLine="600" w:firstLineChars="25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一般按当地大田生产习惯。同时要求：1.施肥水平应在中等偏上，切忌偏高或偏低；2.不使用植物生产调节剂；3.虫害和病害要求及时防治；4.因地制宜采取有效措施防止鸟、鼠、禽、畜等危害试验；5.施肥、喷药同熟组小区要求当天完成。</w:t>
      </w:r>
    </w:p>
    <w:p w14:paraId="2C788419">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(五)收获与产量测定</w:t>
      </w:r>
    </w:p>
    <w:p w14:paraId="4AE13ACC">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1.按各品种成熟先后及时收割，联合体成员单位派出代表参与区试和生产试验的收割，收获数据由试验人员和联合体成员单位代表签字确认，确保试验数据的真实性。</w:t>
      </w:r>
    </w:p>
    <w:p w14:paraId="7AC32A44">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2.收获采用人工分小区全部收割、脱粒、晾晒、风净、称量。小区晾晒最好用大网袋，不受场地约束，不易搞乱。不允许小面积测产，或用折干率来折算小区产量。</w:t>
      </w:r>
    </w:p>
    <w:p w14:paraId="7745D301">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五、观察记载和结果报送</w:t>
      </w:r>
    </w:p>
    <w:p w14:paraId="1D8A0320">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(一)观察记载</w:t>
      </w:r>
    </w:p>
    <w:p w14:paraId="706C2344">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color w:val="auto"/>
          <w:sz w:val="24"/>
          <w:szCs w:val="24"/>
        </w:rPr>
        <w:t>按本试验方案及记载表要求的项目进行苗情调查、室内考种、全区测产和综合评价等，观察记载标准按《广西水稻品种区域试验技术规程》执行。</w:t>
      </w:r>
    </w:p>
    <w:p w14:paraId="18AC5587">
      <w:pPr>
        <w:adjustRightInd w:val="0"/>
        <w:snapToGrid w:val="0"/>
        <w:spacing w:line="480" w:lineRule="atLeast"/>
        <w:ind w:firstLine="482" w:firstLineChars="200"/>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
          <w:bCs/>
          <w:color w:val="auto"/>
          <w:sz w:val="24"/>
          <w:szCs w:val="24"/>
        </w:rPr>
        <w:t>(二)</w:t>
      </w:r>
      <w:r>
        <w:rPr>
          <w:rFonts w:hint="eastAsia" w:cs="宋体" w:asciiTheme="majorEastAsia" w:hAnsiTheme="majorEastAsia" w:eastAsiaTheme="majorEastAsia"/>
          <w:b/>
          <w:color w:val="auto"/>
          <w:sz w:val="24"/>
          <w:szCs w:val="24"/>
        </w:rPr>
        <w:t>结果报送</w:t>
      </w:r>
    </w:p>
    <w:p w14:paraId="67D641A3">
      <w:pPr>
        <w:pStyle w:val="2"/>
        <w:adjustRightInd w:val="0"/>
        <w:snapToGrid w:val="0"/>
        <w:spacing w:line="440" w:lineRule="atLeast"/>
        <w:ind w:firstLine="480" w:firstLineChars="200"/>
        <w:jc w:val="left"/>
        <w:rPr>
          <w:rFonts w:cs="宋体" w:asciiTheme="majorEastAsia" w:hAnsiTheme="majorEastAsia" w:eastAsiaTheme="majorEastAsia"/>
          <w:b/>
          <w:color w:val="auto"/>
          <w:sz w:val="24"/>
          <w:szCs w:val="24"/>
        </w:rPr>
      </w:pPr>
      <w:r>
        <w:rPr>
          <w:rFonts w:hint="eastAsia" w:cs="宋体" w:asciiTheme="majorEastAsia" w:hAnsiTheme="majorEastAsia" w:eastAsiaTheme="majorEastAsia"/>
          <w:bCs/>
          <w:color w:val="auto"/>
          <w:sz w:val="24"/>
          <w:szCs w:val="24"/>
        </w:rPr>
        <w:t>各试点务必专人负责试验，保证试验质量，试验数据必须真实、准确，并及时填写好记载表。记载表务必用excel电子表格，并按试验方案中的编号顺序填写，以便进行数据汇总分析。</w:t>
      </w:r>
      <w:r>
        <w:rPr>
          <w:rFonts w:hint="eastAsia" w:cs="宋体" w:asciiTheme="majorEastAsia" w:hAnsiTheme="majorEastAsia" w:eastAsiaTheme="majorEastAsia"/>
          <w:color w:val="auto"/>
          <w:sz w:val="24"/>
          <w:szCs w:val="24"/>
        </w:rPr>
        <w:t>试验结果记载表早稻9月1日前、晚稻12月10日前、中稻10月底前以</w:t>
      </w:r>
      <w:r>
        <w:rPr>
          <w:rFonts w:hint="eastAsia" w:asciiTheme="majorEastAsia" w:hAnsiTheme="majorEastAsia" w:eastAsiaTheme="majorEastAsia"/>
          <w:color w:val="auto"/>
          <w:sz w:val="24"/>
        </w:rPr>
        <w:t>书面(书面试验结果记载表需加盖承试公章)和电子邮件方式</w:t>
      </w:r>
      <w:r>
        <w:rPr>
          <w:rFonts w:hint="eastAsia" w:cs="宋体" w:asciiTheme="majorEastAsia" w:hAnsiTheme="majorEastAsia" w:eastAsiaTheme="majorEastAsia"/>
          <w:color w:val="auto"/>
          <w:sz w:val="24"/>
          <w:szCs w:val="24"/>
        </w:rPr>
        <w:t>报送给联合体牵头单位</w:t>
      </w:r>
      <w:r>
        <w:rPr>
          <w:rFonts w:hint="eastAsia" w:cs="宋体" w:asciiTheme="majorEastAsia" w:hAnsiTheme="majorEastAsia" w:eastAsiaTheme="majorEastAsia"/>
          <w:color w:val="auto"/>
          <w:sz w:val="24"/>
          <w:szCs w:val="24"/>
        </w:rPr>
        <w:softHyphen/>
      </w:r>
      <w:r>
        <w:rPr>
          <w:rFonts w:hint="eastAsia" w:cs="宋体" w:asciiTheme="majorEastAsia" w:hAnsiTheme="majorEastAsia" w:eastAsiaTheme="majorEastAsia"/>
          <w:color w:val="auto"/>
          <w:sz w:val="24"/>
          <w:szCs w:val="24"/>
        </w:rPr>
        <w:t>——广西兆和种业有限公司覃庆炜同志(电子邮箱：</w:t>
      </w:r>
      <w:r>
        <w:rPr>
          <w:color w:val="auto"/>
        </w:rPr>
        <w:fldChar w:fldCharType="begin"/>
      </w:r>
      <w:r>
        <w:rPr>
          <w:color w:val="auto"/>
        </w:rPr>
        <w:instrText xml:space="preserve"> HYPERLINK "mailto:qingwei78@163.com" </w:instrText>
      </w:r>
      <w:r>
        <w:rPr>
          <w:color w:val="auto"/>
        </w:rPr>
        <w:fldChar w:fldCharType="separate"/>
      </w:r>
      <w:r>
        <w:rPr>
          <w:rFonts w:hint="eastAsia" w:cs="宋体" w:asciiTheme="majorEastAsia" w:hAnsiTheme="majorEastAsia" w:eastAsiaTheme="majorEastAsia"/>
          <w:color w:val="auto"/>
          <w:sz w:val="24"/>
          <w:szCs w:val="24"/>
        </w:rPr>
        <w:t>270323217@qq.com</w:t>
      </w:r>
      <w:r>
        <w:rPr>
          <w:rFonts w:hint="eastAsia" w:cs="宋体" w:asciiTheme="majorEastAsia" w:hAnsiTheme="majorEastAsia" w:eastAsiaTheme="majorEastAsia"/>
          <w:color w:val="auto"/>
          <w:sz w:val="24"/>
          <w:szCs w:val="24"/>
        </w:rPr>
        <w:fldChar w:fldCharType="end"/>
      </w:r>
      <w:r>
        <w:rPr>
          <w:rFonts w:hint="eastAsia" w:cs="宋体" w:asciiTheme="majorEastAsia" w:hAnsiTheme="majorEastAsia" w:eastAsiaTheme="majorEastAsia"/>
          <w:color w:val="auto"/>
          <w:sz w:val="24"/>
          <w:szCs w:val="24"/>
        </w:rPr>
        <w:t>)；</w:t>
      </w:r>
      <w:r>
        <w:rPr>
          <w:rFonts w:hint="eastAsia" w:asciiTheme="majorEastAsia" w:hAnsiTheme="majorEastAsia" w:eastAsiaTheme="majorEastAsia"/>
          <w:color w:val="auto"/>
          <w:sz w:val="24"/>
        </w:rPr>
        <w:t>主持单位于12月底前将所有试验结果汇总完成，并提交给</w:t>
      </w:r>
      <w:r>
        <w:rPr>
          <w:rFonts w:hint="eastAsia" w:asciiTheme="majorEastAsia" w:hAnsiTheme="majorEastAsia" w:eastAsiaTheme="majorEastAsia"/>
          <w:bCs/>
          <w:color w:val="auto"/>
          <w:sz w:val="24"/>
        </w:rPr>
        <w:t>广西区种子管理站区试科</w:t>
      </w:r>
      <w:r>
        <w:rPr>
          <w:rFonts w:hint="eastAsia" w:asciiTheme="majorEastAsia" w:hAnsiTheme="majorEastAsia" w:eastAsiaTheme="majorEastAsia"/>
          <w:color w:val="auto"/>
          <w:sz w:val="24"/>
        </w:rPr>
        <w:t>。</w:t>
      </w:r>
    </w:p>
    <w:p w14:paraId="7C4C2B33">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六、特性鉴定</w:t>
      </w:r>
    </w:p>
    <w:p w14:paraId="1B17636A">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color w:val="auto"/>
          <w:sz w:val="24"/>
          <w:szCs w:val="24"/>
        </w:rPr>
        <w:t>(一)抗性鉴定</w:t>
      </w:r>
    </w:p>
    <w:p w14:paraId="606285ED">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1.鉴定项目：稻瘟病和白叶枯病。</w:t>
      </w:r>
    </w:p>
    <w:p w14:paraId="7ADF42EF">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2.鉴定单位：由广西农科院植保研究所负责。</w:t>
      </w:r>
    </w:p>
    <w:p w14:paraId="51226F24">
      <w:pPr>
        <w:adjustRightInd w:val="0"/>
        <w:snapToGrid w:val="0"/>
        <w:spacing w:line="480" w:lineRule="atLeast"/>
        <w:ind w:firstLine="480" w:firstLineChars="200"/>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Cs/>
          <w:color w:val="auto"/>
          <w:sz w:val="24"/>
          <w:szCs w:val="24"/>
        </w:rPr>
        <w:t>3.种子提供：</w:t>
      </w:r>
      <w:r>
        <w:rPr>
          <w:rFonts w:hint="eastAsia" w:cs="宋体" w:asciiTheme="majorEastAsia" w:hAnsiTheme="majorEastAsia" w:eastAsiaTheme="majorEastAsia"/>
          <w:color w:val="auto"/>
          <w:sz w:val="24"/>
          <w:szCs w:val="24"/>
        </w:rPr>
        <w:t>由牵头单位广西兆和种业有限公司从供试种中提取、交由广西农科院水稻所编码后统一提供鉴定。</w:t>
      </w:r>
    </w:p>
    <w:p w14:paraId="6FB0F69A">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4.鉴定要求：稻瘟病采用病区自然诱发</w:t>
      </w:r>
      <w:r>
        <w:rPr>
          <w:rFonts w:hint="eastAsia" w:cs="宋体" w:asciiTheme="majorEastAsia" w:hAnsiTheme="majorEastAsia" w:eastAsiaTheme="majorEastAsia"/>
          <w:color w:val="auto"/>
          <w:sz w:val="24"/>
          <w:szCs w:val="24"/>
        </w:rPr>
        <w:t>，</w:t>
      </w:r>
      <w:r>
        <w:rPr>
          <w:rFonts w:hint="eastAsia" w:cs="宋体" w:asciiTheme="majorEastAsia" w:hAnsiTheme="majorEastAsia" w:eastAsiaTheme="majorEastAsia"/>
          <w:bCs/>
          <w:color w:val="auto"/>
          <w:sz w:val="24"/>
          <w:szCs w:val="24"/>
        </w:rPr>
        <w:t>白叶枯病采用人工接种；设立合适的抗、感对照品种，记载损害程度(%)和级别。各承试点结合田间系统观察、记载病害自然发生情况(按自治区级区试的标准)。</w:t>
      </w:r>
    </w:p>
    <w:p w14:paraId="41AD371C">
      <w:pPr>
        <w:adjustRightInd w:val="0"/>
        <w:snapToGrid w:val="0"/>
        <w:spacing w:line="480" w:lineRule="atLeast"/>
        <w:ind w:firstLine="480"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Cs/>
          <w:color w:val="auto"/>
          <w:sz w:val="24"/>
          <w:szCs w:val="24"/>
        </w:rPr>
        <w:t>5.结果评价：鉴定结果</w:t>
      </w:r>
      <w:r>
        <w:rPr>
          <w:rFonts w:hint="eastAsia" w:cs="宋体" w:asciiTheme="majorEastAsia" w:hAnsiTheme="majorEastAsia" w:eastAsiaTheme="majorEastAsia"/>
          <w:color w:val="auto"/>
          <w:sz w:val="24"/>
          <w:szCs w:val="24"/>
        </w:rPr>
        <w:t>解码后由水稻所提交给广西兆和种业有限公司。</w:t>
      </w:r>
    </w:p>
    <w:p w14:paraId="4AE224A3">
      <w:pPr>
        <w:adjustRightInd w:val="0"/>
        <w:snapToGrid w:val="0"/>
        <w:spacing w:line="480" w:lineRule="atLeast"/>
        <w:ind w:firstLine="482" w:firstLineChars="200"/>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
          <w:color w:val="auto"/>
          <w:sz w:val="24"/>
          <w:szCs w:val="24"/>
        </w:rPr>
        <w:t>(二)米质检测</w:t>
      </w:r>
    </w:p>
    <w:p w14:paraId="5FF74D32">
      <w:pPr>
        <w:adjustRightInd w:val="0"/>
        <w:snapToGrid w:val="0"/>
        <w:spacing w:line="480" w:lineRule="atLeast"/>
        <w:ind w:firstLine="48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1.检测项目：加工品质、外观品质和蒸煮品质。</w:t>
      </w:r>
    </w:p>
    <w:p w14:paraId="7A8A3650">
      <w:pPr>
        <w:adjustRightInd w:val="0"/>
        <w:snapToGrid w:val="0"/>
        <w:spacing w:line="480" w:lineRule="atLeast"/>
        <w:ind w:firstLine="480" w:firstLineChars="200"/>
        <w:rPr>
          <w:rFonts w:hint="eastAsia" w:cs="宋体" w:asciiTheme="majorEastAsia" w:hAnsiTheme="majorEastAsia" w:eastAsiaTheme="majorEastAsia"/>
          <w:color w:val="auto"/>
          <w:sz w:val="24"/>
          <w:szCs w:val="24"/>
          <w:lang w:val="en-US" w:eastAsia="zh-CN"/>
        </w:rPr>
      </w:pPr>
      <w:r>
        <w:rPr>
          <w:rFonts w:hint="eastAsia" w:cs="宋体" w:asciiTheme="majorEastAsia" w:hAnsiTheme="majorEastAsia" w:eastAsiaTheme="majorEastAsia"/>
          <w:color w:val="auto"/>
          <w:sz w:val="24"/>
          <w:szCs w:val="24"/>
        </w:rPr>
        <w:t>2.检测单位：农业部稻米及制品质量监督检验测试中心(中国水稻研究所米质检测中心)</w:t>
      </w:r>
      <w:r>
        <w:rPr>
          <w:rFonts w:hint="eastAsia" w:cs="宋体" w:asciiTheme="majorEastAsia" w:hAnsiTheme="majorEastAsia" w:eastAsiaTheme="majorEastAsia"/>
          <w:color w:val="auto"/>
          <w:sz w:val="24"/>
          <w:szCs w:val="24"/>
          <w:lang w:val="en-US" w:eastAsia="zh-CN"/>
        </w:rPr>
        <w:t>.</w:t>
      </w:r>
    </w:p>
    <w:p w14:paraId="4476D8C7">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color w:val="auto"/>
          <w:sz w:val="24"/>
          <w:szCs w:val="24"/>
        </w:rPr>
        <w:t>3.样品提供：由牵头单位广西兆和种业有限公司从供试种中提取、交由广西农科院水稻所种植并提供。</w:t>
      </w:r>
      <w:r>
        <w:rPr>
          <w:rFonts w:hint="eastAsia" w:cs="宋体" w:asciiTheme="majorEastAsia" w:hAnsiTheme="majorEastAsia" w:eastAsiaTheme="majorEastAsia"/>
          <w:bCs/>
          <w:color w:val="auto"/>
          <w:sz w:val="24"/>
          <w:szCs w:val="24"/>
        </w:rPr>
        <w:t>样品种植管理要求：中等肥力(最好能</w:t>
      </w:r>
      <w:r>
        <w:rPr>
          <w:rFonts w:hint="eastAsia" w:cs="宋体" w:asciiTheme="majorEastAsia" w:hAnsiTheme="majorEastAsia" w:eastAsiaTheme="majorEastAsia"/>
          <w:color w:val="auto"/>
          <w:sz w:val="24"/>
          <w:szCs w:val="24"/>
        </w:rPr>
        <w:t>单独种植生产)、防治病虫、黄熟收获、整穗自然室温晾干</w:t>
      </w:r>
      <w:r>
        <w:rPr>
          <w:rFonts w:hint="eastAsia" w:cs="宋体" w:asciiTheme="majorEastAsia" w:hAnsiTheme="majorEastAsia" w:eastAsiaTheme="majorEastAsia"/>
          <w:bCs/>
          <w:color w:val="auto"/>
          <w:sz w:val="24"/>
          <w:szCs w:val="24"/>
        </w:rPr>
        <w:t>(切忌暴晒)、最后</w:t>
      </w:r>
      <w:r>
        <w:rPr>
          <w:rFonts w:hint="eastAsia" w:cs="宋体" w:asciiTheme="majorEastAsia" w:hAnsiTheme="majorEastAsia" w:eastAsiaTheme="majorEastAsia"/>
          <w:color w:val="auto"/>
          <w:sz w:val="24"/>
          <w:szCs w:val="24"/>
        </w:rPr>
        <w:t>手工脱粒，</w:t>
      </w:r>
      <w:r>
        <w:rPr>
          <w:rFonts w:hint="eastAsia" w:cs="宋体" w:asciiTheme="majorEastAsia" w:hAnsiTheme="majorEastAsia" w:eastAsiaTheme="majorEastAsia"/>
          <w:bCs/>
          <w:color w:val="auto"/>
          <w:sz w:val="24"/>
          <w:szCs w:val="24"/>
        </w:rPr>
        <w:t>确保样品成熟饱满、无病虫害、无发芽、无霉变、含水量13%左右。</w:t>
      </w:r>
    </w:p>
    <w:p w14:paraId="328B04F4">
      <w:pPr>
        <w:adjustRightInd w:val="0"/>
        <w:snapToGrid w:val="0"/>
        <w:spacing w:line="480" w:lineRule="atLeast"/>
        <w:ind w:firstLine="48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4.结果评价：检测单位应及时对送检样品进行检测评价，评价结果早稻10月底前、晚稻12月25日前报送广西兆和种业有限公司。</w:t>
      </w:r>
    </w:p>
    <w:p w14:paraId="410007AA">
      <w:pPr>
        <w:adjustRightInd w:val="0"/>
        <w:snapToGrid w:val="0"/>
        <w:spacing w:line="480" w:lineRule="atLeast"/>
        <w:ind w:firstLine="482" w:firstLineChars="200"/>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
          <w:bCs/>
          <w:color w:val="auto"/>
          <w:sz w:val="24"/>
          <w:szCs w:val="24"/>
        </w:rPr>
        <w:t>(三)</w:t>
      </w:r>
      <w:r>
        <w:rPr>
          <w:rFonts w:hint="eastAsia" w:cs="宋体" w:asciiTheme="majorEastAsia" w:hAnsiTheme="majorEastAsia" w:eastAsiaTheme="majorEastAsia"/>
          <w:b/>
          <w:color w:val="auto"/>
          <w:sz w:val="24"/>
          <w:szCs w:val="24"/>
        </w:rPr>
        <w:t>转基因检测</w:t>
      </w:r>
    </w:p>
    <w:p w14:paraId="427DBA67">
      <w:pPr>
        <w:widowControl/>
        <w:adjustRightInd w:val="0"/>
        <w:snapToGrid w:val="0"/>
        <w:spacing w:line="480" w:lineRule="atLeast"/>
        <w:ind w:firstLine="570"/>
        <w:jc w:val="left"/>
        <w:rPr>
          <w:rFonts w:cs="宋体" w:asciiTheme="majorEastAsia" w:hAnsiTheme="majorEastAsia" w:eastAsiaTheme="majorEastAsia"/>
          <w:bCs/>
          <w:color w:val="auto"/>
          <w:sz w:val="24"/>
          <w:szCs w:val="24"/>
        </w:rPr>
      </w:pPr>
      <w:r>
        <w:rPr>
          <w:rFonts w:hint="eastAsia" w:cs="宋体" w:asciiTheme="majorEastAsia" w:hAnsiTheme="majorEastAsia" w:eastAsiaTheme="majorEastAsia"/>
          <w:color w:val="auto"/>
          <w:sz w:val="24"/>
          <w:szCs w:val="24"/>
        </w:rPr>
        <w:t>转基因检测，由选育单位或个人</w:t>
      </w:r>
      <w:r>
        <w:rPr>
          <w:rFonts w:hint="eastAsia" w:cs="宋体" w:asciiTheme="majorEastAsia" w:hAnsiTheme="majorEastAsia" w:eastAsiaTheme="majorEastAsia"/>
          <w:color w:val="auto"/>
          <w:kern w:val="0"/>
          <w:sz w:val="24"/>
          <w:szCs w:val="24"/>
        </w:rPr>
        <w:t>委托</w:t>
      </w:r>
      <w:r>
        <w:rPr>
          <w:rFonts w:hint="eastAsia" w:cs="宋体" w:asciiTheme="majorEastAsia" w:hAnsiTheme="majorEastAsia" w:eastAsiaTheme="majorEastAsia"/>
          <w:color w:val="auto"/>
          <w:sz w:val="24"/>
          <w:szCs w:val="24"/>
        </w:rPr>
        <w:t>有资质的检测机构检测</w:t>
      </w:r>
      <w:r>
        <w:rPr>
          <w:rFonts w:hint="eastAsia" w:cs="宋体" w:asciiTheme="majorEastAsia" w:hAnsiTheme="majorEastAsia" w:eastAsiaTheme="majorEastAsia"/>
          <w:bCs/>
          <w:color w:val="auto"/>
          <w:sz w:val="24"/>
          <w:szCs w:val="24"/>
        </w:rPr>
        <w:t>。</w:t>
      </w:r>
    </w:p>
    <w:p w14:paraId="2DA53AB9">
      <w:pPr>
        <w:widowControl/>
        <w:adjustRightInd w:val="0"/>
        <w:snapToGrid w:val="0"/>
        <w:spacing w:line="480" w:lineRule="atLeast"/>
        <w:ind w:firstLine="482" w:firstLineChars="200"/>
        <w:jc w:val="left"/>
        <w:rPr>
          <w:rFonts w:cs="宋体" w:asciiTheme="majorEastAsia" w:hAnsiTheme="majorEastAsia" w:eastAsiaTheme="majorEastAsia"/>
          <w:b/>
          <w:color w:val="auto"/>
          <w:sz w:val="24"/>
          <w:szCs w:val="24"/>
        </w:rPr>
      </w:pPr>
      <w:r>
        <w:rPr>
          <w:rFonts w:hint="eastAsia" w:cs="宋体" w:asciiTheme="majorEastAsia" w:hAnsiTheme="majorEastAsia" w:eastAsiaTheme="majorEastAsia"/>
          <w:b/>
          <w:bCs/>
          <w:color w:val="auto"/>
          <w:sz w:val="24"/>
          <w:szCs w:val="24"/>
        </w:rPr>
        <w:t>(四)DNA指纹</w:t>
      </w:r>
      <w:r>
        <w:rPr>
          <w:rFonts w:hint="eastAsia" w:cs="宋体" w:asciiTheme="majorEastAsia" w:hAnsiTheme="majorEastAsia" w:eastAsiaTheme="majorEastAsia"/>
          <w:b/>
          <w:color w:val="auto"/>
          <w:sz w:val="24"/>
          <w:szCs w:val="24"/>
        </w:rPr>
        <w:t>检测</w:t>
      </w:r>
    </w:p>
    <w:p w14:paraId="619DB5B6">
      <w:pPr>
        <w:widowControl/>
        <w:adjustRightInd w:val="0"/>
        <w:snapToGrid w:val="0"/>
        <w:spacing w:line="480" w:lineRule="atLeast"/>
        <w:ind w:firstLine="480" w:firstLineChars="200"/>
        <w:jc w:val="left"/>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DNA指纹检测，由选育单位或个人</w:t>
      </w:r>
      <w:r>
        <w:rPr>
          <w:rFonts w:hint="eastAsia" w:cs="宋体" w:asciiTheme="majorEastAsia" w:hAnsiTheme="majorEastAsia" w:eastAsiaTheme="majorEastAsia"/>
          <w:color w:val="auto"/>
          <w:kern w:val="0"/>
          <w:sz w:val="24"/>
          <w:szCs w:val="24"/>
        </w:rPr>
        <w:t>委托</w:t>
      </w:r>
      <w:r>
        <w:rPr>
          <w:rFonts w:hint="eastAsia" w:cs="宋体" w:asciiTheme="majorEastAsia" w:hAnsiTheme="majorEastAsia" w:eastAsiaTheme="majorEastAsia"/>
          <w:color w:val="auto"/>
          <w:sz w:val="24"/>
          <w:szCs w:val="24"/>
        </w:rPr>
        <w:t>有资质的检测机构检测</w:t>
      </w:r>
      <w:r>
        <w:rPr>
          <w:rFonts w:hint="eastAsia" w:cs="宋体" w:asciiTheme="majorEastAsia" w:hAnsiTheme="majorEastAsia" w:eastAsiaTheme="majorEastAsia"/>
          <w:bCs/>
          <w:color w:val="auto"/>
          <w:sz w:val="24"/>
          <w:szCs w:val="24"/>
        </w:rPr>
        <w:t>。</w:t>
      </w:r>
    </w:p>
    <w:p w14:paraId="4BD8527C">
      <w:pPr>
        <w:adjustRightInd w:val="0"/>
        <w:snapToGrid w:val="0"/>
        <w:spacing w:line="480" w:lineRule="atLeast"/>
        <w:ind w:firstLine="482" w:firstLineChars="200"/>
        <w:rPr>
          <w:rFonts w:cs="宋体" w:asciiTheme="majorEastAsia" w:hAnsiTheme="majorEastAsia" w:eastAsiaTheme="majorEastAsia"/>
          <w:b/>
          <w:bCs/>
          <w:color w:val="auto"/>
          <w:sz w:val="24"/>
          <w:szCs w:val="24"/>
        </w:rPr>
      </w:pPr>
      <w:r>
        <w:rPr>
          <w:rFonts w:hint="eastAsia" w:cs="宋体" w:asciiTheme="majorEastAsia" w:hAnsiTheme="majorEastAsia" w:eastAsiaTheme="majorEastAsia"/>
          <w:b/>
          <w:bCs/>
          <w:color w:val="auto"/>
          <w:sz w:val="24"/>
          <w:szCs w:val="24"/>
        </w:rPr>
        <w:t>(五)DUS测试</w:t>
      </w:r>
    </w:p>
    <w:p w14:paraId="5F1E3525">
      <w:pPr>
        <w:widowControl/>
        <w:adjustRightInd w:val="0"/>
        <w:snapToGrid w:val="0"/>
        <w:spacing w:line="480" w:lineRule="atLeast"/>
        <w:ind w:firstLine="570"/>
        <w:jc w:val="left"/>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DUS测试由</w:t>
      </w:r>
      <w:r>
        <w:rPr>
          <w:rFonts w:hint="eastAsia" w:cs="宋体" w:asciiTheme="majorEastAsia" w:hAnsiTheme="majorEastAsia" w:eastAsiaTheme="majorEastAsia"/>
          <w:color w:val="auto"/>
          <w:sz w:val="24"/>
          <w:szCs w:val="24"/>
        </w:rPr>
        <w:t>选育单位或个人</w:t>
      </w:r>
      <w:r>
        <w:rPr>
          <w:rFonts w:hint="eastAsia" w:cs="宋体" w:asciiTheme="majorEastAsia" w:hAnsiTheme="majorEastAsia" w:eastAsiaTheme="majorEastAsia"/>
          <w:color w:val="auto"/>
          <w:kern w:val="0"/>
          <w:sz w:val="24"/>
          <w:szCs w:val="24"/>
        </w:rPr>
        <w:t>自主或委托农业部授权的测试机构开展，接受农业部科技发展中心指导。</w:t>
      </w:r>
    </w:p>
    <w:p w14:paraId="506CE786">
      <w:pPr>
        <w:adjustRightInd w:val="0"/>
        <w:snapToGrid w:val="0"/>
        <w:spacing w:line="480" w:lineRule="atLeast"/>
        <w:ind w:firstLine="482" w:firstLineChars="200"/>
        <w:rPr>
          <w:rFonts w:cs="宋体" w:asciiTheme="majorEastAsia" w:hAnsiTheme="majorEastAsia" w:eastAsiaTheme="majorEastAsia"/>
          <w:b/>
          <w:color w:val="auto"/>
          <w:sz w:val="24"/>
          <w:szCs w:val="24"/>
        </w:rPr>
      </w:pPr>
      <w:r>
        <w:rPr>
          <w:rFonts w:hint="eastAsia" w:cs="宋体" w:asciiTheme="majorEastAsia" w:hAnsiTheme="majorEastAsia" w:eastAsiaTheme="majorEastAsia"/>
          <w:b/>
          <w:bCs/>
          <w:color w:val="auto"/>
          <w:sz w:val="24"/>
          <w:szCs w:val="24"/>
        </w:rPr>
        <w:t>七、</w:t>
      </w:r>
      <w:r>
        <w:rPr>
          <w:rFonts w:hint="eastAsia" w:cs="宋体" w:asciiTheme="majorEastAsia" w:hAnsiTheme="majorEastAsia" w:eastAsiaTheme="majorEastAsia"/>
          <w:b/>
          <w:color w:val="auto"/>
          <w:sz w:val="24"/>
          <w:szCs w:val="24"/>
        </w:rPr>
        <w:t>其它事项</w:t>
      </w:r>
    </w:p>
    <w:p w14:paraId="25D39650">
      <w:pPr>
        <w:adjustRightInd w:val="0"/>
        <w:snapToGrid w:val="0"/>
        <w:spacing w:line="480" w:lineRule="atLeast"/>
        <w:ind w:right="-78" w:firstLine="615"/>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(一) 试验档案的建立与保存；由联合体试验牵头单位广西兆和种业有限公司负责建立试验档案(包括纸质材料档案和电子档案)，保证试验数据可追溯。</w:t>
      </w:r>
    </w:p>
    <w:p w14:paraId="5FFB49DE">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(二)为确保试验正常开展以及数据的正真实性，各提供品种试验的单位有关人员不得私自向试验点人员索取试验结果，违者将依据有关规定处罚。</w:t>
      </w:r>
    </w:p>
    <w:p w14:paraId="424DB97E">
      <w:pPr>
        <w:adjustRightInd w:val="0"/>
        <w:snapToGrid w:val="0"/>
        <w:spacing w:line="480" w:lineRule="atLeast"/>
        <w:ind w:firstLine="600" w:firstLineChars="25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(三)各试验点取样考种样品和小区稻谷称产后须原袋保存3个月，以备核查。</w:t>
      </w:r>
    </w:p>
    <w:p w14:paraId="7FB8EE82">
      <w:pPr>
        <w:adjustRightInd w:val="0"/>
        <w:snapToGrid w:val="0"/>
        <w:spacing w:line="480" w:lineRule="atLeast"/>
        <w:ind w:firstLine="600" w:firstLineChars="25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(四)试验期间如发生明显影响试验结果的意外事故，须7天内电告、15天内函告(纸质和电子邮件)广西兆和种业有限公司覃庆炜同志和</w:t>
      </w:r>
      <w:r>
        <w:rPr>
          <w:rFonts w:hint="eastAsia" w:cs="宋体" w:asciiTheme="majorEastAsia" w:hAnsiTheme="majorEastAsia" w:eastAsiaTheme="majorEastAsia"/>
          <w:bCs/>
          <w:color w:val="auto"/>
          <w:sz w:val="24"/>
          <w:szCs w:val="24"/>
        </w:rPr>
        <w:t>广西区种子管理局区试科陈华文同志</w:t>
      </w:r>
      <w:r>
        <w:rPr>
          <w:rFonts w:hint="eastAsia" w:cs="宋体" w:asciiTheme="majorEastAsia" w:hAnsiTheme="majorEastAsia" w:eastAsiaTheme="majorEastAsia"/>
          <w:color w:val="auto"/>
          <w:sz w:val="24"/>
          <w:szCs w:val="24"/>
        </w:rPr>
        <w:t>，同时，必须如实记录事件经过和对试验(鉴定)结果的影响程度，并将相关图文资料(包括发生原因和照片)存档，以便核实、确认。</w:t>
      </w:r>
    </w:p>
    <w:p w14:paraId="3638B16A">
      <w:pPr>
        <w:adjustRightInd w:val="0"/>
        <w:snapToGrid w:val="0"/>
        <w:spacing w:line="480" w:lineRule="atLeast"/>
        <w:ind w:firstLine="480" w:firstLineChars="200"/>
        <w:rPr>
          <w:rFonts w:cs="宋体" w:asciiTheme="majorEastAsia" w:hAnsiTheme="majorEastAsia" w:eastAsiaTheme="majorEastAsia"/>
          <w:bCs/>
          <w:color w:val="auto"/>
          <w:sz w:val="24"/>
          <w:szCs w:val="24"/>
        </w:rPr>
      </w:pPr>
      <w:r>
        <w:rPr>
          <w:rFonts w:hint="eastAsia" w:cs="宋体" w:asciiTheme="majorEastAsia" w:hAnsiTheme="majorEastAsia" w:eastAsiaTheme="majorEastAsia"/>
          <w:bCs/>
          <w:color w:val="auto"/>
          <w:sz w:val="24"/>
          <w:szCs w:val="24"/>
        </w:rPr>
        <w:t>(四)试验组织单位及联系人：</w:t>
      </w:r>
      <w:r>
        <w:rPr>
          <w:rFonts w:hint="eastAsia" w:cs="宋体" w:asciiTheme="majorEastAsia" w:hAnsiTheme="majorEastAsia" w:eastAsiaTheme="majorEastAsia"/>
          <w:color w:val="auto"/>
          <w:sz w:val="24"/>
          <w:szCs w:val="24"/>
        </w:rPr>
        <w:t>广西兆和种业有限公司</w:t>
      </w:r>
    </w:p>
    <w:p w14:paraId="65B6DF82">
      <w:pPr>
        <w:adjustRightInd w:val="0"/>
        <w:snapToGrid w:val="0"/>
        <w:spacing w:line="480" w:lineRule="atLeast"/>
        <w:ind w:firstLine="480" w:firstLineChars="2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覃庆炜　15177906415　　电子邮箱：</w:t>
      </w:r>
      <w:r>
        <w:rPr>
          <w:color w:val="auto"/>
        </w:rPr>
        <w:fldChar w:fldCharType="begin"/>
      </w:r>
      <w:r>
        <w:rPr>
          <w:color w:val="auto"/>
        </w:rPr>
        <w:instrText xml:space="preserve"> HYPERLINK "mailto:qingwei78@163.com" </w:instrText>
      </w:r>
      <w:r>
        <w:rPr>
          <w:color w:val="auto"/>
        </w:rPr>
        <w:fldChar w:fldCharType="separate"/>
      </w:r>
      <w:r>
        <w:rPr>
          <w:rStyle w:val="11"/>
          <w:rFonts w:hint="eastAsia" w:cs="宋体" w:asciiTheme="majorEastAsia" w:hAnsiTheme="majorEastAsia" w:eastAsiaTheme="majorEastAsia"/>
          <w:color w:val="auto"/>
          <w:sz w:val="24"/>
          <w:szCs w:val="24"/>
        </w:rPr>
        <w:t>270323217@qq.com</w:t>
      </w:r>
      <w:r>
        <w:rPr>
          <w:rStyle w:val="11"/>
          <w:rFonts w:hint="eastAsia" w:cs="宋体" w:asciiTheme="majorEastAsia" w:hAnsiTheme="majorEastAsia" w:eastAsiaTheme="majorEastAsia"/>
          <w:color w:val="auto"/>
          <w:sz w:val="24"/>
          <w:szCs w:val="24"/>
        </w:rPr>
        <w:fldChar w:fldCharType="end"/>
      </w:r>
    </w:p>
    <w:p w14:paraId="7AB6FF06">
      <w:pPr>
        <w:adjustRightInd w:val="0"/>
        <w:snapToGrid w:val="0"/>
        <w:spacing w:line="480" w:lineRule="atLeast"/>
        <w:ind w:firstLine="480" w:firstLineChars="200"/>
        <w:rPr>
          <w:rFonts w:cs="宋体" w:asciiTheme="majorEastAsia" w:hAnsiTheme="majorEastAsia" w:eastAsiaTheme="majorEastAsia"/>
          <w:color w:val="auto"/>
          <w:sz w:val="24"/>
          <w:szCs w:val="24"/>
        </w:rPr>
      </w:pPr>
    </w:p>
    <w:p w14:paraId="56C5EDA3">
      <w:pPr>
        <w:adjustRightInd w:val="0"/>
        <w:snapToGrid w:val="0"/>
        <w:spacing w:line="480" w:lineRule="atLeast"/>
        <w:ind w:firstLine="4800" w:firstLineChars="20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2024年2月</w:t>
      </w:r>
    </w:p>
    <w:p w14:paraId="37278BC3">
      <w:pPr>
        <w:adjustRightInd w:val="0"/>
        <w:snapToGrid w:val="0"/>
        <w:spacing w:line="380" w:lineRule="atLeast"/>
        <w:rPr>
          <w:rFonts w:asciiTheme="majorEastAsia" w:hAnsiTheme="majorEastAsia" w:eastAsiaTheme="majorEastAsia"/>
          <w:b/>
          <w:bCs/>
          <w:color w:val="auto"/>
          <w:sz w:val="24"/>
        </w:rPr>
      </w:pPr>
    </w:p>
    <w:p w14:paraId="7AB6493D">
      <w:pPr>
        <w:adjustRightInd w:val="0"/>
        <w:snapToGrid w:val="0"/>
        <w:spacing w:line="380" w:lineRule="atLeast"/>
        <w:rPr>
          <w:rFonts w:asciiTheme="majorEastAsia" w:hAnsiTheme="majorEastAsia" w:eastAsiaTheme="majorEastAsia"/>
          <w:b/>
          <w:bCs/>
          <w:color w:val="auto"/>
          <w:sz w:val="24"/>
        </w:rPr>
        <w:sectPr>
          <w:headerReference r:id="rId3" w:type="default"/>
          <w:footerReference r:id="rId4" w:type="default"/>
          <w:footerReference r:id="rId5" w:type="even"/>
          <w:pgSz w:w="11906" w:h="16838"/>
          <w:pgMar w:top="1440" w:right="1758" w:bottom="1440" w:left="1758" w:header="851" w:footer="992" w:gutter="0"/>
          <w:cols w:space="425" w:num="1"/>
          <w:docGrid w:type="lines" w:linePitch="312" w:charSpace="0"/>
        </w:sectPr>
      </w:pPr>
    </w:p>
    <w:p w14:paraId="616D3787">
      <w:pPr>
        <w:adjustRightInd w:val="0"/>
        <w:snapToGrid w:val="0"/>
        <w:spacing w:line="24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表1-1-1、桂中北早稻中熟组区域试验和生产试验参试品种(2024年早稻)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423"/>
        <w:gridCol w:w="3122"/>
        <w:gridCol w:w="3213"/>
        <w:gridCol w:w="4446"/>
      </w:tblGrid>
      <w:tr w14:paraId="78E0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314" w:type="dxa"/>
            <w:vAlign w:val="center"/>
          </w:tcPr>
          <w:p w14:paraId="00F215E9">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500" w:type="dxa"/>
            <w:vAlign w:val="center"/>
          </w:tcPr>
          <w:p w14:paraId="4F6A93AD">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257" w:type="dxa"/>
            <w:vAlign w:val="center"/>
          </w:tcPr>
          <w:p w14:paraId="23087456">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355" w:type="dxa"/>
            <w:vAlign w:val="center"/>
          </w:tcPr>
          <w:p w14:paraId="10B01080">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748" w:type="dxa"/>
            <w:vAlign w:val="center"/>
          </w:tcPr>
          <w:p w14:paraId="07F14258">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3F3A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 w:type="dxa"/>
            <w:vMerge w:val="restart"/>
            <w:vAlign w:val="center"/>
          </w:tcPr>
          <w:p w14:paraId="68D81A8D">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区试</w:t>
            </w:r>
          </w:p>
        </w:tc>
        <w:tc>
          <w:tcPr>
            <w:tcW w:w="1500" w:type="dxa"/>
            <w:vAlign w:val="center"/>
          </w:tcPr>
          <w:p w14:paraId="5E6A58C1">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257" w:type="dxa"/>
            <w:vAlign w:val="center"/>
          </w:tcPr>
          <w:p w14:paraId="153616D3">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3019A/R1576</w:t>
            </w:r>
          </w:p>
        </w:tc>
        <w:tc>
          <w:tcPr>
            <w:tcW w:w="3355" w:type="dxa"/>
            <w:vAlign w:val="center"/>
          </w:tcPr>
          <w:p w14:paraId="7E4EFA97">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3019A/R1576</w:t>
            </w:r>
          </w:p>
        </w:tc>
        <w:tc>
          <w:tcPr>
            <w:tcW w:w="4748" w:type="dxa"/>
            <w:vAlign w:val="center"/>
          </w:tcPr>
          <w:p w14:paraId="73564E16">
            <w:pPr>
              <w:adjustRightInd w:val="0"/>
              <w:snapToGrid w:val="0"/>
              <w:spacing w:line="48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A64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14:paraId="4D3E7A7D">
            <w:pPr>
              <w:adjustRightInd w:val="0"/>
              <w:snapToGrid w:val="0"/>
              <w:spacing w:line="480" w:lineRule="atLeast"/>
              <w:jc w:val="center"/>
              <w:rPr>
                <w:rFonts w:asciiTheme="majorEastAsia" w:hAnsiTheme="majorEastAsia" w:eastAsiaTheme="majorEastAsia"/>
                <w:b/>
                <w:bCs/>
                <w:color w:val="auto"/>
                <w:szCs w:val="21"/>
              </w:rPr>
            </w:pPr>
          </w:p>
        </w:tc>
        <w:tc>
          <w:tcPr>
            <w:tcW w:w="1500" w:type="dxa"/>
            <w:vAlign w:val="center"/>
          </w:tcPr>
          <w:p w14:paraId="7627F279">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257" w:type="dxa"/>
            <w:vAlign w:val="center"/>
          </w:tcPr>
          <w:p w14:paraId="271838E2">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2678A/R7769</w:t>
            </w:r>
          </w:p>
        </w:tc>
        <w:tc>
          <w:tcPr>
            <w:tcW w:w="3355" w:type="dxa"/>
            <w:vAlign w:val="center"/>
          </w:tcPr>
          <w:p w14:paraId="6AC97743">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2678A/R7769</w:t>
            </w:r>
          </w:p>
        </w:tc>
        <w:tc>
          <w:tcPr>
            <w:tcW w:w="4748" w:type="dxa"/>
            <w:vAlign w:val="center"/>
          </w:tcPr>
          <w:p w14:paraId="602793D5">
            <w:pPr>
              <w:adjustRightInd w:val="0"/>
              <w:snapToGrid w:val="0"/>
              <w:spacing w:line="48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2AF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vAlign w:val="center"/>
          </w:tcPr>
          <w:p w14:paraId="35B0C528">
            <w:pPr>
              <w:adjustRightInd w:val="0"/>
              <w:snapToGrid w:val="0"/>
              <w:spacing w:line="480" w:lineRule="atLeast"/>
              <w:jc w:val="center"/>
              <w:rPr>
                <w:rFonts w:asciiTheme="majorEastAsia" w:hAnsiTheme="majorEastAsia" w:eastAsiaTheme="majorEastAsia"/>
                <w:b/>
                <w:bCs/>
                <w:color w:val="auto"/>
                <w:szCs w:val="21"/>
              </w:rPr>
            </w:pPr>
          </w:p>
        </w:tc>
        <w:tc>
          <w:tcPr>
            <w:tcW w:w="1500" w:type="dxa"/>
            <w:vAlign w:val="center"/>
          </w:tcPr>
          <w:p w14:paraId="6660032F">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257" w:type="dxa"/>
            <w:vAlign w:val="center"/>
          </w:tcPr>
          <w:p w14:paraId="507F8E8E">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1768A/R2799</w:t>
            </w:r>
          </w:p>
        </w:tc>
        <w:tc>
          <w:tcPr>
            <w:tcW w:w="3355" w:type="dxa"/>
            <w:vAlign w:val="center"/>
          </w:tcPr>
          <w:p w14:paraId="084F9436">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1768A/R2799</w:t>
            </w:r>
          </w:p>
        </w:tc>
        <w:tc>
          <w:tcPr>
            <w:tcW w:w="4748" w:type="dxa"/>
            <w:vAlign w:val="center"/>
          </w:tcPr>
          <w:p w14:paraId="6AA1B95B">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471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4" w:type="dxa"/>
            <w:vMerge w:val="continue"/>
            <w:vAlign w:val="center"/>
          </w:tcPr>
          <w:p w14:paraId="5387E303">
            <w:pPr>
              <w:adjustRightInd w:val="0"/>
              <w:snapToGrid w:val="0"/>
              <w:spacing w:line="480" w:lineRule="atLeast"/>
              <w:jc w:val="center"/>
              <w:rPr>
                <w:rFonts w:asciiTheme="majorEastAsia" w:hAnsiTheme="majorEastAsia" w:eastAsiaTheme="majorEastAsia"/>
                <w:b/>
                <w:bCs/>
                <w:color w:val="auto"/>
                <w:szCs w:val="21"/>
              </w:rPr>
            </w:pPr>
          </w:p>
        </w:tc>
        <w:tc>
          <w:tcPr>
            <w:tcW w:w="1500" w:type="dxa"/>
            <w:vAlign w:val="center"/>
          </w:tcPr>
          <w:p w14:paraId="76BBD414">
            <w:pPr>
              <w:adjustRightInd w:val="0"/>
              <w:snapToGrid w:val="0"/>
              <w:spacing w:line="48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257" w:type="dxa"/>
            <w:vAlign w:val="center"/>
          </w:tcPr>
          <w:p w14:paraId="7A373822">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五优308(CK)</w:t>
            </w:r>
          </w:p>
        </w:tc>
        <w:tc>
          <w:tcPr>
            <w:tcW w:w="3355" w:type="dxa"/>
            <w:vAlign w:val="center"/>
          </w:tcPr>
          <w:p w14:paraId="595042F3">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五丰A/广恢308</w:t>
            </w:r>
          </w:p>
        </w:tc>
        <w:tc>
          <w:tcPr>
            <w:tcW w:w="4748" w:type="dxa"/>
            <w:vAlign w:val="center"/>
          </w:tcPr>
          <w:p w14:paraId="7AD06187">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F898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14" w:type="dxa"/>
            <w:vMerge w:val="restart"/>
            <w:vAlign w:val="center"/>
          </w:tcPr>
          <w:p w14:paraId="3B17FF6A">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w:t>
            </w:r>
          </w:p>
        </w:tc>
        <w:tc>
          <w:tcPr>
            <w:tcW w:w="1500" w:type="dxa"/>
            <w:vAlign w:val="center"/>
          </w:tcPr>
          <w:p w14:paraId="0ECB2E0B">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257" w:type="dxa"/>
            <w:vAlign w:val="center"/>
          </w:tcPr>
          <w:p w14:paraId="34E0DA60">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3019A/R1576</w:t>
            </w:r>
          </w:p>
        </w:tc>
        <w:tc>
          <w:tcPr>
            <w:tcW w:w="3355" w:type="dxa"/>
            <w:vAlign w:val="center"/>
          </w:tcPr>
          <w:p w14:paraId="5DF29FE9">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3019A/R1576</w:t>
            </w:r>
          </w:p>
        </w:tc>
        <w:tc>
          <w:tcPr>
            <w:tcW w:w="4748" w:type="dxa"/>
            <w:vAlign w:val="center"/>
          </w:tcPr>
          <w:p w14:paraId="62571A33">
            <w:pPr>
              <w:adjustRightInd w:val="0"/>
              <w:snapToGrid w:val="0"/>
              <w:spacing w:line="48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02A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1245AB0C">
            <w:pPr>
              <w:widowControl/>
              <w:adjustRightInd w:val="0"/>
              <w:snapToGrid w:val="0"/>
              <w:spacing w:line="480" w:lineRule="atLeast"/>
              <w:jc w:val="center"/>
              <w:rPr>
                <w:rFonts w:asciiTheme="majorEastAsia" w:hAnsiTheme="majorEastAsia" w:eastAsiaTheme="majorEastAsia"/>
                <w:b/>
                <w:bCs/>
                <w:color w:val="auto"/>
                <w:szCs w:val="21"/>
              </w:rPr>
            </w:pPr>
          </w:p>
        </w:tc>
        <w:tc>
          <w:tcPr>
            <w:tcW w:w="1500" w:type="dxa"/>
            <w:vAlign w:val="center"/>
          </w:tcPr>
          <w:p w14:paraId="00FDFBCA">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257" w:type="dxa"/>
            <w:vAlign w:val="center"/>
          </w:tcPr>
          <w:p w14:paraId="2FF4E39C">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2678A/R7769</w:t>
            </w:r>
          </w:p>
        </w:tc>
        <w:tc>
          <w:tcPr>
            <w:tcW w:w="3355" w:type="dxa"/>
            <w:vAlign w:val="center"/>
          </w:tcPr>
          <w:p w14:paraId="1F00E1F9">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2678A/R7769</w:t>
            </w:r>
          </w:p>
        </w:tc>
        <w:tc>
          <w:tcPr>
            <w:tcW w:w="4748" w:type="dxa"/>
            <w:vAlign w:val="center"/>
          </w:tcPr>
          <w:p w14:paraId="7A40E24E">
            <w:pPr>
              <w:adjustRightInd w:val="0"/>
              <w:snapToGrid w:val="0"/>
              <w:spacing w:line="48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0746B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vAlign w:val="center"/>
          </w:tcPr>
          <w:p w14:paraId="334400D7">
            <w:pPr>
              <w:widowControl/>
              <w:adjustRightInd w:val="0"/>
              <w:snapToGrid w:val="0"/>
              <w:spacing w:line="480" w:lineRule="atLeast"/>
              <w:jc w:val="center"/>
              <w:rPr>
                <w:rFonts w:asciiTheme="majorEastAsia" w:hAnsiTheme="majorEastAsia" w:eastAsiaTheme="majorEastAsia"/>
                <w:b/>
                <w:bCs/>
                <w:color w:val="auto"/>
                <w:szCs w:val="21"/>
              </w:rPr>
            </w:pPr>
          </w:p>
        </w:tc>
        <w:tc>
          <w:tcPr>
            <w:tcW w:w="1500" w:type="dxa"/>
            <w:vAlign w:val="center"/>
          </w:tcPr>
          <w:p w14:paraId="5C00F07E">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257" w:type="dxa"/>
            <w:vAlign w:val="center"/>
          </w:tcPr>
          <w:p w14:paraId="24DC421E">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1768A/R2799</w:t>
            </w:r>
          </w:p>
        </w:tc>
        <w:tc>
          <w:tcPr>
            <w:tcW w:w="3355" w:type="dxa"/>
            <w:vAlign w:val="center"/>
          </w:tcPr>
          <w:p w14:paraId="10C97580">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1768A/R2799</w:t>
            </w:r>
          </w:p>
        </w:tc>
        <w:tc>
          <w:tcPr>
            <w:tcW w:w="4748" w:type="dxa"/>
            <w:vAlign w:val="center"/>
          </w:tcPr>
          <w:p w14:paraId="1EC243E6">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02C03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vMerge w:val="continue"/>
            <w:vAlign w:val="center"/>
          </w:tcPr>
          <w:p w14:paraId="2BD21DDA">
            <w:pPr>
              <w:widowControl/>
              <w:adjustRightInd w:val="0"/>
              <w:snapToGrid w:val="0"/>
              <w:spacing w:line="480" w:lineRule="atLeast"/>
              <w:jc w:val="center"/>
              <w:rPr>
                <w:rFonts w:asciiTheme="majorEastAsia" w:hAnsiTheme="majorEastAsia" w:eastAsiaTheme="majorEastAsia"/>
                <w:b/>
                <w:bCs/>
                <w:color w:val="auto"/>
                <w:szCs w:val="21"/>
              </w:rPr>
            </w:pPr>
          </w:p>
        </w:tc>
        <w:tc>
          <w:tcPr>
            <w:tcW w:w="1500" w:type="dxa"/>
            <w:vAlign w:val="center"/>
          </w:tcPr>
          <w:p w14:paraId="4D14F02D">
            <w:pPr>
              <w:adjustRightInd w:val="0"/>
              <w:snapToGrid w:val="0"/>
              <w:spacing w:line="48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257" w:type="dxa"/>
            <w:vAlign w:val="center"/>
          </w:tcPr>
          <w:p w14:paraId="15149534">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五优308(CK)</w:t>
            </w:r>
          </w:p>
        </w:tc>
        <w:tc>
          <w:tcPr>
            <w:tcW w:w="3355" w:type="dxa"/>
            <w:vAlign w:val="center"/>
          </w:tcPr>
          <w:p w14:paraId="568C4A9C">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五丰A/广恢308</w:t>
            </w:r>
          </w:p>
        </w:tc>
        <w:tc>
          <w:tcPr>
            <w:tcW w:w="4748" w:type="dxa"/>
            <w:vAlign w:val="center"/>
          </w:tcPr>
          <w:p w14:paraId="6EF8C129">
            <w:pPr>
              <w:adjustRightInd w:val="0"/>
              <w:snapToGrid w:val="0"/>
              <w:spacing w:line="48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bl>
    <w:p w14:paraId="686E5DCA">
      <w:pPr>
        <w:adjustRightInd w:val="0"/>
        <w:snapToGrid w:val="0"/>
        <w:spacing w:line="240" w:lineRule="atLeast"/>
        <w:rPr>
          <w:rFonts w:cs="宋体" w:asciiTheme="majorEastAsia" w:hAnsiTheme="majorEastAsia" w:eastAsiaTheme="majorEastAsia"/>
          <w:color w:val="auto"/>
          <w:sz w:val="18"/>
          <w:szCs w:val="18"/>
        </w:rPr>
      </w:pPr>
    </w:p>
    <w:p w14:paraId="5E35B74A">
      <w:pPr>
        <w:adjustRightInd w:val="0"/>
        <w:snapToGrid w:val="0"/>
        <w:spacing w:line="240" w:lineRule="atLeast"/>
        <w:rPr>
          <w:rFonts w:asciiTheme="majorEastAsia" w:hAnsiTheme="majorEastAsia" w:eastAsiaTheme="majorEastAsia"/>
          <w:b/>
          <w:bCs/>
          <w:color w:val="auto"/>
          <w:sz w:val="24"/>
        </w:rPr>
      </w:pPr>
    </w:p>
    <w:p w14:paraId="1A9121A6">
      <w:pPr>
        <w:adjustRightInd w:val="0"/>
        <w:snapToGrid w:val="0"/>
        <w:spacing w:line="240" w:lineRule="atLeast"/>
        <w:rPr>
          <w:rFonts w:asciiTheme="majorEastAsia" w:hAnsiTheme="majorEastAsia" w:eastAsiaTheme="majorEastAsia"/>
          <w:b/>
          <w:bCs/>
          <w:color w:val="auto"/>
          <w:sz w:val="24"/>
        </w:rPr>
      </w:pPr>
    </w:p>
    <w:p w14:paraId="5A91272F">
      <w:pPr>
        <w:adjustRightInd w:val="0"/>
        <w:snapToGrid w:val="0"/>
        <w:spacing w:line="240" w:lineRule="atLeast"/>
        <w:rPr>
          <w:rFonts w:asciiTheme="majorEastAsia" w:hAnsiTheme="majorEastAsia" w:eastAsiaTheme="majorEastAsia"/>
          <w:b/>
          <w:bCs/>
          <w:color w:val="auto"/>
          <w:sz w:val="24"/>
        </w:rPr>
      </w:pPr>
    </w:p>
    <w:p w14:paraId="39FBE664">
      <w:pPr>
        <w:adjustRightInd w:val="0"/>
        <w:snapToGrid w:val="0"/>
        <w:spacing w:line="240" w:lineRule="atLeast"/>
        <w:rPr>
          <w:rFonts w:asciiTheme="majorEastAsia" w:hAnsiTheme="majorEastAsia" w:eastAsiaTheme="majorEastAsia"/>
          <w:b/>
          <w:bCs/>
          <w:color w:val="auto"/>
          <w:sz w:val="24"/>
        </w:rPr>
      </w:pPr>
    </w:p>
    <w:p w14:paraId="4B455378">
      <w:pPr>
        <w:adjustRightInd w:val="0"/>
        <w:snapToGrid w:val="0"/>
        <w:spacing w:line="240" w:lineRule="atLeast"/>
        <w:rPr>
          <w:rFonts w:asciiTheme="majorEastAsia" w:hAnsiTheme="majorEastAsia" w:eastAsiaTheme="majorEastAsia"/>
          <w:b/>
          <w:bCs/>
          <w:color w:val="auto"/>
          <w:sz w:val="24"/>
        </w:rPr>
      </w:pPr>
    </w:p>
    <w:p w14:paraId="79127880">
      <w:pPr>
        <w:adjustRightInd w:val="0"/>
        <w:snapToGrid w:val="0"/>
        <w:spacing w:line="240" w:lineRule="atLeast"/>
        <w:rPr>
          <w:rFonts w:asciiTheme="majorEastAsia" w:hAnsiTheme="majorEastAsia" w:eastAsiaTheme="majorEastAsia"/>
          <w:b/>
          <w:bCs/>
          <w:color w:val="auto"/>
          <w:sz w:val="24"/>
        </w:rPr>
      </w:pPr>
    </w:p>
    <w:p w14:paraId="586AAD52">
      <w:pPr>
        <w:adjustRightInd w:val="0"/>
        <w:snapToGrid w:val="0"/>
        <w:spacing w:line="240" w:lineRule="atLeast"/>
        <w:rPr>
          <w:rFonts w:asciiTheme="majorEastAsia" w:hAnsiTheme="majorEastAsia" w:eastAsiaTheme="majorEastAsia"/>
          <w:b/>
          <w:bCs/>
          <w:color w:val="auto"/>
          <w:sz w:val="24"/>
        </w:rPr>
      </w:pPr>
    </w:p>
    <w:p w14:paraId="4AA88559">
      <w:pPr>
        <w:adjustRightInd w:val="0"/>
        <w:snapToGrid w:val="0"/>
        <w:spacing w:line="240" w:lineRule="atLeast"/>
        <w:rPr>
          <w:rFonts w:asciiTheme="majorEastAsia" w:hAnsiTheme="majorEastAsia" w:eastAsiaTheme="majorEastAsia"/>
          <w:b/>
          <w:bCs/>
          <w:color w:val="auto"/>
          <w:sz w:val="24"/>
        </w:rPr>
      </w:pPr>
    </w:p>
    <w:p w14:paraId="10214027">
      <w:pPr>
        <w:adjustRightInd w:val="0"/>
        <w:snapToGrid w:val="0"/>
        <w:spacing w:line="240" w:lineRule="atLeast"/>
        <w:rPr>
          <w:rFonts w:asciiTheme="majorEastAsia" w:hAnsiTheme="majorEastAsia" w:eastAsiaTheme="majorEastAsia"/>
          <w:b/>
          <w:bCs/>
          <w:color w:val="auto"/>
          <w:sz w:val="24"/>
        </w:rPr>
      </w:pPr>
    </w:p>
    <w:p w14:paraId="6381B201">
      <w:pPr>
        <w:adjustRightInd w:val="0"/>
        <w:snapToGrid w:val="0"/>
        <w:spacing w:line="240" w:lineRule="atLeast"/>
        <w:rPr>
          <w:rFonts w:asciiTheme="majorEastAsia" w:hAnsiTheme="majorEastAsia" w:eastAsiaTheme="majorEastAsia"/>
          <w:b/>
          <w:bCs/>
          <w:color w:val="auto"/>
          <w:sz w:val="24"/>
        </w:rPr>
      </w:pPr>
    </w:p>
    <w:p w14:paraId="1EF15007">
      <w:pPr>
        <w:adjustRightInd w:val="0"/>
        <w:snapToGrid w:val="0"/>
        <w:spacing w:line="240" w:lineRule="atLeast"/>
        <w:rPr>
          <w:rFonts w:asciiTheme="majorEastAsia" w:hAnsiTheme="majorEastAsia" w:eastAsiaTheme="majorEastAsia"/>
          <w:b/>
          <w:bCs/>
          <w:color w:val="auto"/>
          <w:sz w:val="24"/>
        </w:rPr>
      </w:pPr>
    </w:p>
    <w:p w14:paraId="1BD4B10B">
      <w:pPr>
        <w:adjustRightInd w:val="0"/>
        <w:snapToGrid w:val="0"/>
        <w:spacing w:line="240" w:lineRule="atLeast"/>
        <w:rPr>
          <w:rFonts w:asciiTheme="majorEastAsia" w:hAnsiTheme="majorEastAsia" w:eastAsiaTheme="majorEastAsia"/>
          <w:b/>
          <w:bCs/>
          <w:color w:val="auto"/>
          <w:sz w:val="24"/>
        </w:rPr>
      </w:pPr>
    </w:p>
    <w:p w14:paraId="0184B621">
      <w:pPr>
        <w:adjustRightInd w:val="0"/>
        <w:snapToGrid w:val="0"/>
        <w:spacing w:line="24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表1-1-2、桂中北晚稻中迟熟组扩区</w:t>
      </w:r>
      <w:r>
        <w:rPr>
          <w:rFonts w:hint="eastAsia" w:asciiTheme="majorEastAsia" w:hAnsiTheme="majorEastAsia" w:eastAsiaTheme="majorEastAsia"/>
          <w:b/>
          <w:bCs/>
          <w:color w:val="auto"/>
          <w:sz w:val="24"/>
          <w:lang w:eastAsia="zh-CN"/>
        </w:rPr>
        <w:t>早稻</w:t>
      </w:r>
      <w:r>
        <w:rPr>
          <w:rFonts w:hint="eastAsia" w:asciiTheme="majorEastAsia" w:hAnsiTheme="majorEastAsia" w:eastAsiaTheme="majorEastAsia"/>
          <w:b/>
          <w:bCs/>
          <w:color w:val="auto"/>
          <w:sz w:val="24"/>
        </w:rPr>
        <w:t>生产试验参试品种(2024年早稻)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423"/>
        <w:gridCol w:w="3122"/>
        <w:gridCol w:w="3213"/>
        <w:gridCol w:w="4446"/>
      </w:tblGrid>
      <w:tr w14:paraId="56E9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250" w:type="dxa"/>
            <w:tcBorders>
              <w:top w:val="single" w:color="auto" w:sz="4" w:space="0"/>
              <w:left w:val="single" w:color="auto" w:sz="4" w:space="0"/>
              <w:bottom w:val="single" w:color="auto" w:sz="4" w:space="0"/>
              <w:right w:val="single" w:color="auto" w:sz="4" w:space="0"/>
            </w:tcBorders>
            <w:vAlign w:val="center"/>
          </w:tcPr>
          <w:p w14:paraId="6C2D07C9">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23" w:type="dxa"/>
            <w:tcBorders>
              <w:top w:val="single" w:color="auto" w:sz="4" w:space="0"/>
              <w:left w:val="single" w:color="auto" w:sz="4" w:space="0"/>
              <w:bottom w:val="single" w:color="auto" w:sz="4" w:space="0"/>
              <w:right w:val="single" w:color="auto" w:sz="4" w:space="0"/>
            </w:tcBorders>
            <w:vAlign w:val="center"/>
          </w:tcPr>
          <w:p w14:paraId="6D76A6DC">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122" w:type="dxa"/>
            <w:tcBorders>
              <w:top w:val="single" w:color="auto" w:sz="4" w:space="0"/>
              <w:left w:val="single" w:color="auto" w:sz="4" w:space="0"/>
              <w:bottom w:val="single" w:color="auto" w:sz="4" w:space="0"/>
              <w:right w:val="single" w:color="auto" w:sz="4" w:space="0"/>
            </w:tcBorders>
            <w:vAlign w:val="center"/>
          </w:tcPr>
          <w:p w14:paraId="618D7063">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213" w:type="dxa"/>
            <w:tcBorders>
              <w:top w:val="single" w:color="auto" w:sz="4" w:space="0"/>
              <w:left w:val="single" w:color="auto" w:sz="4" w:space="0"/>
              <w:bottom w:val="single" w:color="auto" w:sz="4" w:space="0"/>
              <w:right w:val="single" w:color="auto" w:sz="4" w:space="0"/>
            </w:tcBorders>
            <w:vAlign w:val="center"/>
          </w:tcPr>
          <w:p w14:paraId="0E431D7C">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46" w:type="dxa"/>
            <w:tcBorders>
              <w:top w:val="single" w:color="auto" w:sz="4" w:space="0"/>
              <w:left w:val="single" w:color="auto" w:sz="4" w:space="0"/>
              <w:bottom w:val="single" w:color="auto" w:sz="4" w:space="0"/>
              <w:right w:val="single" w:color="auto" w:sz="4" w:space="0"/>
            </w:tcBorders>
            <w:vAlign w:val="center"/>
          </w:tcPr>
          <w:p w14:paraId="0F7A46F4">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3021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5EDC0A0D">
            <w:pPr>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A组</w:t>
            </w:r>
          </w:p>
        </w:tc>
        <w:tc>
          <w:tcPr>
            <w:tcW w:w="1423" w:type="dxa"/>
            <w:tcBorders>
              <w:top w:val="single" w:color="auto" w:sz="4" w:space="0"/>
              <w:left w:val="single" w:color="auto" w:sz="4" w:space="0"/>
              <w:bottom w:val="single" w:color="auto" w:sz="4" w:space="0"/>
              <w:right w:val="single" w:color="auto" w:sz="4" w:space="0"/>
            </w:tcBorders>
            <w:vAlign w:val="center"/>
          </w:tcPr>
          <w:p w14:paraId="1070F6AF">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1</w:t>
            </w:r>
          </w:p>
        </w:tc>
        <w:tc>
          <w:tcPr>
            <w:tcW w:w="3122" w:type="dxa"/>
            <w:tcBorders>
              <w:top w:val="single" w:color="auto" w:sz="4" w:space="0"/>
              <w:left w:val="single" w:color="auto" w:sz="4" w:space="0"/>
              <w:bottom w:val="single" w:color="auto" w:sz="4" w:space="0"/>
              <w:right w:val="single" w:color="auto" w:sz="4" w:space="0"/>
            </w:tcBorders>
            <w:vAlign w:val="center"/>
          </w:tcPr>
          <w:p w14:paraId="57BE94DC">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诚香优馥香丝</w:t>
            </w:r>
          </w:p>
        </w:tc>
        <w:tc>
          <w:tcPr>
            <w:tcW w:w="3213" w:type="dxa"/>
            <w:tcBorders>
              <w:top w:val="single" w:color="auto" w:sz="4" w:space="0"/>
              <w:left w:val="single" w:color="auto" w:sz="4" w:space="0"/>
              <w:bottom w:val="single" w:color="auto" w:sz="4" w:space="0"/>
              <w:right w:val="single" w:color="auto" w:sz="4" w:space="0"/>
            </w:tcBorders>
            <w:vAlign w:val="center"/>
          </w:tcPr>
          <w:p w14:paraId="0DD406C3">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诚香</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馥香丝</w:t>
            </w:r>
          </w:p>
        </w:tc>
        <w:tc>
          <w:tcPr>
            <w:tcW w:w="4446" w:type="dxa"/>
            <w:tcBorders>
              <w:top w:val="single" w:color="auto" w:sz="4" w:space="0"/>
              <w:left w:val="single" w:color="auto" w:sz="4" w:space="0"/>
              <w:bottom w:val="single" w:color="auto" w:sz="4" w:space="0"/>
              <w:right w:val="single" w:color="auto" w:sz="4" w:space="0"/>
            </w:tcBorders>
            <w:vAlign w:val="center"/>
          </w:tcPr>
          <w:p w14:paraId="0E211F9C">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4FAD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0BED8F6">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BD39E40">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2</w:t>
            </w:r>
          </w:p>
        </w:tc>
        <w:tc>
          <w:tcPr>
            <w:tcW w:w="3122" w:type="dxa"/>
            <w:tcBorders>
              <w:top w:val="single" w:color="auto" w:sz="4" w:space="0"/>
              <w:left w:val="single" w:color="auto" w:sz="4" w:space="0"/>
              <w:bottom w:val="single" w:color="auto" w:sz="4" w:space="0"/>
              <w:right w:val="single" w:color="auto" w:sz="4" w:space="0"/>
            </w:tcBorders>
            <w:vAlign w:val="center"/>
          </w:tcPr>
          <w:p w14:paraId="03C40FFB">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沉香优龙丝苗</w:t>
            </w:r>
          </w:p>
        </w:tc>
        <w:tc>
          <w:tcPr>
            <w:tcW w:w="3213" w:type="dxa"/>
            <w:tcBorders>
              <w:top w:val="single" w:color="auto" w:sz="4" w:space="0"/>
              <w:left w:val="single" w:color="auto" w:sz="4" w:space="0"/>
              <w:bottom w:val="single" w:color="auto" w:sz="4" w:space="0"/>
              <w:right w:val="single" w:color="auto" w:sz="4" w:space="0"/>
            </w:tcBorders>
            <w:vAlign w:val="center"/>
          </w:tcPr>
          <w:p w14:paraId="23A502B4">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沉香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4446" w:type="dxa"/>
            <w:tcBorders>
              <w:top w:val="single" w:color="auto" w:sz="4" w:space="0"/>
              <w:left w:val="single" w:color="auto" w:sz="4" w:space="0"/>
              <w:bottom w:val="single" w:color="auto" w:sz="4" w:space="0"/>
              <w:right w:val="single" w:color="auto" w:sz="4" w:space="0"/>
            </w:tcBorders>
            <w:vAlign w:val="center"/>
          </w:tcPr>
          <w:p w14:paraId="149DB870">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26EA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6DDDEA3">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3ACEB316">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3</w:t>
            </w:r>
          </w:p>
        </w:tc>
        <w:tc>
          <w:tcPr>
            <w:tcW w:w="3122" w:type="dxa"/>
            <w:tcBorders>
              <w:top w:val="single" w:color="auto" w:sz="4" w:space="0"/>
              <w:left w:val="single" w:color="auto" w:sz="4" w:space="0"/>
              <w:bottom w:val="single" w:color="auto" w:sz="4" w:space="0"/>
              <w:right w:val="single" w:color="auto" w:sz="4" w:space="0"/>
            </w:tcBorders>
            <w:vAlign w:val="center"/>
          </w:tcPr>
          <w:p w14:paraId="17AE2FF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珍香优龙丝苗</w:t>
            </w:r>
          </w:p>
        </w:tc>
        <w:tc>
          <w:tcPr>
            <w:tcW w:w="3213" w:type="dxa"/>
            <w:tcBorders>
              <w:top w:val="single" w:color="auto" w:sz="4" w:space="0"/>
              <w:left w:val="single" w:color="auto" w:sz="4" w:space="0"/>
              <w:bottom w:val="single" w:color="auto" w:sz="4" w:space="0"/>
              <w:right w:val="single" w:color="auto" w:sz="4" w:space="0"/>
            </w:tcBorders>
            <w:vAlign w:val="center"/>
          </w:tcPr>
          <w:p w14:paraId="637852EF">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珍香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4446" w:type="dxa"/>
            <w:tcBorders>
              <w:top w:val="single" w:color="auto" w:sz="4" w:space="0"/>
              <w:left w:val="single" w:color="auto" w:sz="4" w:space="0"/>
              <w:bottom w:val="single" w:color="auto" w:sz="4" w:space="0"/>
              <w:right w:val="single" w:color="auto" w:sz="4" w:space="0"/>
            </w:tcBorders>
            <w:vAlign w:val="center"/>
          </w:tcPr>
          <w:p w14:paraId="1FD7FBFF">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0EDD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C833B5">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85992CF">
            <w:pPr>
              <w:adjustRightInd w:val="0"/>
              <w:snapToGrid w:val="0"/>
              <w:spacing w:line="24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4</w:t>
            </w:r>
          </w:p>
        </w:tc>
        <w:tc>
          <w:tcPr>
            <w:tcW w:w="3122" w:type="dxa"/>
            <w:tcBorders>
              <w:top w:val="single" w:color="auto" w:sz="4" w:space="0"/>
              <w:left w:val="single" w:color="auto" w:sz="4" w:space="0"/>
              <w:bottom w:val="single" w:color="auto" w:sz="4" w:space="0"/>
              <w:right w:val="single" w:color="auto" w:sz="4" w:space="0"/>
            </w:tcBorders>
            <w:vAlign w:val="center"/>
          </w:tcPr>
          <w:p w14:paraId="40C26B61">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2376A/R7568</w:t>
            </w:r>
          </w:p>
        </w:tc>
        <w:tc>
          <w:tcPr>
            <w:tcW w:w="3213" w:type="dxa"/>
            <w:tcBorders>
              <w:top w:val="single" w:color="auto" w:sz="4" w:space="0"/>
              <w:left w:val="single" w:color="auto" w:sz="4" w:space="0"/>
              <w:bottom w:val="single" w:color="auto" w:sz="4" w:space="0"/>
              <w:right w:val="single" w:color="auto" w:sz="4" w:space="0"/>
            </w:tcBorders>
            <w:vAlign w:val="center"/>
          </w:tcPr>
          <w:p w14:paraId="4D94B062">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2376A/R7568</w:t>
            </w:r>
          </w:p>
        </w:tc>
        <w:tc>
          <w:tcPr>
            <w:tcW w:w="4446" w:type="dxa"/>
            <w:tcBorders>
              <w:top w:val="single" w:color="auto" w:sz="4" w:space="0"/>
              <w:left w:val="single" w:color="auto" w:sz="4" w:space="0"/>
              <w:bottom w:val="single" w:color="auto" w:sz="4" w:space="0"/>
              <w:right w:val="single" w:color="auto" w:sz="4" w:space="0"/>
            </w:tcBorders>
            <w:vAlign w:val="center"/>
          </w:tcPr>
          <w:p w14:paraId="5D3935A7">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633C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F153E0C">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5A708C43">
            <w:pPr>
              <w:adjustRightInd w:val="0"/>
              <w:snapToGrid w:val="0"/>
              <w:spacing w:line="24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5</w:t>
            </w:r>
          </w:p>
        </w:tc>
        <w:tc>
          <w:tcPr>
            <w:tcW w:w="3122" w:type="dxa"/>
            <w:tcBorders>
              <w:top w:val="single" w:color="auto" w:sz="4" w:space="0"/>
              <w:left w:val="single" w:color="auto" w:sz="4" w:space="0"/>
              <w:bottom w:val="single" w:color="auto" w:sz="4" w:space="0"/>
              <w:right w:val="single" w:color="auto" w:sz="4" w:space="0"/>
            </w:tcBorders>
            <w:vAlign w:val="center"/>
          </w:tcPr>
          <w:p w14:paraId="2775F85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五优308(CK)</w:t>
            </w:r>
          </w:p>
        </w:tc>
        <w:tc>
          <w:tcPr>
            <w:tcW w:w="3213" w:type="dxa"/>
            <w:tcBorders>
              <w:top w:val="single" w:color="auto" w:sz="4" w:space="0"/>
              <w:left w:val="single" w:color="auto" w:sz="4" w:space="0"/>
              <w:bottom w:val="single" w:color="auto" w:sz="4" w:space="0"/>
              <w:right w:val="single" w:color="auto" w:sz="4" w:space="0"/>
            </w:tcBorders>
            <w:vAlign w:val="center"/>
          </w:tcPr>
          <w:p w14:paraId="5F85C90F">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五丰</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广恢</w:t>
            </w:r>
            <w:r>
              <w:rPr>
                <w:rFonts w:asciiTheme="majorEastAsia" w:hAnsiTheme="majorEastAsia" w:eastAsiaTheme="majorEastAsia"/>
                <w:color w:val="auto"/>
                <w:szCs w:val="21"/>
              </w:rPr>
              <w:t>308</w:t>
            </w:r>
          </w:p>
        </w:tc>
        <w:tc>
          <w:tcPr>
            <w:tcW w:w="4446" w:type="dxa"/>
            <w:tcBorders>
              <w:top w:val="single" w:color="auto" w:sz="4" w:space="0"/>
              <w:left w:val="single" w:color="auto" w:sz="4" w:space="0"/>
              <w:bottom w:val="single" w:color="auto" w:sz="4" w:space="0"/>
              <w:right w:val="single" w:color="auto" w:sz="4" w:space="0"/>
            </w:tcBorders>
            <w:vAlign w:val="center"/>
          </w:tcPr>
          <w:p w14:paraId="59194500">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5787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31907018">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B组</w:t>
            </w:r>
          </w:p>
        </w:tc>
        <w:tc>
          <w:tcPr>
            <w:tcW w:w="1423" w:type="dxa"/>
            <w:tcBorders>
              <w:top w:val="single" w:color="auto" w:sz="4" w:space="0"/>
              <w:left w:val="single" w:color="auto" w:sz="4" w:space="0"/>
              <w:bottom w:val="single" w:color="auto" w:sz="4" w:space="0"/>
              <w:right w:val="single" w:color="auto" w:sz="4" w:space="0"/>
            </w:tcBorders>
            <w:vAlign w:val="center"/>
          </w:tcPr>
          <w:p w14:paraId="05B06A66">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1</w:t>
            </w:r>
          </w:p>
        </w:tc>
        <w:tc>
          <w:tcPr>
            <w:tcW w:w="3122" w:type="dxa"/>
            <w:tcBorders>
              <w:top w:val="single" w:color="auto" w:sz="4" w:space="0"/>
              <w:left w:val="single" w:color="auto" w:sz="4" w:space="0"/>
              <w:bottom w:val="single" w:color="auto" w:sz="4" w:space="0"/>
              <w:right w:val="single" w:color="auto" w:sz="4" w:space="0"/>
            </w:tcBorders>
            <w:vAlign w:val="center"/>
          </w:tcPr>
          <w:p w14:paraId="392F5803">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又香优香丝苗</w:t>
            </w:r>
          </w:p>
        </w:tc>
        <w:tc>
          <w:tcPr>
            <w:tcW w:w="3213" w:type="dxa"/>
            <w:tcBorders>
              <w:top w:val="single" w:color="auto" w:sz="4" w:space="0"/>
              <w:left w:val="single" w:color="auto" w:sz="4" w:space="0"/>
              <w:bottom w:val="single" w:color="auto" w:sz="4" w:space="0"/>
              <w:right w:val="single" w:color="auto" w:sz="4" w:space="0"/>
            </w:tcBorders>
            <w:vAlign w:val="center"/>
          </w:tcPr>
          <w:p w14:paraId="08F3704B">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香丝苗</w:t>
            </w:r>
          </w:p>
        </w:tc>
        <w:tc>
          <w:tcPr>
            <w:tcW w:w="4446" w:type="dxa"/>
            <w:tcBorders>
              <w:top w:val="single" w:color="auto" w:sz="4" w:space="0"/>
              <w:left w:val="single" w:color="auto" w:sz="4" w:space="0"/>
              <w:bottom w:val="single" w:color="auto" w:sz="4" w:space="0"/>
              <w:right w:val="single" w:color="auto" w:sz="4" w:space="0"/>
            </w:tcBorders>
            <w:vAlign w:val="center"/>
          </w:tcPr>
          <w:p w14:paraId="6D39A6DD">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3117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8ACB39">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D6E0932">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2</w:t>
            </w:r>
          </w:p>
        </w:tc>
        <w:tc>
          <w:tcPr>
            <w:tcW w:w="3122" w:type="dxa"/>
            <w:tcBorders>
              <w:top w:val="single" w:color="auto" w:sz="4" w:space="0"/>
              <w:left w:val="single" w:color="auto" w:sz="4" w:space="0"/>
              <w:bottom w:val="single" w:color="auto" w:sz="4" w:space="0"/>
              <w:right w:val="single" w:color="auto" w:sz="4" w:space="0"/>
            </w:tcBorders>
            <w:vAlign w:val="center"/>
          </w:tcPr>
          <w:p w14:paraId="637F0549">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10香优908</w:t>
            </w:r>
          </w:p>
        </w:tc>
        <w:tc>
          <w:tcPr>
            <w:tcW w:w="3213" w:type="dxa"/>
            <w:tcBorders>
              <w:top w:val="single" w:color="auto" w:sz="4" w:space="0"/>
              <w:left w:val="single" w:color="auto" w:sz="4" w:space="0"/>
              <w:bottom w:val="single" w:color="auto" w:sz="4" w:space="0"/>
              <w:right w:val="single" w:color="auto" w:sz="4" w:space="0"/>
            </w:tcBorders>
            <w:vAlign w:val="center"/>
          </w:tcPr>
          <w:p w14:paraId="46363740">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10香</w:t>
            </w:r>
            <w:r>
              <w:rPr>
                <w:rFonts w:asciiTheme="majorEastAsia" w:hAnsiTheme="majorEastAsia" w:eastAsiaTheme="majorEastAsia"/>
                <w:color w:val="auto"/>
                <w:szCs w:val="21"/>
              </w:rPr>
              <w:t>A/HR</w:t>
            </w:r>
            <w:r>
              <w:rPr>
                <w:rFonts w:hint="eastAsia" w:cs="宋体" w:asciiTheme="majorEastAsia" w:hAnsiTheme="majorEastAsia" w:eastAsiaTheme="majorEastAsia"/>
                <w:color w:val="auto"/>
                <w:szCs w:val="21"/>
              </w:rPr>
              <w:t>908</w:t>
            </w:r>
          </w:p>
        </w:tc>
        <w:tc>
          <w:tcPr>
            <w:tcW w:w="4446" w:type="dxa"/>
            <w:tcBorders>
              <w:top w:val="single" w:color="auto" w:sz="4" w:space="0"/>
              <w:left w:val="single" w:color="auto" w:sz="4" w:space="0"/>
              <w:bottom w:val="single" w:color="auto" w:sz="4" w:space="0"/>
              <w:right w:val="single" w:color="auto" w:sz="4" w:space="0"/>
            </w:tcBorders>
            <w:vAlign w:val="center"/>
          </w:tcPr>
          <w:p w14:paraId="14ED4C79">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02FD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C79D11">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4D43158">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3122" w:type="dxa"/>
            <w:tcBorders>
              <w:top w:val="single" w:color="auto" w:sz="4" w:space="0"/>
              <w:left w:val="single" w:color="auto" w:sz="4" w:space="0"/>
              <w:bottom w:val="single" w:color="auto" w:sz="4" w:space="0"/>
              <w:right w:val="single" w:color="auto" w:sz="4" w:space="0"/>
            </w:tcBorders>
            <w:vAlign w:val="center"/>
          </w:tcPr>
          <w:p w14:paraId="572546B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针香优郁香</w:t>
            </w:r>
          </w:p>
        </w:tc>
        <w:tc>
          <w:tcPr>
            <w:tcW w:w="3213" w:type="dxa"/>
            <w:tcBorders>
              <w:top w:val="single" w:color="auto" w:sz="4" w:space="0"/>
              <w:left w:val="single" w:color="auto" w:sz="4" w:space="0"/>
              <w:bottom w:val="single" w:color="auto" w:sz="4" w:space="0"/>
              <w:right w:val="single" w:color="auto" w:sz="4" w:space="0"/>
            </w:tcBorders>
            <w:vAlign w:val="center"/>
          </w:tcPr>
          <w:p w14:paraId="12332A4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郁香</w:t>
            </w:r>
          </w:p>
        </w:tc>
        <w:tc>
          <w:tcPr>
            <w:tcW w:w="4446" w:type="dxa"/>
            <w:tcBorders>
              <w:top w:val="single" w:color="auto" w:sz="4" w:space="0"/>
              <w:left w:val="single" w:color="auto" w:sz="4" w:space="0"/>
              <w:bottom w:val="single" w:color="auto" w:sz="4" w:space="0"/>
              <w:right w:val="single" w:color="auto" w:sz="4" w:space="0"/>
            </w:tcBorders>
            <w:vAlign w:val="top"/>
          </w:tcPr>
          <w:p w14:paraId="6B0C644B">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0361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8D2D21B">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1840729E">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3122" w:type="dxa"/>
            <w:tcBorders>
              <w:top w:val="single" w:color="auto" w:sz="4" w:space="0"/>
              <w:left w:val="single" w:color="auto" w:sz="4" w:space="0"/>
              <w:bottom w:val="single" w:color="auto" w:sz="4" w:space="0"/>
              <w:right w:val="single" w:color="auto" w:sz="4" w:space="0"/>
            </w:tcBorders>
            <w:vAlign w:val="center"/>
          </w:tcPr>
          <w:p w14:paraId="6CA988FF">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针香优龙丝苗</w:t>
            </w:r>
          </w:p>
        </w:tc>
        <w:tc>
          <w:tcPr>
            <w:tcW w:w="3213" w:type="dxa"/>
            <w:tcBorders>
              <w:top w:val="single" w:color="auto" w:sz="4" w:space="0"/>
              <w:left w:val="single" w:color="auto" w:sz="4" w:space="0"/>
              <w:bottom w:val="single" w:color="auto" w:sz="4" w:space="0"/>
              <w:right w:val="single" w:color="auto" w:sz="4" w:space="0"/>
            </w:tcBorders>
            <w:vAlign w:val="center"/>
          </w:tcPr>
          <w:p w14:paraId="1F38F3E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4446" w:type="dxa"/>
            <w:tcBorders>
              <w:top w:val="single" w:color="auto" w:sz="4" w:space="0"/>
              <w:left w:val="single" w:color="auto" w:sz="4" w:space="0"/>
              <w:bottom w:val="single" w:color="auto" w:sz="4" w:space="0"/>
              <w:right w:val="single" w:color="auto" w:sz="4" w:space="0"/>
            </w:tcBorders>
            <w:vAlign w:val="top"/>
          </w:tcPr>
          <w:p w14:paraId="589956BB">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33E7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CEC7AFA">
            <w:pPr>
              <w:widowControl/>
              <w:adjustRightInd w:val="0"/>
              <w:snapToGrid w:val="0"/>
              <w:spacing w:line="240" w:lineRule="atLeast"/>
              <w:jc w:val="left"/>
              <w:rPr>
                <w:rFonts w:asciiTheme="majorEastAsia" w:hAnsiTheme="majorEastAsia" w:eastAsiaTheme="majorEastAsia"/>
                <w:b/>
                <w:bCs/>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23160E52">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5</w:t>
            </w:r>
          </w:p>
        </w:tc>
        <w:tc>
          <w:tcPr>
            <w:tcW w:w="3122" w:type="dxa"/>
            <w:tcBorders>
              <w:top w:val="single" w:color="auto" w:sz="4" w:space="0"/>
              <w:left w:val="single" w:color="auto" w:sz="4" w:space="0"/>
              <w:bottom w:val="single" w:color="auto" w:sz="4" w:space="0"/>
              <w:right w:val="single" w:color="auto" w:sz="4" w:space="0"/>
            </w:tcBorders>
            <w:vAlign w:val="center"/>
          </w:tcPr>
          <w:p w14:paraId="1C359513">
            <w:pPr>
              <w:widowControl/>
              <w:adjustRightInd w:val="0"/>
              <w:snapToGrid w:val="0"/>
              <w:spacing w:line="240" w:lineRule="atLeast"/>
              <w:jc w:val="center"/>
              <w:textAlignment w:val="center"/>
              <w:rPr>
                <w:rFonts w:cs="宋体" w:asciiTheme="majorEastAsia" w:hAnsiTheme="majorEastAsia" w:eastAsiaTheme="majorEastAsia"/>
                <w:b/>
                <w:bCs/>
                <w:color w:val="auto"/>
                <w:kern w:val="2"/>
                <w:sz w:val="21"/>
                <w:szCs w:val="21"/>
                <w:lang w:val="en-US" w:eastAsia="zh-CN" w:bidi="ar-SA"/>
              </w:rPr>
            </w:pPr>
            <w:r>
              <w:rPr>
                <w:rFonts w:hint="eastAsia" w:cs="宋体" w:asciiTheme="majorEastAsia" w:hAnsiTheme="majorEastAsia" w:eastAsiaTheme="majorEastAsia"/>
                <w:color w:val="auto"/>
                <w:kern w:val="0"/>
                <w:szCs w:val="21"/>
              </w:rPr>
              <w:t>五优</w:t>
            </w:r>
            <w:r>
              <w:rPr>
                <w:rStyle w:val="17"/>
                <w:rFonts w:asciiTheme="majorEastAsia" w:hAnsiTheme="majorEastAsia" w:eastAsiaTheme="majorEastAsia"/>
                <w:color w:val="auto"/>
                <w:sz w:val="21"/>
                <w:szCs w:val="21"/>
              </w:rPr>
              <w:t>308(CK)</w:t>
            </w:r>
          </w:p>
        </w:tc>
        <w:tc>
          <w:tcPr>
            <w:tcW w:w="3213" w:type="dxa"/>
            <w:tcBorders>
              <w:top w:val="single" w:color="auto" w:sz="4" w:space="0"/>
              <w:left w:val="single" w:color="auto" w:sz="4" w:space="0"/>
              <w:bottom w:val="single" w:color="auto" w:sz="4" w:space="0"/>
              <w:right w:val="single" w:color="auto" w:sz="4" w:space="0"/>
            </w:tcBorders>
            <w:vAlign w:val="center"/>
          </w:tcPr>
          <w:p w14:paraId="3E3E2F6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五丰</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广恢</w:t>
            </w:r>
            <w:r>
              <w:rPr>
                <w:rFonts w:asciiTheme="majorEastAsia" w:hAnsiTheme="majorEastAsia" w:eastAsiaTheme="majorEastAsia"/>
                <w:color w:val="auto"/>
                <w:szCs w:val="21"/>
              </w:rPr>
              <w:t>308</w:t>
            </w:r>
          </w:p>
        </w:tc>
        <w:tc>
          <w:tcPr>
            <w:tcW w:w="4446" w:type="dxa"/>
            <w:tcBorders>
              <w:top w:val="single" w:color="auto" w:sz="4" w:space="0"/>
              <w:left w:val="single" w:color="auto" w:sz="4" w:space="0"/>
              <w:bottom w:val="single" w:color="auto" w:sz="4" w:space="0"/>
              <w:right w:val="single" w:color="auto" w:sz="4" w:space="0"/>
            </w:tcBorders>
            <w:vAlign w:val="center"/>
          </w:tcPr>
          <w:p w14:paraId="3C6542F4">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330C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707DF198">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C组</w:t>
            </w:r>
          </w:p>
        </w:tc>
        <w:tc>
          <w:tcPr>
            <w:tcW w:w="1423" w:type="dxa"/>
            <w:tcBorders>
              <w:top w:val="single" w:color="auto" w:sz="4" w:space="0"/>
              <w:left w:val="single" w:color="auto" w:sz="4" w:space="0"/>
              <w:bottom w:val="single" w:color="auto" w:sz="4" w:space="0"/>
              <w:right w:val="single" w:color="auto" w:sz="4" w:space="0"/>
            </w:tcBorders>
            <w:vAlign w:val="center"/>
          </w:tcPr>
          <w:p w14:paraId="5D60084A">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1</w:t>
            </w:r>
          </w:p>
        </w:tc>
        <w:tc>
          <w:tcPr>
            <w:tcW w:w="3122" w:type="dxa"/>
            <w:tcBorders>
              <w:top w:val="single" w:color="auto" w:sz="4" w:space="0"/>
              <w:left w:val="single" w:color="auto" w:sz="4" w:space="0"/>
              <w:bottom w:val="single" w:color="auto" w:sz="4" w:space="0"/>
              <w:right w:val="single" w:color="auto" w:sz="4" w:space="0"/>
            </w:tcBorders>
            <w:vAlign w:val="center"/>
          </w:tcPr>
          <w:p w14:paraId="37B787B4">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针香优908</w:t>
            </w:r>
          </w:p>
        </w:tc>
        <w:tc>
          <w:tcPr>
            <w:tcW w:w="3213" w:type="dxa"/>
            <w:tcBorders>
              <w:top w:val="single" w:color="auto" w:sz="4" w:space="0"/>
              <w:left w:val="single" w:color="auto" w:sz="4" w:space="0"/>
              <w:bottom w:val="single" w:color="auto" w:sz="4" w:space="0"/>
              <w:right w:val="single" w:color="auto" w:sz="4" w:space="0"/>
            </w:tcBorders>
            <w:vAlign w:val="center"/>
          </w:tcPr>
          <w:p w14:paraId="79B5FE69">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908</w:t>
            </w:r>
          </w:p>
        </w:tc>
        <w:tc>
          <w:tcPr>
            <w:tcW w:w="4446" w:type="dxa"/>
            <w:tcBorders>
              <w:top w:val="single" w:color="auto" w:sz="4" w:space="0"/>
              <w:left w:val="single" w:color="auto" w:sz="4" w:space="0"/>
              <w:bottom w:val="single" w:color="auto" w:sz="4" w:space="0"/>
              <w:right w:val="single" w:color="auto" w:sz="4" w:space="0"/>
            </w:tcBorders>
          </w:tcPr>
          <w:p w14:paraId="4AC06B17">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56F5C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906218">
            <w:pPr>
              <w:widowControl/>
              <w:adjustRightInd w:val="0"/>
              <w:snapToGrid w:val="0"/>
              <w:spacing w:line="240" w:lineRule="atLeast"/>
              <w:jc w:val="left"/>
              <w:rPr>
                <w:rFonts w:cs="宋体" w:asciiTheme="majorEastAsia" w:hAnsiTheme="majorEastAsia" w:eastAsiaTheme="majorEastAsia"/>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AC4E04A">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2</w:t>
            </w:r>
          </w:p>
        </w:tc>
        <w:tc>
          <w:tcPr>
            <w:tcW w:w="3122" w:type="dxa"/>
            <w:tcBorders>
              <w:top w:val="single" w:color="auto" w:sz="4" w:space="0"/>
              <w:left w:val="single" w:color="auto" w:sz="4" w:space="0"/>
              <w:bottom w:val="single" w:color="auto" w:sz="4" w:space="0"/>
              <w:right w:val="single" w:color="auto" w:sz="4" w:space="0"/>
            </w:tcBorders>
            <w:vAlign w:val="center"/>
          </w:tcPr>
          <w:p w14:paraId="58DB1186">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沉香优908</w:t>
            </w:r>
          </w:p>
        </w:tc>
        <w:tc>
          <w:tcPr>
            <w:tcW w:w="3213" w:type="dxa"/>
            <w:tcBorders>
              <w:top w:val="single" w:color="auto" w:sz="4" w:space="0"/>
              <w:left w:val="single" w:color="auto" w:sz="4" w:space="0"/>
              <w:bottom w:val="single" w:color="auto" w:sz="4" w:space="0"/>
              <w:right w:val="single" w:color="auto" w:sz="4" w:space="0"/>
            </w:tcBorders>
            <w:vAlign w:val="center"/>
          </w:tcPr>
          <w:p w14:paraId="79A14591">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w:t>
            </w:r>
            <w:r>
              <w:rPr>
                <w:rFonts w:asciiTheme="majorEastAsia" w:hAnsiTheme="majorEastAsia" w:eastAsiaTheme="majorEastAsia"/>
                <w:color w:val="auto"/>
                <w:szCs w:val="21"/>
              </w:rPr>
              <w:t>A/HR</w:t>
            </w:r>
            <w:r>
              <w:rPr>
                <w:rFonts w:hint="eastAsia" w:cs="宋体" w:asciiTheme="majorEastAsia" w:hAnsiTheme="majorEastAsia" w:eastAsiaTheme="majorEastAsia"/>
                <w:color w:val="auto"/>
                <w:szCs w:val="21"/>
              </w:rPr>
              <w:t>908</w:t>
            </w:r>
          </w:p>
        </w:tc>
        <w:tc>
          <w:tcPr>
            <w:tcW w:w="4446" w:type="dxa"/>
            <w:tcBorders>
              <w:top w:val="single" w:color="auto" w:sz="4" w:space="0"/>
              <w:left w:val="single" w:color="auto" w:sz="4" w:space="0"/>
              <w:bottom w:val="single" w:color="auto" w:sz="4" w:space="0"/>
              <w:right w:val="single" w:color="auto" w:sz="4" w:space="0"/>
            </w:tcBorders>
          </w:tcPr>
          <w:p w14:paraId="59B478F7">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14D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931ECC2">
            <w:pPr>
              <w:widowControl/>
              <w:adjustRightInd w:val="0"/>
              <w:snapToGrid w:val="0"/>
              <w:spacing w:line="240" w:lineRule="atLeast"/>
              <w:jc w:val="left"/>
              <w:rPr>
                <w:rFonts w:cs="宋体" w:asciiTheme="majorEastAsia" w:hAnsiTheme="majorEastAsia" w:eastAsiaTheme="majorEastAsia"/>
                <w:color w:val="auto"/>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68966358">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3122" w:type="dxa"/>
            <w:tcBorders>
              <w:top w:val="single" w:color="auto" w:sz="4" w:space="0"/>
              <w:left w:val="single" w:color="auto" w:sz="4" w:space="0"/>
              <w:bottom w:val="single" w:color="auto" w:sz="4" w:space="0"/>
              <w:right w:val="single" w:color="auto" w:sz="4" w:space="0"/>
            </w:tcBorders>
            <w:vAlign w:val="center"/>
          </w:tcPr>
          <w:p w14:paraId="660D89E3">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美香优桂福香</w:t>
            </w:r>
          </w:p>
        </w:tc>
        <w:tc>
          <w:tcPr>
            <w:tcW w:w="3213" w:type="dxa"/>
            <w:tcBorders>
              <w:top w:val="single" w:color="auto" w:sz="4" w:space="0"/>
              <w:left w:val="single" w:color="auto" w:sz="4" w:space="0"/>
              <w:bottom w:val="single" w:color="auto" w:sz="4" w:space="0"/>
              <w:right w:val="single" w:color="auto" w:sz="4" w:space="0"/>
            </w:tcBorders>
            <w:vAlign w:val="center"/>
          </w:tcPr>
          <w:p w14:paraId="0DE72929">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桂福香</w:t>
            </w:r>
          </w:p>
        </w:tc>
        <w:tc>
          <w:tcPr>
            <w:tcW w:w="4446" w:type="dxa"/>
            <w:tcBorders>
              <w:top w:val="single" w:color="auto" w:sz="4" w:space="0"/>
              <w:left w:val="single" w:color="auto" w:sz="4" w:space="0"/>
              <w:bottom w:val="single" w:color="auto" w:sz="4" w:space="0"/>
              <w:right w:val="single" w:color="auto" w:sz="4" w:space="0"/>
            </w:tcBorders>
          </w:tcPr>
          <w:p w14:paraId="519F3BEA">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47AD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36D43C">
            <w:pPr>
              <w:widowControl/>
              <w:adjustRightInd w:val="0"/>
              <w:snapToGrid w:val="0"/>
              <w:spacing w:line="240" w:lineRule="atLeast"/>
              <w:jc w:val="left"/>
              <w:rPr>
                <w:rFonts w:cs="宋体" w:asciiTheme="majorEastAsia" w:hAnsiTheme="majorEastAsia" w:eastAsiaTheme="majorEastAsia"/>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B789420">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14:paraId="28E61FD0">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五优308(CK)</w:t>
            </w:r>
          </w:p>
        </w:tc>
        <w:tc>
          <w:tcPr>
            <w:tcW w:w="0" w:type="auto"/>
            <w:tcBorders>
              <w:top w:val="single" w:color="auto" w:sz="4" w:space="0"/>
              <w:left w:val="single" w:color="auto" w:sz="4" w:space="0"/>
              <w:bottom w:val="single" w:color="auto" w:sz="4" w:space="0"/>
              <w:right w:val="single" w:color="auto" w:sz="4" w:space="0"/>
            </w:tcBorders>
            <w:vAlign w:val="center"/>
          </w:tcPr>
          <w:p w14:paraId="58EB41D1">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五丰</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广恢</w:t>
            </w:r>
            <w:r>
              <w:rPr>
                <w:rFonts w:asciiTheme="majorEastAsia" w:hAnsiTheme="majorEastAsia" w:eastAsiaTheme="majorEastAsia"/>
                <w:color w:val="auto"/>
                <w:szCs w:val="21"/>
              </w:rPr>
              <w:t>308</w:t>
            </w:r>
          </w:p>
        </w:tc>
        <w:tc>
          <w:tcPr>
            <w:tcW w:w="0" w:type="auto"/>
            <w:tcBorders>
              <w:top w:val="single" w:color="auto" w:sz="4" w:space="0"/>
              <w:left w:val="single" w:color="auto" w:sz="4" w:space="0"/>
              <w:bottom w:val="single" w:color="auto" w:sz="4" w:space="0"/>
              <w:right w:val="single" w:color="auto" w:sz="4" w:space="0"/>
            </w:tcBorders>
            <w:vAlign w:val="center"/>
          </w:tcPr>
          <w:p w14:paraId="5720D6E7">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FDE2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391DF85E">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D组</w:t>
            </w:r>
          </w:p>
        </w:tc>
        <w:tc>
          <w:tcPr>
            <w:tcW w:w="0" w:type="auto"/>
            <w:tcBorders>
              <w:top w:val="single" w:color="auto" w:sz="4" w:space="0"/>
              <w:left w:val="single" w:color="auto" w:sz="4" w:space="0"/>
              <w:bottom w:val="single" w:color="auto" w:sz="4" w:space="0"/>
              <w:right w:val="single" w:color="auto" w:sz="4" w:space="0"/>
            </w:tcBorders>
            <w:vAlign w:val="center"/>
          </w:tcPr>
          <w:p w14:paraId="0BF7B518">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2722BE80">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美香优郁香</w:t>
            </w:r>
          </w:p>
        </w:tc>
        <w:tc>
          <w:tcPr>
            <w:tcW w:w="0" w:type="auto"/>
            <w:tcBorders>
              <w:top w:val="single" w:color="auto" w:sz="4" w:space="0"/>
              <w:left w:val="single" w:color="auto" w:sz="4" w:space="0"/>
              <w:bottom w:val="single" w:color="auto" w:sz="4" w:space="0"/>
              <w:right w:val="single" w:color="auto" w:sz="4" w:space="0"/>
            </w:tcBorders>
            <w:vAlign w:val="center"/>
          </w:tcPr>
          <w:p w14:paraId="13A3F568">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郁香</w:t>
            </w:r>
          </w:p>
        </w:tc>
        <w:tc>
          <w:tcPr>
            <w:tcW w:w="0" w:type="auto"/>
            <w:tcBorders>
              <w:top w:val="single" w:color="auto" w:sz="4" w:space="0"/>
              <w:left w:val="single" w:color="auto" w:sz="4" w:space="0"/>
              <w:bottom w:val="single" w:color="auto" w:sz="4" w:space="0"/>
              <w:right w:val="single" w:color="auto" w:sz="4" w:space="0"/>
            </w:tcBorders>
          </w:tcPr>
          <w:p w14:paraId="06B7F4AD">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624D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B103739">
            <w:pPr>
              <w:widowControl/>
              <w:adjustRightInd w:val="0"/>
              <w:snapToGrid w:val="0"/>
              <w:spacing w:line="240" w:lineRule="atLeast"/>
              <w:jc w:val="left"/>
              <w:rPr>
                <w:rFonts w:cs="宋体" w:asciiTheme="majorEastAsia" w:hAnsiTheme="majorEastAsia" w:eastAsiaTheme="majorEastAsia"/>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76005CD">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14:paraId="1EE96A47">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雅香优香占</w:t>
            </w:r>
          </w:p>
        </w:tc>
        <w:tc>
          <w:tcPr>
            <w:tcW w:w="0" w:type="auto"/>
            <w:tcBorders>
              <w:top w:val="single" w:color="auto" w:sz="4" w:space="0"/>
              <w:left w:val="single" w:color="auto" w:sz="4" w:space="0"/>
              <w:bottom w:val="single" w:color="auto" w:sz="4" w:space="0"/>
              <w:right w:val="single" w:color="auto" w:sz="4" w:space="0"/>
            </w:tcBorders>
            <w:vAlign w:val="center"/>
          </w:tcPr>
          <w:p w14:paraId="093AB1BC">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香占</w:t>
            </w:r>
          </w:p>
        </w:tc>
        <w:tc>
          <w:tcPr>
            <w:tcW w:w="0" w:type="auto"/>
            <w:tcBorders>
              <w:top w:val="single" w:color="auto" w:sz="4" w:space="0"/>
              <w:left w:val="single" w:color="auto" w:sz="4" w:space="0"/>
              <w:bottom w:val="single" w:color="auto" w:sz="4" w:space="0"/>
              <w:right w:val="single" w:color="auto" w:sz="4" w:space="0"/>
            </w:tcBorders>
          </w:tcPr>
          <w:p w14:paraId="0242EC38">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36BF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75D69A">
            <w:pPr>
              <w:widowControl/>
              <w:adjustRightInd w:val="0"/>
              <w:snapToGrid w:val="0"/>
              <w:spacing w:line="240" w:lineRule="atLeast"/>
              <w:jc w:val="left"/>
              <w:rPr>
                <w:rFonts w:cs="宋体" w:asciiTheme="majorEastAsia" w:hAnsiTheme="majorEastAsia" w:eastAsiaTheme="majorEastAsia"/>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CBF9DED">
            <w:pPr>
              <w:adjustRightInd w:val="0"/>
              <w:snapToGrid w:val="0"/>
              <w:spacing w:line="240" w:lineRule="atLeast"/>
              <w:jc w:val="center"/>
              <w:rPr>
                <w:rFonts w:cs="宋体" w:asciiTheme="majorEastAsia" w:hAnsiTheme="majorEastAsia" w:eastAsiaTheme="majorEastAsia"/>
                <w:color w:val="auto"/>
                <w:szCs w:val="21"/>
              </w:rPr>
            </w:pPr>
            <w:r>
              <w:rPr>
                <w:rFonts w:asciiTheme="majorEastAsia" w:hAnsiTheme="majorEastAsia" w:eastAsiaTheme="majorEastAsia"/>
                <w:color w:val="auto"/>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14:paraId="217A47D3">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又香优纯香丝</w:t>
            </w:r>
          </w:p>
        </w:tc>
        <w:tc>
          <w:tcPr>
            <w:tcW w:w="0" w:type="auto"/>
            <w:tcBorders>
              <w:top w:val="single" w:color="auto" w:sz="4" w:space="0"/>
              <w:left w:val="single" w:color="auto" w:sz="4" w:space="0"/>
              <w:bottom w:val="single" w:color="auto" w:sz="4" w:space="0"/>
              <w:right w:val="single" w:color="auto" w:sz="4" w:space="0"/>
            </w:tcBorders>
            <w:vAlign w:val="center"/>
          </w:tcPr>
          <w:p w14:paraId="6587DF63">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纯香丝</w:t>
            </w:r>
          </w:p>
        </w:tc>
        <w:tc>
          <w:tcPr>
            <w:tcW w:w="0" w:type="auto"/>
            <w:tcBorders>
              <w:top w:val="single" w:color="auto" w:sz="4" w:space="0"/>
              <w:left w:val="single" w:color="auto" w:sz="4" w:space="0"/>
              <w:bottom w:val="single" w:color="auto" w:sz="4" w:space="0"/>
              <w:right w:val="single" w:color="auto" w:sz="4" w:space="0"/>
            </w:tcBorders>
          </w:tcPr>
          <w:p w14:paraId="3BC2AE9C">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713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EC7DCB8">
            <w:pPr>
              <w:widowControl/>
              <w:adjustRightInd w:val="0"/>
              <w:snapToGrid w:val="0"/>
              <w:spacing w:line="240" w:lineRule="atLeast"/>
              <w:jc w:val="left"/>
              <w:rPr>
                <w:rFonts w:cs="宋体" w:asciiTheme="majorEastAsia" w:hAnsiTheme="majorEastAsia" w:eastAsiaTheme="majorEastAsia"/>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5E06753">
            <w:pPr>
              <w:adjustRightInd w:val="0"/>
              <w:snapToGrid w:val="0"/>
              <w:spacing w:line="24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14:paraId="5617FBD9">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特优908</w:t>
            </w:r>
          </w:p>
        </w:tc>
        <w:tc>
          <w:tcPr>
            <w:tcW w:w="0" w:type="auto"/>
            <w:tcBorders>
              <w:top w:val="single" w:color="auto" w:sz="4" w:space="0"/>
              <w:left w:val="single" w:color="auto" w:sz="4" w:space="0"/>
              <w:bottom w:val="single" w:color="auto" w:sz="4" w:space="0"/>
              <w:right w:val="single" w:color="auto" w:sz="4" w:space="0"/>
            </w:tcBorders>
            <w:vAlign w:val="center"/>
          </w:tcPr>
          <w:p w14:paraId="67082EBC">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龙特浦A</w:t>
            </w:r>
            <w:r>
              <w:rPr>
                <w:rFonts w:asciiTheme="majorEastAsia" w:hAnsiTheme="majorEastAsia" w:eastAsiaTheme="majorEastAsia"/>
                <w:color w:val="auto"/>
                <w:szCs w:val="21"/>
              </w:rPr>
              <w:t>/HR</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vAlign w:val="top"/>
          </w:tcPr>
          <w:p w14:paraId="79C0FAD8">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广西壮邦种业有限公司</w:t>
            </w:r>
          </w:p>
        </w:tc>
      </w:tr>
      <w:tr w14:paraId="25607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57D4EB7">
            <w:pPr>
              <w:widowControl/>
              <w:adjustRightInd w:val="0"/>
              <w:snapToGrid w:val="0"/>
              <w:spacing w:line="240" w:lineRule="atLeast"/>
              <w:jc w:val="left"/>
              <w:rPr>
                <w:rFonts w:cs="宋体" w:asciiTheme="majorEastAsia" w:hAnsiTheme="majorEastAsia" w:eastAsiaTheme="majorEastAsia"/>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3808535">
            <w:pPr>
              <w:adjustRightInd w:val="0"/>
              <w:snapToGrid w:val="0"/>
              <w:spacing w:line="24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5</w:t>
            </w:r>
          </w:p>
        </w:tc>
        <w:tc>
          <w:tcPr>
            <w:tcW w:w="0" w:type="auto"/>
            <w:tcBorders>
              <w:top w:val="single" w:color="auto" w:sz="4" w:space="0"/>
              <w:left w:val="single" w:color="auto" w:sz="4" w:space="0"/>
              <w:bottom w:val="single" w:color="auto" w:sz="4" w:space="0"/>
              <w:right w:val="single" w:color="auto" w:sz="4" w:space="0"/>
            </w:tcBorders>
            <w:vAlign w:val="center"/>
          </w:tcPr>
          <w:p w14:paraId="572669F1">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五优308(CK)</w:t>
            </w:r>
          </w:p>
        </w:tc>
        <w:tc>
          <w:tcPr>
            <w:tcW w:w="0" w:type="auto"/>
            <w:tcBorders>
              <w:top w:val="single" w:color="auto" w:sz="4" w:space="0"/>
              <w:left w:val="single" w:color="auto" w:sz="4" w:space="0"/>
              <w:bottom w:val="single" w:color="auto" w:sz="4" w:space="0"/>
              <w:right w:val="single" w:color="auto" w:sz="4" w:space="0"/>
            </w:tcBorders>
            <w:vAlign w:val="center"/>
          </w:tcPr>
          <w:p w14:paraId="27C8B56F">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五丰</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广恢</w:t>
            </w:r>
            <w:r>
              <w:rPr>
                <w:rFonts w:asciiTheme="majorEastAsia" w:hAnsiTheme="majorEastAsia" w:eastAsiaTheme="majorEastAsia"/>
                <w:color w:val="auto"/>
                <w:szCs w:val="21"/>
              </w:rPr>
              <w:t>308</w:t>
            </w:r>
          </w:p>
        </w:tc>
        <w:tc>
          <w:tcPr>
            <w:tcW w:w="0" w:type="auto"/>
            <w:tcBorders>
              <w:top w:val="single" w:color="auto" w:sz="4" w:space="0"/>
              <w:left w:val="single" w:color="auto" w:sz="4" w:space="0"/>
              <w:bottom w:val="single" w:color="auto" w:sz="4" w:space="0"/>
              <w:right w:val="single" w:color="auto" w:sz="4" w:space="0"/>
            </w:tcBorders>
            <w:vAlign w:val="top"/>
          </w:tcPr>
          <w:p w14:paraId="50178234">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p>
        </w:tc>
      </w:tr>
    </w:tbl>
    <w:p w14:paraId="2AFD91BB">
      <w:pPr>
        <w:jc w:val="center"/>
        <w:rPr>
          <w:rFonts w:cs="宋体" w:asciiTheme="majorEastAsia" w:hAnsiTheme="majorEastAsia" w:eastAsiaTheme="majorEastAsia"/>
          <w:color w:val="auto"/>
          <w:sz w:val="18"/>
          <w:szCs w:val="18"/>
        </w:rPr>
      </w:pPr>
    </w:p>
    <w:p w14:paraId="1C2E944E">
      <w:pPr>
        <w:adjustRightInd w:val="0"/>
        <w:snapToGrid w:val="0"/>
        <w:spacing w:line="380" w:lineRule="atLeast"/>
        <w:rPr>
          <w:rFonts w:asciiTheme="majorEastAsia" w:hAnsiTheme="majorEastAsia" w:eastAsiaTheme="majorEastAsia"/>
          <w:b/>
          <w:bCs/>
          <w:color w:val="auto"/>
          <w:sz w:val="24"/>
        </w:rPr>
      </w:pPr>
    </w:p>
    <w:p w14:paraId="5573C956">
      <w:pPr>
        <w:adjustRightInd w:val="0"/>
        <w:snapToGrid w:val="0"/>
        <w:spacing w:line="380" w:lineRule="atLeast"/>
        <w:rPr>
          <w:rFonts w:asciiTheme="majorEastAsia" w:hAnsiTheme="majorEastAsia" w:eastAsiaTheme="majorEastAsia"/>
          <w:b/>
          <w:bCs/>
          <w:color w:val="auto"/>
          <w:sz w:val="24"/>
        </w:rPr>
      </w:pPr>
    </w:p>
    <w:p w14:paraId="11A89909">
      <w:pPr>
        <w:adjustRightInd w:val="0"/>
        <w:snapToGrid w:val="0"/>
        <w:spacing w:line="380" w:lineRule="atLeast"/>
        <w:rPr>
          <w:rFonts w:asciiTheme="majorEastAsia" w:hAnsiTheme="majorEastAsia" w:eastAsiaTheme="majorEastAsia"/>
          <w:b/>
          <w:bCs/>
          <w:color w:val="auto"/>
          <w:sz w:val="24"/>
        </w:rPr>
      </w:pPr>
    </w:p>
    <w:p w14:paraId="39FD76F4">
      <w:pPr>
        <w:adjustRightInd w:val="0"/>
        <w:snapToGrid w:val="0"/>
        <w:spacing w:line="380" w:lineRule="atLeast"/>
        <w:rPr>
          <w:rFonts w:asciiTheme="majorEastAsia" w:hAnsiTheme="majorEastAsia" w:eastAsiaTheme="majorEastAsia"/>
          <w:b/>
          <w:bCs/>
          <w:color w:val="auto"/>
          <w:sz w:val="24"/>
        </w:rPr>
      </w:pPr>
    </w:p>
    <w:p w14:paraId="3FC3D805">
      <w:pPr>
        <w:adjustRightInd w:val="0"/>
        <w:snapToGrid w:val="0"/>
        <w:spacing w:line="380" w:lineRule="atLeast"/>
        <w:rPr>
          <w:rFonts w:asciiTheme="majorEastAsia" w:hAnsiTheme="majorEastAsia" w:eastAsiaTheme="majorEastAsia"/>
          <w:b/>
          <w:bCs/>
          <w:color w:val="auto"/>
          <w:sz w:val="24"/>
        </w:rPr>
      </w:pPr>
    </w:p>
    <w:p w14:paraId="18F1EFE9">
      <w:pPr>
        <w:adjustRightInd w:val="0"/>
        <w:snapToGrid w:val="0"/>
        <w:spacing w:line="380" w:lineRule="atLeast"/>
        <w:rPr>
          <w:rFonts w:asciiTheme="majorEastAsia" w:hAnsiTheme="majorEastAsia" w:eastAsiaTheme="majorEastAsia"/>
          <w:b/>
          <w:bCs/>
          <w:color w:val="auto"/>
          <w:sz w:val="24"/>
        </w:rPr>
      </w:pPr>
    </w:p>
    <w:p w14:paraId="4C9A3F12">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表1-2-1、桂南早稻迟熟组区域试验和生产试验参试品种(2024年早稻)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428"/>
        <w:gridCol w:w="3091"/>
        <w:gridCol w:w="3220"/>
        <w:gridCol w:w="4442"/>
      </w:tblGrid>
      <w:tr w14:paraId="701F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73" w:type="dxa"/>
            <w:vAlign w:val="center"/>
          </w:tcPr>
          <w:p w14:paraId="32C4EFA1">
            <w:pPr>
              <w:widowControl/>
              <w:adjustRightInd w:val="0"/>
              <w:snapToGrid w:val="0"/>
              <w:spacing w:line="32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28" w:type="dxa"/>
            <w:vAlign w:val="center"/>
          </w:tcPr>
          <w:p w14:paraId="408A82A0">
            <w:pPr>
              <w:widowControl/>
              <w:adjustRightInd w:val="0"/>
              <w:snapToGrid w:val="0"/>
              <w:spacing w:line="32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091" w:type="dxa"/>
            <w:vAlign w:val="center"/>
          </w:tcPr>
          <w:p w14:paraId="795195F2">
            <w:pPr>
              <w:widowControl/>
              <w:adjustRightInd w:val="0"/>
              <w:snapToGrid w:val="0"/>
              <w:spacing w:line="32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220" w:type="dxa"/>
            <w:vAlign w:val="center"/>
          </w:tcPr>
          <w:p w14:paraId="22200168">
            <w:pPr>
              <w:widowControl/>
              <w:adjustRightInd w:val="0"/>
              <w:snapToGrid w:val="0"/>
              <w:spacing w:line="32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42" w:type="dxa"/>
            <w:vAlign w:val="center"/>
          </w:tcPr>
          <w:p w14:paraId="0DDE1C7C">
            <w:pPr>
              <w:widowControl/>
              <w:adjustRightInd w:val="0"/>
              <w:snapToGrid w:val="0"/>
              <w:spacing w:line="32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选育/申请单位</w:t>
            </w:r>
          </w:p>
        </w:tc>
      </w:tr>
      <w:tr w14:paraId="2DC19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vAlign w:val="center"/>
          </w:tcPr>
          <w:p w14:paraId="43159A88">
            <w:pPr>
              <w:adjustRightInd w:val="0"/>
              <w:snapToGrid w:val="0"/>
              <w:spacing w:line="32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区试</w:t>
            </w:r>
          </w:p>
        </w:tc>
        <w:tc>
          <w:tcPr>
            <w:tcW w:w="1428" w:type="dxa"/>
            <w:vAlign w:val="center"/>
          </w:tcPr>
          <w:p w14:paraId="6A7F8D0F">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091" w:type="dxa"/>
            <w:vAlign w:val="center"/>
          </w:tcPr>
          <w:p w14:paraId="649F4146">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又香优15香</w:t>
            </w:r>
          </w:p>
        </w:tc>
        <w:tc>
          <w:tcPr>
            <w:tcW w:w="3220" w:type="dxa"/>
            <w:vAlign w:val="center"/>
          </w:tcPr>
          <w:p w14:paraId="3420F045">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又香A/15香</w:t>
            </w:r>
          </w:p>
        </w:tc>
        <w:tc>
          <w:tcPr>
            <w:tcW w:w="4442" w:type="dxa"/>
            <w:vAlign w:val="center"/>
          </w:tcPr>
          <w:p w14:paraId="2BE879F0">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49B1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36962A4B">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2FE83B2F">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091" w:type="dxa"/>
            <w:vAlign w:val="center"/>
          </w:tcPr>
          <w:p w14:paraId="413021D0">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沉香优荔丝16</w:t>
            </w:r>
          </w:p>
        </w:tc>
        <w:tc>
          <w:tcPr>
            <w:tcW w:w="3220" w:type="dxa"/>
            <w:vAlign w:val="center"/>
          </w:tcPr>
          <w:p w14:paraId="21D74DF9">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沉香A/荔丝16</w:t>
            </w:r>
          </w:p>
        </w:tc>
        <w:tc>
          <w:tcPr>
            <w:tcW w:w="4442" w:type="dxa"/>
            <w:vAlign w:val="center"/>
          </w:tcPr>
          <w:p w14:paraId="73CDFA3F">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FDBD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2DBB42C9">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7C17A8BE">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091" w:type="dxa"/>
            <w:vAlign w:val="center"/>
          </w:tcPr>
          <w:p w14:paraId="4E4B456D">
            <w:pPr>
              <w:adjustRightInd w:val="0"/>
              <w:snapToGrid w:val="0"/>
              <w:spacing w:line="320" w:lineRule="atLeast"/>
              <w:jc w:val="center"/>
              <w:rPr>
                <w:rFonts w:cs="宋体" w:asciiTheme="majorEastAsia" w:hAnsiTheme="majorEastAsia" w:eastAsiaTheme="majorEastAsia"/>
                <w:color w:val="auto"/>
                <w:szCs w:val="21"/>
              </w:rPr>
            </w:pPr>
            <w:bookmarkStart w:id="0" w:name="OLE_LINK1"/>
            <w:r>
              <w:rPr>
                <w:rFonts w:hint="eastAsia" w:cs="宋体" w:asciiTheme="majorEastAsia" w:hAnsiTheme="majorEastAsia" w:eastAsiaTheme="majorEastAsia"/>
                <w:color w:val="auto"/>
                <w:szCs w:val="21"/>
              </w:rPr>
              <w:t>珍香优荔香20</w:t>
            </w:r>
            <w:bookmarkEnd w:id="0"/>
          </w:p>
        </w:tc>
        <w:tc>
          <w:tcPr>
            <w:tcW w:w="3220" w:type="dxa"/>
            <w:vAlign w:val="center"/>
          </w:tcPr>
          <w:p w14:paraId="2FB0B58A">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珍香A/荔香20</w:t>
            </w:r>
          </w:p>
        </w:tc>
        <w:tc>
          <w:tcPr>
            <w:tcW w:w="4442" w:type="dxa"/>
            <w:vAlign w:val="center"/>
          </w:tcPr>
          <w:p w14:paraId="54658C21">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广西兆和种业有限公司 </w:t>
            </w:r>
          </w:p>
        </w:tc>
      </w:tr>
      <w:tr w14:paraId="397C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6C47FB2D">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23CDD4DB">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091" w:type="dxa"/>
            <w:vAlign w:val="center"/>
          </w:tcPr>
          <w:p w14:paraId="3E7BC50F">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广8优908</w:t>
            </w:r>
          </w:p>
        </w:tc>
        <w:tc>
          <w:tcPr>
            <w:tcW w:w="3220" w:type="dxa"/>
            <w:vAlign w:val="center"/>
          </w:tcPr>
          <w:p w14:paraId="3F6F5754">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广8A/HR908</w:t>
            </w:r>
          </w:p>
        </w:tc>
        <w:tc>
          <w:tcPr>
            <w:tcW w:w="4442" w:type="dxa"/>
            <w:vAlign w:val="center"/>
          </w:tcPr>
          <w:p w14:paraId="291BF333">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2A2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65037CC6">
            <w:pPr>
              <w:widowControl/>
              <w:adjustRightInd w:val="0"/>
              <w:snapToGrid w:val="0"/>
              <w:spacing w:line="320" w:lineRule="atLeast"/>
              <w:jc w:val="center"/>
              <w:textAlignment w:val="center"/>
              <w:rPr>
                <w:rFonts w:asciiTheme="majorEastAsia" w:hAnsiTheme="majorEastAsia" w:eastAsiaTheme="majorEastAsia"/>
                <w:b/>
                <w:bCs/>
                <w:color w:val="auto"/>
                <w:szCs w:val="21"/>
              </w:rPr>
            </w:pPr>
          </w:p>
        </w:tc>
        <w:tc>
          <w:tcPr>
            <w:tcW w:w="1428" w:type="dxa"/>
            <w:vAlign w:val="center"/>
          </w:tcPr>
          <w:p w14:paraId="60342795">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091" w:type="dxa"/>
            <w:vAlign w:val="center"/>
          </w:tcPr>
          <w:p w14:paraId="1207B623">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丝香优1512</w:t>
            </w:r>
          </w:p>
        </w:tc>
        <w:tc>
          <w:tcPr>
            <w:tcW w:w="3220" w:type="dxa"/>
            <w:vAlign w:val="center"/>
          </w:tcPr>
          <w:p w14:paraId="567ED76B">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丝香A/HR1512</w:t>
            </w:r>
          </w:p>
        </w:tc>
        <w:tc>
          <w:tcPr>
            <w:tcW w:w="4442" w:type="dxa"/>
            <w:vAlign w:val="center"/>
          </w:tcPr>
          <w:p w14:paraId="62D1F14A">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4014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3D5E0B7F">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1F5FE730">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3091" w:type="dxa"/>
            <w:vAlign w:val="center"/>
          </w:tcPr>
          <w:p w14:paraId="42B162B9">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丝香优依香丝</w:t>
            </w:r>
          </w:p>
        </w:tc>
        <w:tc>
          <w:tcPr>
            <w:tcW w:w="3220" w:type="dxa"/>
            <w:vAlign w:val="center"/>
          </w:tcPr>
          <w:p w14:paraId="316CF08E">
            <w:pPr>
              <w:adjustRightInd w:val="0"/>
              <w:snapToGrid w:val="0"/>
              <w:spacing w:line="320" w:lineRule="atLeast"/>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丝香A/依香丝</w:t>
            </w:r>
          </w:p>
        </w:tc>
        <w:tc>
          <w:tcPr>
            <w:tcW w:w="4442" w:type="dxa"/>
            <w:vAlign w:val="center"/>
          </w:tcPr>
          <w:p w14:paraId="21FF92CA">
            <w:pPr>
              <w:adjustRightInd w:val="0"/>
              <w:snapToGrid w:val="0"/>
              <w:spacing w:line="320" w:lineRule="atLeast"/>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6E99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3" w:type="dxa"/>
            <w:vMerge w:val="continue"/>
            <w:vAlign w:val="center"/>
          </w:tcPr>
          <w:p w14:paraId="7C936AAC">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528FAA44">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7</w:t>
            </w:r>
          </w:p>
        </w:tc>
        <w:tc>
          <w:tcPr>
            <w:tcW w:w="3091" w:type="dxa"/>
            <w:vAlign w:val="center"/>
          </w:tcPr>
          <w:p w14:paraId="771697CF">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邦两优丝苗</w:t>
            </w:r>
          </w:p>
        </w:tc>
        <w:tc>
          <w:tcPr>
            <w:tcW w:w="3220" w:type="dxa"/>
            <w:vAlign w:val="center"/>
          </w:tcPr>
          <w:p w14:paraId="1D7EE34B">
            <w:pPr>
              <w:adjustRightInd w:val="0"/>
              <w:snapToGrid w:val="0"/>
              <w:spacing w:line="320" w:lineRule="atLeast"/>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邦S/丝苗</w:t>
            </w:r>
          </w:p>
        </w:tc>
        <w:tc>
          <w:tcPr>
            <w:tcW w:w="4442" w:type="dxa"/>
            <w:vAlign w:val="center"/>
          </w:tcPr>
          <w:p w14:paraId="046BDA11">
            <w:pPr>
              <w:adjustRightInd w:val="0"/>
              <w:snapToGrid w:val="0"/>
              <w:spacing w:line="320" w:lineRule="atLeast"/>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6C1A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3F1AFB04">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7A5CCB6F">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8</w:t>
            </w:r>
          </w:p>
        </w:tc>
        <w:tc>
          <w:tcPr>
            <w:tcW w:w="3091" w:type="dxa"/>
            <w:vAlign w:val="center"/>
          </w:tcPr>
          <w:p w14:paraId="63AF2A05">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特优7118(CK)</w:t>
            </w:r>
          </w:p>
        </w:tc>
        <w:tc>
          <w:tcPr>
            <w:tcW w:w="3220" w:type="dxa"/>
            <w:vAlign w:val="center"/>
          </w:tcPr>
          <w:p w14:paraId="3FAB0633">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龙特浦A/R7118</w:t>
            </w:r>
          </w:p>
        </w:tc>
        <w:tc>
          <w:tcPr>
            <w:tcW w:w="4442" w:type="dxa"/>
            <w:vAlign w:val="center"/>
          </w:tcPr>
          <w:p w14:paraId="25B30E05">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B7E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vAlign w:val="center"/>
          </w:tcPr>
          <w:p w14:paraId="341AC321">
            <w:pPr>
              <w:adjustRightInd w:val="0"/>
              <w:snapToGrid w:val="0"/>
              <w:spacing w:line="32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w:t>
            </w:r>
          </w:p>
        </w:tc>
        <w:tc>
          <w:tcPr>
            <w:tcW w:w="1428" w:type="dxa"/>
            <w:vAlign w:val="center"/>
          </w:tcPr>
          <w:p w14:paraId="142DFECB">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091" w:type="dxa"/>
            <w:vAlign w:val="center"/>
          </w:tcPr>
          <w:p w14:paraId="46B4BEC2">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又香优15香</w:t>
            </w:r>
          </w:p>
        </w:tc>
        <w:tc>
          <w:tcPr>
            <w:tcW w:w="3220" w:type="dxa"/>
            <w:vAlign w:val="center"/>
          </w:tcPr>
          <w:p w14:paraId="3839621E">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又香A/15香</w:t>
            </w:r>
          </w:p>
        </w:tc>
        <w:tc>
          <w:tcPr>
            <w:tcW w:w="4442" w:type="dxa"/>
            <w:vAlign w:val="center"/>
          </w:tcPr>
          <w:p w14:paraId="331F1D35">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58AF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235E3694">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2DF58042">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091" w:type="dxa"/>
            <w:vAlign w:val="center"/>
          </w:tcPr>
          <w:p w14:paraId="29481699">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沉香优荔丝16</w:t>
            </w:r>
          </w:p>
        </w:tc>
        <w:tc>
          <w:tcPr>
            <w:tcW w:w="3220" w:type="dxa"/>
            <w:vAlign w:val="center"/>
          </w:tcPr>
          <w:p w14:paraId="49E0574C">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沉香A/荔丝16</w:t>
            </w:r>
          </w:p>
        </w:tc>
        <w:tc>
          <w:tcPr>
            <w:tcW w:w="4442" w:type="dxa"/>
            <w:vAlign w:val="center"/>
          </w:tcPr>
          <w:p w14:paraId="585DF61C">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67B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5CAFAE13">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6D60A297">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091" w:type="dxa"/>
            <w:vAlign w:val="center"/>
          </w:tcPr>
          <w:p w14:paraId="6131E14E">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珍香优荔香20</w:t>
            </w:r>
          </w:p>
        </w:tc>
        <w:tc>
          <w:tcPr>
            <w:tcW w:w="3220" w:type="dxa"/>
            <w:vAlign w:val="center"/>
          </w:tcPr>
          <w:p w14:paraId="4EDD2DDD">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珍香A/荔香20</w:t>
            </w:r>
          </w:p>
        </w:tc>
        <w:tc>
          <w:tcPr>
            <w:tcW w:w="4442" w:type="dxa"/>
            <w:vAlign w:val="center"/>
          </w:tcPr>
          <w:p w14:paraId="760CEDE0">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035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1223D786">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76A09758">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091" w:type="dxa"/>
            <w:vAlign w:val="center"/>
          </w:tcPr>
          <w:p w14:paraId="0D40C1E4">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广8优908</w:t>
            </w:r>
          </w:p>
        </w:tc>
        <w:tc>
          <w:tcPr>
            <w:tcW w:w="3220" w:type="dxa"/>
            <w:vAlign w:val="center"/>
          </w:tcPr>
          <w:p w14:paraId="1A3A5F5E">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广8A/HR908</w:t>
            </w:r>
          </w:p>
        </w:tc>
        <w:tc>
          <w:tcPr>
            <w:tcW w:w="4442" w:type="dxa"/>
            <w:vAlign w:val="center"/>
          </w:tcPr>
          <w:p w14:paraId="68BC73D8">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66F8F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0B85DA44">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320691D3">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091" w:type="dxa"/>
            <w:vAlign w:val="center"/>
          </w:tcPr>
          <w:p w14:paraId="5E8AA1A0">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丝香优1512</w:t>
            </w:r>
          </w:p>
        </w:tc>
        <w:tc>
          <w:tcPr>
            <w:tcW w:w="3220" w:type="dxa"/>
            <w:vAlign w:val="center"/>
          </w:tcPr>
          <w:p w14:paraId="7A32C51B">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丝香A/HR1512</w:t>
            </w:r>
          </w:p>
        </w:tc>
        <w:tc>
          <w:tcPr>
            <w:tcW w:w="4442" w:type="dxa"/>
            <w:vAlign w:val="center"/>
          </w:tcPr>
          <w:p w14:paraId="1864903C">
            <w:pPr>
              <w:adjustRightInd w:val="0"/>
              <w:snapToGrid w:val="0"/>
              <w:spacing w:line="32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0716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vAlign w:val="center"/>
          </w:tcPr>
          <w:p w14:paraId="70A7C566">
            <w:pPr>
              <w:adjustRightInd w:val="0"/>
              <w:snapToGrid w:val="0"/>
              <w:spacing w:line="320" w:lineRule="atLeast"/>
              <w:jc w:val="center"/>
              <w:rPr>
                <w:rFonts w:asciiTheme="majorEastAsia" w:hAnsiTheme="majorEastAsia" w:eastAsiaTheme="majorEastAsia"/>
                <w:b/>
                <w:bCs/>
                <w:color w:val="auto"/>
                <w:szCs w:val="21"/>
              </w:rPr>
            </w:pPr>
          </w:p>
        </w:tc>
        <w:tc>
          <w:tcPr>
            <w:tcW w:w="1428" w:type="dxa"/>
            <w:vAlign w:val="center"/>
          </w:tcPr>
          <w:p w14:paraId="5A82477F">
            <w:pPr>
              <w:adjustRightInd w:val="0"/>
              <w:snapToGrid w:val="0"/>
              <w:spacing w:line="32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3091" w:type="dxa"/>
            <w:vAlign w:val="center"/>
          </w:tcPr>
          <w:p w14:paraId="2FC45E72">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特优7118(CK)</w:t>
            </w:r>
          </w:p>
        </w:tc>
        <w:tc>
          <w:tcPr>
            <w:tcW w:w="3220" w:type="dxa"/>
            <w:vAlign w:val="center"/>
          </w:tcPr>
          <w:p w14:paraId="288E068D">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龙特浦A/R7118</w:t>
            </w:r>
          </w:p>
        </w:tc>
        <w:tc>
          <w:tcPr>
            <w:tcW w:w="4442" w:type="dxa"/>
            <w:vAlign w:val="center"/>
          </w:tcPr>
          <w:p w14:paraId="228C484C">
            <w:pPr>
              <w:adjustRightInd w:val="0"/>
              <w:snapToGrid w:val="0"/>
              <w:spacing w:line="32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bl>
    <w:p w14:paraId="0D86A7B0">
      <w:pPr>
        <w:adjustRightInd w:val="0"/>
        <w:snapToGrid w:val="0"/>
        <w:spacing w:line="380" w:lineRule="atLeast"/>
        <w:rPr>
          <w:rFonts w:asciiTheme="majorEastAsia" w:hAnsiTheme="majorEastAsia" w:eastAsiaTheme="majorEastAsia"/>
          <w:b/>
          <w:bCs/>
          <w:color w:val="auto"/>
          <w:sz w:val="24"/>
        </w:rPr>
      </w:pPr>
    </w:p>
    <w:p w14:paraId="7317769E">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表1-2-2、桂中北早稻中熟</w:t>
      </w:r>
      <w:r>
        <w:rPr>
          <w:rFonts w:hint="eastAsia" w:asciiTheme="majorEastAsia" w:hAnsiTheme="majorEastAsia" w:eastAsiaTheme="majorEastAsia"/>
          <w:b/>
          <w:bCs/>
          <w:color w:val="auto"/>
          <w:sz w:val="24"/>
          <w:lang w:eastAsia="zh-CN"/>
        </w:rPr>
        <w:t>组</w:t>
      </w:r>
      <w:r>
        <w:rPr>
          <w:rFonts w:hint="eastAsia" w:asciiTheme="majorEastAsia" w:hAnsiTheme="majorEastAsia" w:eastAsiaTheme="majorEastAsia"/>
          <w:b/>
          <w:bCs/>
          <w:color w:val="auto"/>
          <w:sz w:val="24"/>
        </w:rPr>
        <w:t>扩区</w:t>
      </w:r>
      <w:r>
        <w:rPr>
          <w:rFonts w:hint="eastAsia" w:asciiTheme="majorEastAsia" w:hAnsiTheme="majorEastAsia" w:eastAsiaTheme="majorEastAsia"/>
          <w:b/>
          <w:bCs/>
          <w:color w:val="auto"/>
          <w:sz w:val="24"/>
          <w:lang w:eastAsia="zh-CN"/>
        </w:rPr>
        <w:t>桂南早稻</w:t>
      </w:r>
      <w:r>
        <w:rPr>
          <w:rFonts w:hint="eastAsia" w:asciiTheme="majorEastAsia" w:hAnsiTheme="majorEastAsia" w:eastAsiaTheme="majorEastAsia"/>
          <w:b/>
          <w:bCs/>
          <w:color w:val="auto"/>
          <w:sz w:val="24"/>
        </w:rPr>
        <w:t>生产试验参试品种(2024年早稻)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424"/>
        <w:gridCol w:w="3105"/>
        <w:gridCol w:w="3233"/>
        <w:gridCol w:w="4423"/>
      </w:tblGrid>
      <w:tr w14:paraId="209F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34" w:type="dxa"/>
            <w:tcBorders>
              <w:top w:val="single" w:color="auto" w:sz="4" w:space="0"/>
              <w:left w:val="single" w:color="auto" w:sz="4" w:space="0"/>
              <w:bottom w:val="single" w:color="auto" w:sz="4" w:space="0"/>
              <w:right w:val="single" w:color="auto" w:sz="4" w:space="0"/>
            </w:tcBorders>
            <w:vAlign w:val="center"/>
          </w:tcPr>
          <w:p w14:paraId="44413645">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500" w:type="dxa"/>
            <w:tcBorders>
              <w:top w:val="single" w:color="auto" w:sz="4" w:space="0"/>
              <w:left w:val="single" w:color="auto" w:sz="4" w:space="0"/>
              <w:bottom w:val="single" w:color="auto" w:sz="4" w:space="0"/>
              <w:right w:val="single" w:color="auto" w:sz="4" w:space="0"/>
            </w:tcBorders>
            <w:vAlign w:val="center"/>
          </w:tcPr>
          <w:p w14:paraId="2D6CB5C7">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237" w:type="dxa"/>
            <w:tcBorders>
              <w:top w:val="single" w:color="auto" w:sz="4" w:space="0"/>
              <w:left w:val="single" w:color="auto" w:sz="4" w:space="0"/>
              <w:bottom w:val="single" w:color="auto" w:sz="4" w:space="0"/>
              <w:right w:val="single" w:color="auto" w:sz="4" w:space="0"/>
            </w:tcBorders>
            <w:vAlign w:val="center"/>
          </w:tcPr>
          <w:p w14:paraId="21C29B21">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375" w:type="dxa"/>
            <w:tcBorders>
              <w:top w:val="single" w:color="auto" w:sz="4" w:space="0"/>
              <w:left w:val="single" w:color="auto" w:sz="4" w:space="0"/>
              <w:bottom w:val="single" w:color="auto" w:sz="4" w:space="0"/>
              <w:right w:val="single" w:color="auto" w:sz="4" w:space="0"/>
            </w:tcBorders>
            <w:vAlign w:val="center"/>
          </w:tcPr>
          <w:p w14:paraId="3797B2DE">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728" w:type="dxa"/>
            <w:tcBorders>
              <w:top w:val="single" w:color="auto" w:sz="4" w:space="0"/>
              <w:left w:val="single" w:color="auto" w:sz="4" w:space="0"/>
              <w:bottom w:val="single" w:color="auto" w:sz="4" w:space="0"/>
              <w:right w:val="single" w:color="auto" w:sz="4" w:space="0"/>
            </w:tcBorders>
            <w:vAlign w:val="center"/>
          </w:tcPr>
          <w:p w14:paraId="2B7C1A64">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选育/申请单位</w:t>
            </w:r>
          </w:p>
        </w:tc>
      </w:tr>
      <w:tr w14:paraId="6C75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vMerge w:val="restart"/>
            <w:tcBorders>
              <w:top w:val="single" w:color="auto" w:sz="4" w:space="0"/>
              <w:left w:val="single" w:color="auto" w:sz="4" w:space="0"/>
              <w:bottom w:val="single" w:color="auto" w:sz="4" w:space="0"/>
              <w:right w:val="single" w:color="auto" w:sz="4" w:space="0"/>
            </w:tcBorders>
            <w:vAlign w:val="center"/>
          </w:tcPr>
          <w:p w14:paraId="4A83656A">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A组</w:t>
            </w:r>
          </w:p>
        </w:tc>
        <w:tc>
          <w:tcPr>
            <w:tcW w:w="1500" w:type="dxa"/>
            <w:tcBorders>
              <w:top w:val="single" w:color="auto" w:sz="4" w:space="0"/>
              <w:left w:val="single" w:color="auto" w:sz="4" w:space="0"/>
              <w:bottom w:val="single" w:color="auto" w:sz="4" w:space="0"/>
              <w:right w:val="single" w:color="auto" w:sz="4" w:space="0"/>
            </w:tcBorders>
            <w:vAlign w:val="center"/>
          </w:tcPr>
          <w:p w14:paraId="07BAD49A">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1</w:t>
            </w:r>
          </w:p>
        </w:tc>
        <w:tc>
          <w:tcPr>
            <w:tcW w:w="3237" w:type="dxa"/>
            <w:tcBorders>
              <w:top w:val="single" w:color="auto" w:sz="4" w:space="0"/>
              <w:left w:val="single" w:color="auto" w:sz="4" w:space="0"/>
              <w:bottom w:val="single" w:color="auto" w:sz="4" w:space="0"/>
              <w:right w:val="single" w:color="auto" w:sz="4" w:space="0"/>
            </w:tcBorders>
            <w:vAlign w:val="center"/>
          </w:tcPr>
          <w:p w14:paraId="6354357E">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3019A/R1576</w:t>
            </w:r>
          </w:p>
        </w:tc>
        <w:tc>
          <w:tcPr>
            <w:tcW w:w="3375" w:type="dxa"/>
            <w:tcBorders>
              <w:top w:val="single" w:color="auto" w:sz="4" w:space="0"/>
              <w:left w:val="single" w:color="auto" w:sz="4" w:space="0"/>
              <w:bottom w:val="single" w:color="auto" w:sz="4" w:space="0"/>
              <w:right w:val="single" w:color="auto" w:sz="4" w:space="0"/>
            </w:tcBorders>
            <w:vAlign w:val="center"/>
          </w:tcPr>
          <w:p w14:paraId="0D28743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3019A/R1576</w:t>
            </w:r>
          </w:p>
        </w:tc>
        <w:tc>
          <w:tcPr>
            <w:tcW w:w="4728" w:type="dxa"/>
            <w:tcBorders>
              <w:top w:val="single" w:color="auto" w:sz="4" w:space="0"/>
              <w:left w:val="single" w:color="auto" w:sz="4" w:space="0"/>
              <w:bottom w:val="single" w:color="auto" w:sz="4" w:space="0"/>
              <w:right w:val="single" w:color="auto" w:sz="4" w:space="0"/>
            </w:tcBorders>
            <w:vAlign w:val="center"/>
          </w:tcPr>
          <w:p w14:paraId="36AC3B4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5BC7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9637953">
            <w:pPr>
              <w:widowControl/>
              <w:jc w:val="left"/>
              <w:rPr>
                <w:rFonts w:asciiTheme="majorEastAsia" w:hAnsiTheme="majorEastAsia" w:eastAsiaTheme="majorEastAsia"/>
                <w:b/>
                <w:bCs/>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4A84297">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2</w:t>
            </w:r>
          </w:p>
        </w:tc>
        <w:tc>
          <w:tcPr>
            <w:tcW w:w="3237" w:type="dxa"/>
            <w:tcBorders>
              <w:top w:val="single" w:color="auto" w:sz="4" w:space="0"/>
              <w:left w:val="single" w:color="auto" w:sz="4" w:space="0"/>
              <w:bottom w:val="single" w:color="auto" w:sz="4" w:space="0"/>
              <w:right w:val="single" w:color="auto" w:sz="4" w:space="0"/>
            </w:tcBorders>
            <w:vAlign w:val="center"/>
          </w:tcPr>
          <w:p w14:paraId="45B0595B">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2678A/R7769</w:t>
            </w:r>
          </w:p>
        </w:tc>
        <w:tc>
          <w:tcPr>
            <w:tcW w:w="3375" w:type="dxa"/>
            <w:tcBorders>
              <w:top w:val="single" w:color="auto" w:sz="4" w:space="0"/>
              <w:left w:val="single" w:color="auto" w:sz="4" w:space="0"/>
              <w:bottom w:val="single" w:color="auto" w:sz="4" w:space="0"/>
              <w:right w:val="single" w:color="auto" w:sz="4" w:space="0"/>
            </w:tcBorders>
            <w:vAlign w:val="center"/>
          </w:tcPr>
          <w:p w14:paraId="722881A4">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2678A/R7769</w:t>
            </w:r>
          </w:p>
        </w:tc>
        <w:tc>
          <w:tcPr>
            <w:tcW w:w="4728" w:type="dxa"/>
            <w:tcBorders>
              <w:top w:val="single" w:color="auto" w:sz="4" w:space="0"/>
              <w:left w:val="single" w:color="auto" w:sz="4" w:space="0"/>
              <w:bottom w:val="single" w:color="auto" w:sz="4" w:space="0"/>
              <w:right w:val="single" w:color="auto" w:sz="4" w:space="0"/>
            </w:tcBorders>
            <w:vAlign w:val="center"/>
          </w:tcPr>
          <w:p w14:paraId="1071E16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BE7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F524E49">
            <w:pPr>
              <w:widowControl/>
              <w:jc w:val="left"/>
              <w:rPr>
                <w:rFonts w:asciiTheme="majorEastAsia" w:hAnsiTheme="majorEastAsia" w:eastAsiaTheme="majorEastAsia"/>
                <w:b/>
                <w:bCs/>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39EF94E">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3</w:t>
            </w:r>
          </w:p>
        </w:tc>
        <w:tc>
          <w:tcPr>
            <w:tcW w:w="3237" w:type="dxa"/>
            <w:tcBorders>
              <w:top w:val="single" w:color="auto" w:sz="4" w:space="0"/>
              <w:left w:val="single" w:color="auto" w:sz="4" w:space="0"/>
              <w:bottom w:val="single" w:color="auto" w:sz="4" w:space="0"/>
              <w:right w:val="single" w:color="auto" w:sz="4" w:space="0"/>
            </w:tcBorders>
            <w:vAlign w:val="center"/>
          </w:tcPr>
          <w:p w14:paraId="55AE31DB">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1768A/R2799</w:t>
            </w:r>
          </w:p>
        </w:tc>
        <w:tc>
          <w:tcPr>
            <w:tcW w:w="3375" w:type="dxa"/>
            <w:tcBorders>
              <w:top w:val="single" w:color="auto" w:sz="4" w:space="0"/>
              <w:left w:val="single" w:color="auto" w:sz="4" w:space="0"/>
              <w:bottom w:val="single" w:color="auto" w:sz="4" w:space="0"/>
              <w:right w:val="single" w:color="auto" w:sz="4" w:space="0"/>
            </w:tcBorders>
            <w:vAlign w:val="center"/>
          </w:tcPr>
          <w:p w14:paraId="502C6EE4">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1768A/R2799</w:t>
            </w:r>
          </w:p>
        </w:tc>
        <w:tc>
          <w:tcPr>
            <w:tcW w:w="4728" w:type="dxa"/>
            <w:tcBorders>
              <w:top w:val="single" w:color="auto" w:sz="4" w:space="0"/>
              <w:left w:val="single" w:color="auto" w:sz="4" w:space="0"/>
              <w:bottom w:val="single" w:color="auto" w:sz="4" w:space="0"/>
              <w:right w:val="single" w:color="auto" w:sz="4" w:space="0"/>
            </w:tcBorders>
            <w:vAlign w:val="center"/>
          </w:tcPr>
          <w:p w14:paraId="56F70D3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C8B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327985B">
            <w:pPr>
              <w:widowControl/>
              <w:jc w:val="left"/>
              <w:rPr>
                <w:rFonts w:asciiTheme="majorEastAsia" w:hAnsiTheme="majorEastAsia" w:eastAsiaTheme="majorEastAsia"/>
                <w:b/>
                <w:bCs/>
                <w:color w:val="auto"/>
                <w:szCs w:val="21"/>
              </w:rPr>
            </w:pPr>
          </w:p>
        </w:tc>
        <w:tc>
          <w:tcPr>
            <w:tcW w:w="1500" w:type="dxa"/>
            <w:tcBorders>
              <w:top w:val="single" w:color="auto" w:sz="4" w:space="0"/>
              <w:left w:val="single" w:color="auto" w:sz="4" w:space="0"/>
              <w:bottom w:val="single" w:color="auto" w:sz="4" w:space="0"/>
              <w:right w:val="single" w:color="auto" w:sz="4" w:space="0"/>
            </w:tcBorders>
            <w:vAlign w:val="center"/>
          </w:tcPr>
          <w:p w14:paraId="0446B4C8">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4</w:t>
            </w:r>
          </w:p>
        </w:tc>
        <w:tc>
          <w:tcPr>
            <w:tcW w:w="3237" w:type="dxa"/>
            <w:tcBorders>
              <w:top w:val="single" w:color="auto" w:sz="4" w:space="0"/>
              <w:left w:val="single" w:color="auto" w:sz="4" w:space="0"/>
              <w:bottom w:val="single" w:color="auto" w:sz="4" w:space="0"/>
              <w:right w:val="single" w:color="auto" w:sz="4" w:space="0"/>
            </w:tcBorders>
            <w:vAlign w:val="center"/>
          </w:tcPr>
          <w:p w14:paraId="6FF565C6">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特优</w:t>
            </w:r>
            <w:r>
              <w:rPr>
                <w:rFonts w:asciiTheme="majorEastAsia" w:hAnsiTheme="majorEastAsia" w:eastAsiaTheme="majorEastAsia"/>
                <w:color w:val="auto"/>
                <w:szCs w:val="21"/>
              </w:rPr>
              <w:t>7118(CK)</w:t>
            </w:r>
          </w:p>
        </w:tc>
        <w:tc>
          <w:tcPr>
            <w:tcW w:w="3375" w:type="dxa"/>
            <w:tcBorders>
              <w:top w:val="single" w:color="auto" w:sz="4" w:space="0"/>
              <w:left w:val="single" w:color="auto" w:sz="4" w:space="0"/>
              <w:bottom w:val="single" w:color="auto" w:sz="4" w:space="0"/>
              <w:right w:val="single" w:color="auto" w:sz="4" w:space="0"/>
            </w:tcBorders>
            <w:vAlign w:val="center"/>
          </w:tcPr>
          <w:p w14:paraId="7B269981">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龙特浦</w:t>
            </w:r>
            <w:r>
              <w:rPr>
                <w:rFonts w:asciiTheme="majorEastAsia" w:hAnsiTheme="majorEastAsia" w:eastAsiaTheme="majorEastAsia"/>
                <w:color w:val="auto"/>
                <w:szCs w:val="21"/>
              </w:rPr>
              <w:t>A/R7118</w:t>
            </w:r>
          </w:p>
        </w:tc>
        <w:tc>
          <w:tcPr>
            <w:tcW w:w="4728" w:type="dxa"/>
            <w:tcBorders>
              <w:top w:val="single" w:color="auto" w:sz="4" w:space="0"/>
              <w:left w:val="single" w:color="auto" w:sz="4" w:space="0"/>
              <w:bottom w:val="single" w:color="auto" w:sz="4" w:space="0"/>
              <w:right w:val="single" w:color="auto" w:sz="4" w:space="0"/>
            </w:tcBorders>
            <w:vAlign w:val="center"/>
          </w:tcPr>
          <w:p w14:paraId="7DE89D1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bl>
    <w:p w14:paraId="7A8CE8F3">
      <w:pPr>
        <w:adjustRightInd w:val="0"/>
        <w:snapToGrid w:val="0"/>
        <w:spacing w:line="380" w:lineRule="atLeast"/>
        <w:rPr>
          <w:rFonts w:asciiTheme="majorEastAsia" w:hAnsiTheme="majorEastAsia" w:eastAsiaTheme="majorEastAsia"/>
          <w:b/>
          <w:bCs/>
          <w:color w:val="auto"/>
          <w:sz w:val="24"/>
        </w:rPr>
      </w:pPr>
    </w:p>
    <w:p w14:paraId="6B634A69">
      <w:pPr>
        <w:adjustRightInd w:val="0"/>
        <w:snapToGrid w:val="0"/>
        <w:spacing w:line="380" w:lineRule="atLeast"/>
        <w:rPr>
          <w:rFonts w:asciiTheme="majorEastAsia" w:hAnsiTheme="majorEastAsia" w:eastAsiaTheme="majorEastAsia"/>
          <w:b/>
          <w:bCs/>
          <w:color w:val="auto"/>
          <w:sz w:val="24"/>
        </w:rPr>
      </w:pPr>
    </w:p>
    <w:p w14:paraId="34BE84B6">
      <w:pPr>
        <w:adjustRightInd w:val="0"/>
        <w:snapToGrid w:val="0"/>
        <w:spacing w:line="380" w:lineRule="atLeast"/>
        <w:rPr>
          <w:rFonts w:asciiTheme="majorEastAsia" w:hAnsiTheme="majorEastAsia" w:eastAsiaTheme="majorEastAsia"/>
          <w:b/>
          <w:bCs/>
          <w:color w:val="auto"/>
          <w:sz w:val="24"/>
        </w:rPr>
      </w:pPr>
    </w:p>
    <w:p w14:paraId="3C39B20C">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表1-2-3、桂中北晚稻中迟熟</w:t>
      </w:r>
      <w:r>
        <w:rPr>
          <w:rFonts w:hint="eastAsia" w:asciiTheme="majorEastAsia" w:hAnsiTheme="majorEastAsia" w:eastAsiaTheme="majorEastAsia"/>
          <w:b/>
          <w:bCs/>
          <w:color w:val="auto"/>
          <w:sz w:val="24"/>
          <w:lang w:eastAsia="zh-CN"/>
        </w:rPr>
        <w:t>组</w:t>
      </w:r>
      <w:r>
        <w:rPr>
          <w:rFonts w:hint="eastAsia" w:asciiTheme="majorEastAsia" w:hAnsiTheme="majorEastAsia" w:eastAsiaTheme="majorEastAsia"/>
          <w:b/>
          <w:bCs/>
          <w:color w:val="auto"/>
          <w:sz w:val="24"/>
        </w:rPr>
        <w:t>扩区</w:t>
      </w:r>
      <w:r>
        <w:rPr>
          <w:rFonts w:hint="eastAsia" w:asciiTheme="majorEastAsia" w:hAnsiTheme="majorEastAsia" w:eastAsiaTheme="majorEastAsia"/>
          <w:b/>
          <w:bCs/>
          <w:color w:val="auto"/>
          <w:sz w:val="24"/>
          <w:lang w:eastAsia="zh-CN"/>
        </w:rPr>
        <w:t>桂南早稻</w:t>
      </w:r>
      <w:r>
        <w:rPr>
          <w:rFonts w:hint="eastAsia" w:asciiTheme="majorEastAsia" w:hAnsiTheme="majorEastAsia" w:eastAsiaTheme="majorEastAsia"/>
          <w:b/>
          <w:bCs/>
          <w:color w:val="auto"/>
          <w:sz w:val="24"/>
        </w:rPr>
        <w:t>生产试验参试品种(2024年早稻)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424"/>
        <w:gridCol w:w="3105"/>
        <w:gridCol w:w="3233"/>
        <w:gridCol w:w="4423"/>
      </w:tblGrid>
      <w:tr w14:paraId="4E47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69" w:type="dxa"/>
            <w:tcBorders>
              <w:top w:val="single" w:color="auto" w:sz="4" w:space="0"/>
              <w:left w:val="single" w:color="auto" w:sz="4" w:space="0"/>
              <w:bottom w:val="single" w:color="auto" w:sz="4" w:space="0"/>
              <w:right w:val="single" w:color="auto" w:sz="4" w:space="0"/>
            </w:tcBorders>
            <w:vAlign w:val="center"/>
          </w:tcPr>
          <w:p w14:paraId="2F9736C3">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24" w:type="dxa"/>
            <w:tcBorders>
              <w:top w:val="single" w:color="auto" w:sz="4" w:space="0"/>
              <w:left w:val="single" w:color="auto" w:sz="4" w:space="0"/>
              <w:bottom w:val="single" w:color="auto" w:sz="4" w:space="0"/>
              <w:right w:val="single" w:color="auto" w:sz="4" w:space="0"/>
            </w:tcBorders>
            <w:vAlign w:val="center"/>
          </w:tcPr>
          <w:p w14:paraId="0311879D">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105" w:type="dxa"/>
            <w:tcBorders>
              <w:top w:val="single" w:color="auto" w:sz="4" w:space="0"/>
              <w:left w:val="single" w:color="auto" w:sz="4" w:space="0"/>
              <w:bottom w:val="single" w:color="auto" w:sz="4" w:space="0"/>
              <w:right w:val="single" w:color="auto" w:sz="4" w:space="0"/>
            </w:tcBorders>
            <w:vAlign w:val="center"/>
          </w:tcPr>
          <w:p w14:paraId="492A820E">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233" w:type="dxa"/>
            <w:tcBorders>
              <w:top w:val="single" w:color="auto" w:sz="4" w:space="0"/>
              <w:left w:val="single" w:color="auto" w:sz="4" w:space="0"/>
              <w:bottom w:val="single" w:color="auto" w:sz="4" w:space="0"/>
              <w:right w:val="single" w:color="auto" w:sz="4" w:space="0"/>
            </w:tcBorders>
            <w:vAlign w:val="center"/>
          </w:tcPr>
          <w:p w14:paraId="66BAA9FD">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23" w:type="dxa"/>
            <w:tcBorders>
              <w:top w:val="single" w:color="auto" w:sz="4" w:space="0"/>
              <w:left w:val="single" w:color="auto" w:sz="4" w:space="0"/>
              <w:bottom w:val="single" w:color="auto" w:sz="4" w:space="0"/>
              <w:right w:val="single" w:color="auto" w:sz="4" w:space="0"/>
            </w:tcBorders>
            <w:vAlign w:val="center"/>
          </w:tcPr>
          <w:p w14:paraId="05161441">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选育/申请单位</w:t>
            </w:r>
          </w:p>
        </w:tc>
      </w:tr>
      <w:tr w14:paraId="01ABC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Merge w:val="restart"/>
            <w:tcBorders>
              <w:top w:val="single" w:color="auto" w:sz="4" w:space="0"/>
              <w:left w:val="single" w:color="auto" w:sz="4" w:space="0"/>
              <w:bottom w:val="single" w:color="auto" w:sz="4" w:space="0"/>
              <w:right w:val="single" w:color="auto" w:sz="4" w:space="0"/>
            </w:tcBorders>
            <w:vAlign w:val="center"/>
          </w:tcPr>
          <w:p w14:paraId="2EEE573A">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A组</w:t>
            </w:r>
          </w:p>
        </w:tc>
        <w:tc>
          <w:tcPr>
            <w:tcW w:w="1424" w:type="dxa"/>
            <w:tcBorders>
              <w:top w:val="single" w:color="auto" w:sz="4" w:space="0"/>
              <w:left w:val="single" w:color="auto" w:sz="4" w:space="0"/>
              <w:bottom w:val="single" w:color="auto" w:sz="4" w:space="0"/>
              <w:right w:val="single" w:color="auto" w:sz="4" w:space="0"/>
            </w:tcBorders>
            <w:vAlign w:val="center"/>
          </w:tcPr>
          <w:p w14:paraId="652FA71B">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05" w:type="dxa"/>
            <w:tcBorders>
              <w:top w:val="single" w:color="auto" w:sz="4" w:space="0"/>
              <w:left w:val="single" w:color="auto" w:sz="4" w:space="0"/>
              <w:bottom w:val="single" w:color="auto" w:sz="4" w:space="0"/>
              <w:right w:val="single" w:color="auto" w:sz="4" w:space="0"/>
            </w:tcBorders>
            <w:vAlign w:val="center"/>
          </w:tcPr>
          <w:p w14:paraId="52172141">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诚香优馥香丝</w:t>
            </w:r>
          </w:p>
        </w:tc>
        <w:tc>
          <w:tcPr>
            <w:tcW w:w="3233" w:type="dxa"/>
            <w:tcBorders>
              <w:top w:val="single" w:color="auto" w:sz="4" w:space="0"/>
              <w:left w:val="single" w:color="auto" w:sz="4" w:space="0"/>
              <w:bottom w:val="single" w:color="auto" w:sz="4" w:space="0"/>
              <w:right w:val="single" w:color="auto" w:sz="4" w:space="0"/>
            </w:tcBorders>
            <w:vAlign w:val="center"/>
          </w:tcPr>
          <w:p w14:paraId="009BBA1C">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诚香</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馥香丝</w:t>
            </w:r>
          </w:p>
        </w:tc>
        <w:tc>
          <w:tcPr>
            <w:tcW w:w="4423" w:type="dxa"/>
            <w:tcBorders>
              <w:top w:val="single" w:color="auto" w:sz="4" w:space="0"/>
              <w:left w:val="single" w:color="auto" w:sz="4" w:space="0"/>
              <w:bottom w:val="single" w:color="auto" w:sz="4" w:space="0"/>
              <w:right w:val="single" w:color="auto" w:sz="4" w:space="0"/>
            </w:tcBorders>
            <w:vAlign w:val="center"/>
          </w:tcPr>
          <w:p w14:paraId="6E45FE6E">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466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FD161B2">
            <w:pPr>
              <w:widowControl/>
              <w:adjustRightInd w:val="0"/>
              <w:snapToGrid w:val="0"/>
              <w:spacing w:line="24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375DEC8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05" w:type="dxa"/>
            <w:tcBorders>
              <w:top w:val="single" w:color="auto" w:sz="4" w:space="0"/>
              <w:left w:val="single" w:color="auto" w:sz="4" w:space="0"/>
              <w:bottom w:val="single" w:color="auto" w:sz="4" w:space="0"/>
              <w:right w:val="single" w:color="auto" w:sz="4" w:space="0"/>
            </w:tcBorders>
            <w:vAlign w:val="center"/>
          </w:tcPr>
          <w:p w14:paraId="799431C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沉香优龙丝苗</w:t>
            </w:r>
          </w:p>
        </w:tc>
        <w:tc>
          <w:tcPr>
            <w:tcW w:w="3233" w:type="dxa"/>
            <w:tcBorders>
              <w:top w:val="single" w:color="auto" w:sz="4" w:space="0"/>
              <w:left w:val="single" w:color="auto" w:sz="4" w:space="0"/>
              <w:bottom w:val="single" w:color="auto" w:sz="4" w:space="0"/>
              <w:right w:val="single" w:color="auto" w:sz="4" w:space="0"/>
            </w:tcBorders>
            <w:vAlign w:val="center"/>
          </w:tcPr>
          <w:p w14:paraId="6C8906DB">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沉香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4423" w:type="dxa"/>
            <w:tcBorders>
              <w:top w:val="single" w:color="auto" w:sz="4" w:space="0"/>
              <w:left w:val="single" w:color="auto" w:sz="4" w:space="0"/>
              <w:bottom w:val="single" w:color="auto" w:sz="4" w:space="0"/>
              <w:right w:val="single" w:color="auto" w:sz="4" w:space="0"/>
            </w:tcBorders>
            <w:vAlign w:val="center"/>
          </w:tcPr>
          <w:p w14:paraId="2328ECA6">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137F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5793EE4D">
            <w:pPr>
              <w:widowControl/>
              <w:adjustRightInd w:val="0"/>
              <w:snapToGrid w:val="0"/>
              <w:spacing w:line="24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7F5A79E0">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05" w:type="dxa"/>
            <w:tcBorders>
              <w:top w:val="single" w:color="auto" w:sz="4" w:space="0"/>
              <w:left w:val="single" w:color="auto" w:sz="4" w:space="0"/>
              <w:bottom w:val="single" w:color="auto" w:sz="4" w:space="0"/>
              <w:right w:val="single" w:color="auto" w:sz="4" w:space="0"/>
            </w:tcBorders>
            <w:vAlign w:val="center"/>
          </w:tcPr>
          <w:p w14:paraId="2F8D6F62">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珍香优龙丝苗</w:t>
            </w:r>
          </w:p>
        </w:tc>
        <w:tc>
          <w:tcPr>
            <w:tcW w:w="3233" w:type="dxa"/>
            <w:tcBorders>
              <w:top w:val="single" w:color="auto" w:sz="4" w:space="0"/>
              <w:left w:val="single" w:color="auto" w:sz="4" w:space="0"/>
              <w:bottom w:val="single" w:color="auto" w:sz="4" w:space="0"/>
              <w:right w:val="single" w:color="auto" w:sz="4" w:space="0"/>
            </w:tcBorders>
            <w:vAlign w:val="center"/>
          </w:tcPr>
          <w:p w14:paraId="2EBE23D0">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珍香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4423" w:type="dxa"/>
            <w:tcBorders>
              <w:top w:val="single" w:color="auto" w:sz="4" w:space="0"/>
              <w:left w:val="single" w:color="auto" w:sz="4" w:space="0"/>
              <w:bottom w:val="single" w:color="auto" w:sz="4" w:space="0"/>
              <w:right w:val="single" w:color="auto" w:sz="4" w:space="0"/>
            </w:tcBorders>
            <w:vAlign w:val="center"/>
          </w:tcPr>
          <w:p w14:paraId="5C44CF03">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475F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B2952E1">
            <w:pPr>
              <w:widowControl/>
              <w:adjustRightInd w:val="0"/>
              <w:snapToGrid w:val="0"/>
              <w:spacing w:line="24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272ED5A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05" w:type="dxa"/>
            <w:tcBorders>
              <w:top w:val="single" w:color="auto" w:sz="4" w:space="0"/>
              <w:left w:val="single" w:color="auto" w:sz="4" w:space="0"/>
              <w:bottom w:val="single" w:color="auto" w:sz="4" w:space="0"/>
              <w:right w:val="single" w:color="auto" w:sz="4" w:space="0"/>
            </w:tcBorders>
            <w:vAlign w:val="center"/>
          </w:tcPr>
          <w:p w14:paraId="02F21ADB">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2376A/R7568</w:t>
            </w:r>
          </w:p>
        </w:tc>
        <w:tc>
          <w:tcPr>
            <w:tcW w:w="3233" w:type="dxa"/>
            <w:tcBorders>
              <w:top w:val="single" w:color="auto" w:sz="4" w:space="0"/>
              <w:left w:val="single" w:color="auto" w:sz="4" w:space="0"/>
              <w:bottom w:val="single" w:color="auto" w:sz="4" w:space="0"/>
              <w:right w:val="single" w:color="auto" w:sz="4" w:space="0"/>
            </w:tcBorders>
            <w:vAlign w:val="center"/>
          </w:tcPr>
          <w:p w14:paraId="0363123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2376A/R7568</w:t>
            </w:r>
          </w:p>
        </w:tc>
        <w:tc>
          <w:tcPr>
            <w:tcW w:w="4423" w:type="dxa"/>
            <w:tcBorders>
              <w:top w:val="single" w:color="auto" w:sz="4" w:space="0"/>
              <w:left w:val="single" w:color="auto" w:sz="4" w:space="0"/>
              <w:bottom w:val="single" w:color="auto" w:sz="4" w:space="0"/>
              <w:right w:val="single" w:color="auto" w:sz="4" w:space="0"/>
            </w:tcBorders>
            <w:vAlign w:val="center"/>
          </w:tcPr>
          <w:p w14:paraId="05ADAD76">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299E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685318F">
            <w:pPr>
              <w:widowControl/>
              <w:adjustRightInd w:val="0"/>
              <w:snapToGrid w:val="0"/>
              <w:spacing w:line="24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34C630D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05" w:type="dxa"/>
            <w:tcBorders>
              <w:top w:val="single" w:color="auto" w:sz="4" w:space="0"/>
              <w:left w:val="single" w:color="auto" w:sz="4" w:space="0"/>
              <w:bottom w:val="single" w:color="auto" w:sz="4" w:space="0"/>
              <w:right w:val="single" w:color="auto" w:sz="4" w:space="0"/>
            </w:tcBorders>
            <w:vAlign w:val="center"/>
          </w:tcPr>
          <w:p w14:paraId="050FA155">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特优7118(CK)</w:t>
            </w:r>
          </w:p>
        </w:tc>
        <w:tc>
          <w:tcPr>
            <w:tcW w:w="3233" w:type="dxa"/>
            <w:tcBorders>
              <w:top w:val="single" w:color="auto" w:sz="4" w:space="0"/>
              <w:left w:val="single" w:color="auto" w:sz="4" w:space="0"/>
              <w:bottom w:val="single" w:color="auto" w:sz="4" w:space="0"/>
              <w:right w:val="single" w:color="auto" w:sz="4" w:space="0"/>
            </w:tcBorders>
            <w:vAlign w:val="center"/>
          </w:tcPr>
          <w:p w14:paraId="1905270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龙特浦</w:t>
            </w:r>
            <w:r>
              <w:rPr>
                <w:rFonts w:asciiTheme="majorEastAsia" w:hAnsiTheme="majorEastAsia" w:eastAsiaTheme="majorEastAsia"/>
                <w:color w:val="auto"/>
                <w:szCs w:val="21"/>
              </w:rPr>
              <w:t>A/R7118</w:t>
            </w:r>
          </w:p>
        </w:tc>
        <w:tc>
          <w:tcPr>
            <w:tcW w:w="4423" w:type="dxa"/>
            <w:tcBorders>
              <w:top w:val="single" w:color="auto" w:sz="4" w:space="0"/>
              <w:left w:val="single" w:color="auto" w:sz="4" w:space="0"/>
              <w:bottom w:val="single" w:color="auto" w:sz="4" w:space="0"/>
              <w:right w:val="single" w:color="auto" w:sz="4" w:space="0"/>
            </w:tcBorders>
            <w:vAlign w:val="center"/>
          </w:tcPr>
          <w:p w14:paraId="11DE9709">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035E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Merge w:val="restart"/>
            <w:tcBorders>
              <w:top w:val="single" w:color="auto" w:sz="4" w:space="0"/>
              <w:left w:val="single" w:color="auto" w:sz="4" w:space="0"/>
              <w:bottom w:val="single" w:color="auto" w:sz="4" w:space="0"/>
              <w:right w:val="single" w:color="auto" w:sz="4" w:space="0"/>
            </w:tcBorders>
            <w:vAlign w:val="center"/>
          </w:tcPr>
          <w:p w14:paraId="53776D6F">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B组</w:t>
            </w:r>
          </w:p>
        </w:tc>
        <w:tc>
          <w:tcPr>
            <w:tcW w:w="1424" w:type="dxa"/>
            <w:tcBorders>
              <w:top w:val="single" w:color="auto" w:sz="4" w:space="0"/>
              <w:left w:val="single" w:color="auto" w:sz="4" w:space="0"/>
              <w:bottom w:val="single" w:color="auto" w:sz="4" w:space="0"/>
              <w:right w:val="single" w:color="auto" w:sz="4" w:space="0"/>
            </w:tcBorders>
            <w:vAlign w:val="center"/>
          </w:tcPr>
          <w:p w14:paraId="77963749">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05" w:type="dxa"/>
            <w:tcBorders>
              <w:top w:val="single" w:color="auto" w:sz="4" w:space="0"/>
              <w:left w:val="single" w:color="auto" w:sz="4" w:space="0"/>
              <w:bottom w:val="single" w:color="auto" w:sz="4" w:space="0"/>
              <w:right w:val="single" w:color="auto" w:sz="4" w:space="0"/>
            </w:tcBorders>
            <w:vAlign w:val="center"/>
          </w:tcPr>
          <w:p w14:paraId="28D291FD">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又香优香丝苗</w:t>
            </w:r>
          </w:p>
        </w:tc>
        <w:tc>
          <w:tcPr>
            <w:tcW w:w="3233" w:type="dxa"/>
            <w:tcBorders>
              <w:top w:val="single" w:color="auto" w:sz="4" w:space="0"/>
              <w:left w:val="single" w:color="auto" w:sz="4" w:space="0"/>
              <w:bottom w:val="single" w:color="auto" w:sz="4" w:space="0"/>
              <w:right w:val="single" w:color="auto" w:sz="4" w:space="0"/>
            </w:tcBorders>
            <w:vAlign w:val="center"/>
          </w:tcPr>
          <w:p w14:paraId="6BF9CD8F">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香丝苗</w:t>
            </w:r>
          </w:p>
        </w:tc>
        <w:tc>
          <w:tcPr>
            <w:tcW w:w="4423" w:type="dxa"/>
            <w:tcBorders>
              <w:top w:val="single" w:color="auto" w:sz="4" w:space="0"/>
              <w:left w:val="single" w:color="auto" w:sz="4" w:space="0"/>
              <w:bottom w:val="single" w:color="auto" w:sz="4" w:space="0"/>
              <w:right w:val="single" w:color="auto" w:sz="4" w:space="0"/>
            </w:tcBorders>
            <w:vAlign w:val="center"/>
          </w:tcPr>
          <w:p w14:paraId="29E320A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7E3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90D4B3D">
            <w:pPr>
              <w:widowControl/>
              <w:adjustRightInd w:val="0"/>
              <w:snapToGrid w:val="0"/>
              <w:spacing w:line="24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27F706A1">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05" w:type="dxa"/>
            <w:tcBorders>
              <w:top w:val="single" w:color="auto" w:sz="4" w:space="0"/>
              <w:left w:val="single" w:color="auto" w:sz="4" w:space="0"/>
              <w:bottom w:val="single" w:color="auto" w:sz="4" w:space="0"/>
              <w:right w:val="single" w:color="auto" w:sz="4" w:space="0"/>
            </w:tcBorders>
            <w:vAlign w:val="center"/>
          </w:tcPr>
          <w:p w14:paraId="76E16E8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10香优908</w:t>
            </w:r>
          </w:p>
        </w:tc>
        <w:tc>
          <w:tcPr>
            <w:tcW w:w="3233" w:type="dxa"/>
            <w:tcBorders>
              <w:top w:val="single" w:color="auto" w:sz="4" w:space="0"/>
              <w:left w:val="single" w:color="auto" w:sz="4" w:space="0"/>
              <w:bottom w:val="single" w:color="auto" w:sz="4" w:space="0"/>
              <w:right w:val="single" w:color="auto" w:sz="4" w:space="0"/>
            </w:tcBorders>
            <w:vAlign w:val="center"/>
          </w:tcPr>
          <w:p w14:paraId="124B2CD9">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10香</w:t>
            </w:r>
            <w:r>
              <w:rPr>
                <w:rFonts w:asciiTheme="majorEastAsia" w:hAnsiTheme="majorEastAsia" w:eastAsiaTheme="majorEastAsia"/>
                <w:color w:val="auto"/>
                <w:szCs w:val="21"/>
              </w:rPr>
              <w:t>A/HR</w:t>
            </w:r>
            <w:r>
              <w:rPr>
                <w:rFonts w:hint="eastAsia" w:cs="宋体" w:asciiTheme="majorEastAsia" w:hAnsiTheme="majorEastAsia" w:eastAsiaTheme="majorEastAsia"/>
                <w:color w:val="auto"/>
                <w:szCs w:val="21"/>
              </w:rPr>
              <w:t>908</w:t>
            </w:r>
          </w:p>
        </w:tc>
        <w:tc>
          <w:tcPr>
            <w:tcW w:w="4423" w:type="dxa"/>
            <w:tcBorders>
              <w:top w:val="single" w:color="auto" w:sz="4" w:space="0"/>
              <w:left w:val="single" w:color="auto" w:sz="4" w:space="0"/>
              <w:bottom w:val="single" w:color="auto" w:sz="4" w:space="0"/>
              <w:right w:val="single" w:color="auto" w:sz="4" w:space="0"/>
            </w:tcBorders>
            <w:vAlign w:val="center"/>
          </w:tcPr>
          <w:p w14:paraId="40C624DA">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044E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0451C9F">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2CC56E60">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14:paraId="046F5B0B">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针香优郁香</w:t>
            </w:r>
          </w:p>
        </w:tc>
        <w:tc>
          <w:tcPr>
            <w:tcW w:w="0" w:type="auto"/>
            <w:tcBorders>
              <w:top w:val="single" w:color="auto" w:sz="4" w:space="0"/>
              <w:left w:val="single" w:color="auto" w:sz="4" w:space="0"/>
              <w:bottom w:val="single" w:color="auto" w:sz="4" w:space="0"/>
              <w:right w:val="single" w:color="auto" w:sz="4" w:space="0"/>
            </w:tcBorders>
            <w:vAlign w:val="center"/>
          </w:tcPr>
          <w:p w14:paraId="7F7959E6">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郁香</w:t>
            </w:r>
          </w:p>
        </w:tc>
        <w:tc>
          <w:tcPr>
            <w:tcW w:w="0" w:type="auto"/>
            <w:tcBorders>
              <w:top w:val="single" w:color="auto" w:sz="4" w:space="0"/>
              <w:left w:val="single" w:color="auto" w:sz="4" w:space="0"/>
              <w:bottom w:val="single" w:color="auto" w:sz="4" w:space="0"/>
              <w:right w:val="single" w:color="auto" w:sz="4" w:space="0"/>
            </w:tcBorders>
            <w:vAlign w:val="top"/>
          </w:tcPr>
          <w:p w14:paraId="1CEA4540">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61F7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F79A572">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75BAF06C">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14:paraId="15C85BA1">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针香优龙丝苗</w:t>
            </w:r>
          </w:p>
        </w:tc>
        <w:tc>
          <w:tcPr>
            <w:tcW w:w="0" w:type="auto"/>
            <w:tcBorders>
              <w:top w:val="single" w:color="auto" w:sz="4" w:space="0"/>
              <w:left w:val="single" w:color="auto" w:sz="4" w:space="0"/>
              <w:bottom w:val="single" w:color="auto" w:sz="4" w:space="0"/>
              <w:right w:val="single" w:color="auto" w:sz="4" w:space="0"/>
            </w:tcBorders>
            <w:vAlign w:val="center"/>
          </w:tcPr>
          <w:p w14:paraId="0D41AF33">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0" w:type="auto"/>
            <w:tcBorders>
              <w:top w:val="single" w:color="auto" w:sz="4" w:space="0"/>
              <w:left w:val="single" w:color="auto" w:sz="4" w:space="0"/>
              <w:bottom w:val="single" w:color="auto" w:sz="4" w:space="0"/>
              <w:right w:val="single" w:color="auto" w:sz="4" w:space="0"/>
            </w:tcBorders>
            <w:vAlign w:val="top"/>
          </w:tcPr>
          <w:p w14:paraId="2FB5FB8C">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2FB1F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2EA4D28">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70D9454C">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14:paraId="4DB80E8A">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特优7118(CK)</w:t>
            </w:r>
          </w:p>
        </w:tc>
        <w:tc>
          <w:tcPr>
            <w:tcW w:w="0" w:type="auto"/>
            <w:tcBorders>
              <w:top w:val="single" w:color="auto" w:sz="4" w:space="0"/>
              <w:left w:val="single" w:color="auto" w:sz="4" w:space="0"/>
              <w:bottom w:val="single" w:color="auto" w:sz="4" w:space="0"/>
              <w:right w:val="single" w:color="auto" w:sz="4" w:space="0"/>
            </w:tcBorders>
            <w:vAlign w:val="center"/>
          </w:tcPr>
          <w:p w14:paraId="35B59C80">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龙特浦</w:t>
            </w:r>
            <w:r>
              <w:rPr>
                <w:rFonts w:asciiTheme="majorEastAsia" w:hAnsiTheme="majorEastAsia" w:eastAsiaTheme="majorEastAsia"/>
                <w:color w:val="auto"/>
                <w:szCs w:val="21"/>
              </w:rPr>
              <w:t>A/R7118</w:t>
            </w:r>
          </w:p>
        </w:tc>
        <w:tc>
          <w:tcPr>
            <w:tcW w:w="0" w:type="auto"/>
            <w:tcBorders>
              <w:top w:val="single" w:color="auto" w:sz="4" w:space="0"/>
              <w:left w:val="single" w:color="auto" w:sz="4" w:space="0"/>
              <w:bottom w:val="single" w:color="auto" w:sz="4" w:space="0"/>
              <w:right w:val="single" w:color="auto" w:sz="4" w:space="0"/>
            </w:tcBorders>
            <w:vAlign w:val="center"/>
          </w:tcPr>
          <w:p w14:paraId="65C9EE14">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4D9AF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Merge w:val="restart"/>
            <w:tcBorders>
              <w:top w:val="single" w:color="auto" w:sz="4" w:space="0"/>
              <w:left w:val="single" w:color="auto" w:sz="4" w:space="0"/>
              <w:bottom w:val="single" w:color="auto" w:sz="4" w:space="0"/>
              <w:right w:val="single" w:color="auto" w:sz="4" w:space="0"/>
            </w:tcBorders>
            <w:vAlign w:val="center"/>
          </w:tcPr>
          <w:p w14:paraId="5A5A8A8A">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C组</w:t>
            </w:r>
          </w:p>
        </w:tc>
        <w:tc>
          <w:tcPr>
            <w:tcW w:w="0" w:type="auto"/>
            <w:tcBorders>
              <w:top w:val="single" w:color="auto" w:sz="4" w:space="0"/>
              <w:left w:val="single" w:color="auto" w:sz="4" w:space="0"/>
              <w:bottom w:val="single" w:color="auto" w:sz="4" w:space="0"/>
              <w:right w:val="single" w:color="auto" w:sz="4" w:space="0"/>
            </w:tcBorders>
          </w:tcPr>
          <w:p w14:paraId="5F0E01A1">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6CDAD343">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针香优908</w:t>
            </w:r>
          </w:p>
        </w:tc>
        <w:tc>
          <w:tcPr>
            <w:tcW w:w="0" w:type="auto"/>
            <w:tcBorders>
              <w:top w:val="single" w:color="auto" w:sz="4" w:space="0"/>
              <w:left w:val="single" w:color="auto" w:sz="4" w:space="0"/>
              <w:bottom w:val="single" w:color="auto" w:sz="4" w:space="0"/>
              <w:right w:val="single" w:color="auto" w:sz="4" w:space="0"/>
            </w:tcBorders>
            <w:vAlign w:val="center"/>
          </w:tcPr>
          <w:p w14:paraId="62282C7E">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tcPr>
          <w:p w14:paraId="4AB1EBAE">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743B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28E59319">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387D4F4E">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14:paraId="785927BF">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沉香优908</w:t>
            </w:r>
          </w:p>
        </w:tc>
        <w:tc>
          <w:tcPr>
            <w:tcW w:w="0" w:type="auto"/>
            <w:tcBorders>
              <w:top w:val="single" w:color="auto" w:sz="4" w:space="0"/>
              <w:left w:val="single" w:color="auto" w:sz="4" w:space="0"/>
              <w:bottom w:val="single" w:color="auto" w:sz="4" w:space="0"/>
              <w:right w:val="single" w:color="auto" w:sz="4" w:space="0"/>
            </w:tcBorders>
            <w:vAlign w:val="center"/>
          </w:tcPr>
          <w:p w14:paraId="45C4528A">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w:t>
            </w:r>
            <w:r>
              <w:rPr>
                <w:rFonts w:asciiTheme="majorEastAsia" w:hAnsiTheme="majorEastAsia" w:eastAsiaTheme="majorEastAsia"/>
                <w:color w:val="auto"/>
                <w:szCs w:val="21"/>
              </w:rPr>
              <w:t>A/HR</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tcPr>
          <w:p w14:paraId="216F5DF1">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6D0F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C8FCDD7">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20A2D704">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14:paraId="004AC056">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特优7118(CK)</w:t>
            </w:r>
          </w:p>
        </w:tc>
        <w:tc>
          <w:tcPr>
            <w:tcW w:w="0" w:type="auto"/>
            <w:tcBorders>
              <w:top w:val="single" w:color="auto" w:sz="4" w:space="0"/>
              <w:left w:val="single" w:color="auto" w:sz="4" w:space="0"/>
              <w:bottom w:val="single" w:color="auto" w:sz="4" w:space="0"/>
              <w:right w:val="single" w:color="auto" w:sz="4" w:space="0"/>
            </w:tcBorders>
            <w:vAlign w:val="center"/>
          </w:tcPr>
          <w:p w14:paraId="74D98E97">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龙特浦</w:t>
            </w:r>
            <w:r>
              <w:rPr>
                <w:rFonts w:asciiTheme="majorEastAsia" w:hAnsiTheme="majorEastAsia" w:eastAsiaTheme="majorEastAsia"/>
                <w:color w:val="auto"/>
                <w:szCs w:val="21"/>
              </w:rPr>
              <w:t>A/R7118</w:t>
            </w:r>
          </w:p>
        </w:tc>
        <w:tc>
          <w:tcPr>
            <w:tcW w:w="0" w:type="auto"/>
            <w:tcBorders>
              <w:top w:val="single" w:color="auto" w:sz="4" w:space="0"/>
              <w:left w:val="single" w:color="auto" w:sz="4" w:space="0"/>
              <w:bottom w:val="single" w:color="auto" w:sz="4" w:space="0"/>
              <w:right w:val="single" w:color="auto" w:sz="4" w:space="0"/>
            </w:tcBorders>
            <w:vAlign w:val="center"/>
          </w:tcPr>
          <w:p w14:paraId="6FB4CD20">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DA4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Merge w:val="restart"/>
            <w:tcBorders>
              <w:top w:val="single" w:color="auto" w:sz="4" w:space="0"/>
              <w:left w:val="single" w:color="auto" w:sz="4" w:space="0"/>
              <w:bottom w:val="single" w:color="auto" w:sz="4" w:space="0"/>
              <w:right w:val="single" w:color="auto" w:sz="4" w:space="0"/>
            </w:tcBorders>
            <w:vAlign w:val="center"/>
          </w:tcPr>
          <w:p w14:paraId="1DDD58F8">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D组</w:t>
            </w:r>
          </w:p>
        </w:tc>
        <w:tc>
          <w:tcPr>
            <w:tcW w:w="0" w:type="auto"/>
            <w:tcBorders>
              <w:top w:val="single" w:color="auto" w:sz="4" w:space="0"/>
              <w:left w:val="single" w:color="auto" w:sz="4" w:space="0"/>
              <w:bottom w:val="single" w:color="auto" w:sz="4" w:space="0"/>
              <w:right w:val="single" w:color="auto" w:sz="4" w:space="0"/>
            </w:tcBorders>
          </w:tcPr>
          <w:p w14:paraId="6803462A">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717B334D">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美香优郁香</w:t>
            </w:r>
          </w:p>
        </w:tc>
        <w:tc>
          <w:tcPr>
            <w:tcW w:w="0" w:type="auto"/>
            <w:tcBorders>
              <w:top w:val="single" w:color="auto" w:sz="4" w:space="0"/>
              <w:left w:val="single" w:color="auto" w:sz="4" w:space="0"/>
              <w:bottom w:val="single" w:color="auto" w:sz="4" w:space="0"/>
              <w:right w:val="single" w:color="auto" w:sz="4" w:space="0"/>
            </w:tcBorders>
            <w:vAlign w:val="center"/>
          </w:tcPr>
          <w:p w14:paraId="2142E726">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郁香</w:t>
            </w:r>
          </w:p>
        </w:tc>
        <w:tc>
          <w:tcPr>
            <w:tcW w:w="0" w:type="auto"/>
            <w:tcBorders>
              <w:top w:val="single" w:color="auto" w:sz="4" w:space="0"/>
              <w:left w:val="single" w:color="auto" w:sz="4" w:space="0"/>
              <w:bottom w:val="single" w:color="auto" w:sz="4" w:space="0"/>
              <w:right w:val="single" w:color="auto" w:sz="4" w:space="0"/>
            </w:tcBorders>
          </w:tcPr>
          <w:p w14:paraId="55FAAFB2">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03E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E31AD2C">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7C0EEE2C">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14:paraId="18EA7270">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雅香优香占</w:t>
            </w:r>
          </w:p>
        </w:tc>
        <w:tc>
          <w:tcPr>
            <w:tcW w:w="0" w:type="auto"/>
            <w:tcBorders>
              <w:top w:val="single" w:color="auto" w:sz="4" w:space="0"/>
              <w:left w:val="single" w:color="auto" w:sz="4" w:space="0"/>
              <w:bottom w:val="single" w:color="auto" w:sz="4" w:space="0"/>
              <w:right w:val="single" w:color="auto" w:sz="4" w:space="0"/>
            </w:tcBorders>
            <w:vAlign w:val="center"/>
          </w:tcPr>
          <w:p w14:paraId="1A2575D8">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香占</w:t>
            </w:r>
          </w:p>
        </w:tc>
        <w:tc>
          <w:tcPr>
            <w:tcW w:w="0" w:type="auto"/>
            <w:tcBorders>
              <w:top w:val="single" w:color="auto" w:sz="4" w:space="0"/>
              <w:left w:val="single" w:color="auto" w:sz="4" w:space="0"/>
              <w:bottom w:val="single" w:color="auto" w:sz="4" w:space="0"/>
              <w:right w:val="single" w:color="auto" w:sz="4" w:space="0"/>
            </w:tcBorders>
          </w:tcPr>
          <w:p w14:paraId="5A6031BB">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7AB9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53A06B6">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09D92CF7">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14:paraId="75F69A86">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又香优纯香丝</w:t>
            </w:r>
          </w:p>
        </w:tc>
        <w:tc>
          <w:tcPr>
            <w:tcW w:w="0" w:type="auto"/>
            <w:tcBorders>
              <w:top w:val="single" w:color="auto" w:sz="4" w:space="0"/>
              <w:left w:val="single" w:color="auto" w:sz="4" w:space="0"/>
              <w:bottom w:val="single" w:color="auto" w:sz="4" w:space="0"/>
              <w:right w:val="single" w:color="auto" w:sz="4" w:space="0"/>
            </w:tcBorders>
            <w:vAlign w:val="center"/>
          </w:tcPr>
          <w:p w14:paraId="02F334C8">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纯香丝</w:t>
            </w:r>
          </w:p>
        </w:tc>
        <w:tc>
          <w:tcPr>
            <w:tcW w:w="0" w:type="auto"/>
            <w:tcBorders>
              <w:top w:val="single" w:color="auto" w:sz="4" w:space="0"/>
              <w:left w:val="single" w:color="auto" w:sz="4" w:space="0"/>
              <w:bottom w:val="single" w:color="auto" w:sz="4" w:space="0"/>
              <w:right w:val="single" w:color="auto" w:sz="4" w:space="0"/>
            </w:tcBorders>
          </w:tcPr>
          <w:p w14:paraId="77F378E7">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413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1FCED03F">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6A1BD72F">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14:paraId="0BE66C62">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特优908</w:t>
            </w:r>
          </w:p>
        </w:tc>
        <w:tc>
          <w:tcPr>
            <w:tcW w:w="0" w:type="auto"/>
            <w:tcBorders>
              <w:top w:val="single" w:color="auto" w:sz="4" w:space="0"/>
              <w:left w:val="single" w:color="auto" w:sz="4" w:space="0"/>
              <w:bottom w:val="single" w:color="auto" w:sz="4" w:space="0"/>
              <w:right w:val="single" w:color="auto" w:sz="4" w:space="0"/>
            </w:tcBorders>
            <w:vAlign w:val="center"/>
          </w:tcPr>
          <w:p w14:paraId="285C549C">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龙特浦A</w:t>
            </w:r>
            <w:r>
              <w:rPr>
                <w:rFonts w:asciiTheme="majorEastAsia" w:hAnsiTheme="majorEastAsia" w:eastAsiaTheme="majorEastAsia"/>
                <w:color w:val="auto"/>
                <w:szCs w:val="21"/>
              </w:rPr>
              <w:t>/HR</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vAlign w:val="top"/>
          </w:tcPr>
          <w:p w14:paraId="4197BA0A">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广西壮邦种业有限公司</w:t>
            </w:r>
          </w:p>
        </w:tc>
      </w:tr>
      <w:tr w14:paraId="24EF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7387A8AD">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tcPr>
          <w:p w14:paraId="0B580EF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0" w:type="auto"/>
            <w:tcBorders>
              <w:top w:val="single" w:color="auto" w:sz="4" w:space="0"/>
              <w:left w:val="single" w:color="auto" w:sz="4" w:space="0"/>
              <w:bottom w:val="single" w:color="auto" w:sz="4" w:space="0"/>
              <w:right w:val="single" w:color="auto" w:sz="4" w:space="0"/>
            </w:tcBorders>
            <w:vAlign w:val="center"/>
          </w:tcPr>
          <w:p w14:paraId="7A6EFCED">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特优7118(CK)</w:t>
            </w:r>
          </w:p>
        </w:tc>
        <w:tc>
          <w:tcPr>
            <w:tcW w:w="0" w:type="auto"/>
            <w:tcBorders>
              <w:top w:val="single" w:color="auto" w:sz="4" w:space="0"/>
              <w:left w:val="single" w:color="auto" w:sz="4" w:space="0"/>
              <w:bottom w:val="single" w:color="auto" w:sz="4" w:space="0"/>
              <w:right w:val="single" w:color="auto" w:sz="4" w:space="0"/>
            </w:tcBorders>
            <w:vAlign w:val="center"/>
          </w:tcPr>
          <w:p w14:paraId="1C9BBD63">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龙特浦</w:t>
            </w:r>
            <w:r>
              <w:rPr>
                <w:rFonts w:asciiTheme="majorEastAsia" w:hAnsiTheme="majorEastAsia" w:eastAsiaTheme="majorEastAsia"/>
                <w:color w:val="auto"/>
                <w:szCs w:val="21"/>
              </w:rPr>
              <w:t>A/R7118</w:t>
            </w:r>
          </w:p>
        </w:tc>
        <w:tc>
          <w:tcPr>
            <w:tcW w:w="0" w:type="auto"/>
            <w:tcBorders>
              <w:top w:val="single" w:color="auto" w:sz="4" w:space="0"/>
              <w:left w:val="single" w:color="auto" w:sz="4" w:space="0"/>
              <w:bottom w:val="single" w:color="auto" w:sz="4" w:space="0"/>
              <w:right w:val="single" w:color="auto" w:sz="4" w:space="0"/>
            </w:tcBorders>
            <w:vAlign w:val="center"/>
          </w:tcPr>
          <w:p w14:paraId="0EAD0377">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bl>
    <w:p w14:paraId="01DEB068">
      <w:pPr>
        <w:adjustRightInd w:val="0"/>
        <w:snapToGrid w:val="0"/>
        <w:spacing w:line="380" w:lineRule="atLeast"/>
        <w:rPr>
          <w:rFonts w:asciiTheme="majorEastAsia" w:hAnsiTheme="majorEastAsia" w:eastAsiaTheme="majorEastAsia"/>
          <w:b/>
          <w:bCs/>
          <w:color w:val="auto"/>
          <w:sz w:val="24"/>
        </w:rPr>
      </w:pPr>
    </w:p>
    <w:p w14:paraId="6BC1E55F">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表1-2-4、桂南晚籼</w:t>
      </w:r>
      <w:r>
        <w:rPr>
          <w:rFonts w:hint="eastAsia" w:asciiTheme="majorEastAsia" w:hAnsiTheme="majorEastAsia" w:eastAsiaTheme="majorEastAsia"/>
          <w:b/>
          <w:bCs/>
          <w:color w:val="auto"/>
          <w:sz w:val="24"/>
          <w:lang w:eastAsia="zh-CN"/>
        </w:rPr>
        <w:t>组</w:t>
      </w:r>
      <w:r>
        <w:rPr>
          <w:rFonts w:hint="eastAsia" w:asciiTheme="majorEastAsia" w:hAnsiTheme="majorEastAsia" w:eastAsiaTheme="majorEastAsia"/>
          <w:b/>
          <w:bCs/>
          <w:color w:val="auto"/>
          <w:sz w:val="24"/>
        </w:rPr>
        <w:t>扩区</w:t>
      </w:r>
      <w:r>
        <w:rPr>
          <w:rFonts w:hint="eastAsia" w:asciiTheme="majorEastAsia" w:hAnsiTheme="majorEastAsia" w:eastAsiaTheme="majorEastAsia"/>
          <w:b/>
          <w:bCs/>
          <w:color w:val="auto"/>
          <w:sz w:val="24"/>
          <w:lang w:eastAsia="zh-CN"/>
        </w:rPr>
        <w:t>桂南早稻</w:t>
      </w:r>
      <w:r>
        <w:rPr>
          <w:rFonts w:hint="eastAsia" w:asciiTheme="majorEastAsia" w:hAnsiTheme="majorEastAsia" w:eastAsiaTheme="majorEastAsia"/>
          <w:b/>
          <w:bCs/>
          <w:color w:val="auto"/>
          <w:sz w:val="24"/>
        </w:rPr>
        <w:t>生产试验参试品种(2024年早稻)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424"/>
        <w:gridCol w:w="3105"/>
        <w:gridCol w:w="3233"/>
        <w:gridCol w:w="4423"/>
      </w:tblGrid>
      <w:tr w14:paraId="4371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69" w:type="dxa"/>
            <w:tcBorders>
              <w:top w:val="single" w:color="auto" w:sz="4" w:space="0"/>
              <w:left w:val="single" w:color="auto" w:sz="4" w:space="0"/>
              <w:bottom w:val="single" w:color="auto" w:sz="4" w:space="0"/>
              <w:right w:val="single" w:color="auto" w:sz="4" w:space="0"/>
            </w:tcBorders>
            <w:vAlign w:val="center"/>
          </w:tcPr>
          <w:p w14:paraId="1ECD1C6F">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24" w:type="dxa"/>
            <w:tcBorders>
              <w:top w:val="single" w:color="auto" w:sz="4" w:space="0"/>
              <w:left w:val="single" w:color="auto" w:sz="4" w:space="0"/>
              <w:bottom w:val="single" w:color="auto" w:sz="4" w:space="0"/>
              <w:right w:val="single" w:color="auto" w:sz="4" w:space="0"/>
            </w:tcBorders>
            <w:vAlign w:val="center"/>
          </w:tcPr>
          <w:p w14:paraId="01E1495D">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105" w:type="dxa"/>
            <w:tcBorders>
              <w:top w:val="single" w:color="auto" w:sz="4" w:space="0"/>
              <w:left w:val="single" w:color="auto" w:sz="4" w:space="0"/>
              <w:bottom w:val="single" w:color="auto" w:sz="4" w:space="0"/>
              <w:right w:val="single" w:color="auto" w:sz="4" w:space="0"/>
            </w:tcBorders>
            <w:vAlign w:val="center"/>
          </w:tcPr>
          <w:p w14:paraId="28E3B257">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233" w:type="dxa"/>
            <w:tcBorders>
              <w:top w:val="single" w:color="auto" w:sz="4" w:space="0"/>
              <w:left w:val="single" w:color="auto" w:sz="4" w:space="0"/>
              <w:bottom w:val="single" w:color="auto" w:sz="4" w:space="0"/>
              <w:right w:val="single" w:color="auto" w:sz="4" w:space="0"/>
            </w:tcBorders>
            <w:vAlign w:val="center"/>
          </w:tcPr>
          <w:p w14:paraId="0F86702A">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23" w:type="dxa"/>
            <w:tcBorders>
              <w:top w:val="single" w:color="auto" w:sz="4" w:space="0"/>
              <w:left w:val="single" w:color="auto" w:sz="4" w:space="0"/>
              <w:bottom w:val="single" w:color="auto" w:sz="4" w:space="0"/>
              <w:right w:val="single" w:color="auto" w:sz="4" w:space="0"/>
            </w:tcBorders>
            <w:vAlign w:val="center"/>
          </w:tcPr>
          <w:p w14:paraId="11DDDEAC">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选育/申请单位</w:t>
            </w:r>
          </w:p>
        </w:tc>
      </w:tr>
      <w:tr w14:paraId="74E4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vMerge w:val="restart"/>
            <w:tcBorders>
              <w:top w:val="single" w:color="auto" w:sz="4" w:space="0"/>
              <w:left w:val="single" w:color="auto" w:sz="4" w:space="0"/>
              <w:bottom w:val="single" w:color="auto" w:sz="4" w:space="0"/>
              <w:right w:val="single" w:color="auto" w:sz="4" w:space="0"/>
            </w:tcBorders>
            <w:vAlign w:val="center"/>
          </w:tcPr>
          <w:p w14:paraId="6F832DB4">
            <w:pPr>
              <w:adjustRightInd w:val="0"/>
              <w:snapToGrid w:val="0"/>
              <w:spacing w:line="36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A 组</w:t>
            </w:r>
          </w:p>
        </w:tc>
        <w:tc>
          <w:tcPr>
            <w:tcW w:w="1424" w:type="dxa"/>
            <w:tcBorders>
              <w:top w:val="single" w:color="auto" w:sz="4" w:space="0"/>
              <w:left w:val="single" w:color="auto" w:sz="4" w:space="0"/>
              <w:bottom w:val="single" w:color="auto" w:sz="4" w:space="0"/>
              <w:right w:val="single" w:color="auto" w:sz="4" w:space="0"/>
            </w:tcBorders>
            <w:vAlign w:val="center"/>
          </w:tcPr>
          <w:p w14:paraId="2D2D60FB">
            <w:pPr>
              <w:adjustRightInd w:val="0"/>
              <w:snapToGrid w:val="0"/>
              <w:spacing w:line="36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1</w:t>
            </w:r>
          </w:p>
        </w:tc>
        <w:tc>
          <w:tcPr>
            <w:tcW w:w="3105" w:type="dxa"/>
            <w:tcBorders>
              <w:top w:val="single" w:color="auto" w:sz="4" w:space="0"/>
              <w:left w:val="single" w:color="auto" w:sz="4" w:space="0"/>
              <w:bottom w:val="single" w:color="auto" w:sz="4" w:space="0"/>
              <w:right w:val="single" w:color="auto" w:sz="4" w:space="0"/>
            </w:tcBorders>
            <w:vAlign w:val="center"/>
          </w:tcPr>
          <w:p w14:paraId="47074198">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奇两优郁香</w:t>
            </w:r>
          </w:p>
        </w:tc>
        <w:tc>
          <w:tcPr>
            <w:tcW w:w="3233" w:type="dxa"/>
            <w:tcBorders>
              <w:top w:val="single" w:color="auto" w:sz="4" w:space="0"/>
              <w:left w:val="single" w:color="auto" w:sz="4" w:space="0"/>
              <w:bottom w:val="single" w:color="auto" w:sz="4" w:space="0"/>
              <w:right w:val="single" w:color="auto" w:sz="4" w:space="0"/>
            </w:tcBorders>
            <w:vAlign w:val="center"/>
          </w:tcPr>
          <w:p w14:paraId="0E0C2227">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奇S/郁香</w:t>
            </w:r>
          </w:p>
        </w:tc>
        <w:tc>
          <w:tcPr>
            <w:tcW w:w="4423" w:type="dxa"/>
            <w:tcBorders>
              <w:top w:val="single" w:color="auto" w:sz="4" w:space="0"/>
              <w:left w:val="single" w:color="auto" w:sz="4" w:space="0"/>
              <w:bottom w:val="single" w:color="auto" w:sz="4" w:space="0"/>
              <w:right w:val="single" w:color="auto" w:sz="4" w:space="0"/>
            </w:tcBorders>
            <w:vAlign w:val="center"/>
          </w:tcPr>
          <w:p w14:paraId="0C8ABA1F">
            <w:pPr>
              <w:adjustRightInd w:val="0"/>
              <w:snapToGrid w:val="0"/>
              <w:spacing w:line="36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5DED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7027BB6">
            <w:pPr>
              <w:widowControl/>
              <w:adjustRightInd w:val="0"/>
              <w:snapToGrid w:val="0"/>
              <w:spacing w:line="36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48C2BC03">
            <w:pPr>
              <w:adjustRightInd w:val="0"/>
              <w:snapToGrid w:val="0"/>
              <w:spacing w:line="36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2</w:t>
            </w:r>
          </w:p>
        </w:tc>
        <w:tc>
          <w:tcPr>
            <w:tcW w:w="3105" w:type="dxa"/>
            <w:tcBorders>
              <w:top w:val="single" w:color="auto" w:sz="4" w:space="0"/>
              <w:left w:val="single" w:color="auto" w:sz="4" w:space="0"/>
              <w:bottom w:val="single" w:color="auto" w:sz="4" w:space="0"/>
              <w:right w:val="single" w:color="auto" w:sz="4" w:space="0"/>
            </w:tcBorders>
            <w:vAlign w:val="center"/>
          </w:tcPr>
          <w:p w14:paraId="327903BC">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奇两优龙丝苗</w:t>
            </w:r>
          </w:p>
        </w:tc>
        <w:tc>
          <w:tcPr>
            <w:tcW w:w="3233" w:type="dxa"/>
            <w:tcBorders>
              <w:top w:val="single" w:color="auto" w:sz="4" w:space="0"/>
              <w:left w:val="single" w:color="auto" w:sz="4" w:space="0"/>
              <w:bottom w:val="single" w:color="auto" w:sz="4" w:space="0"/>
              <w:right w:val="single" w:color="auto" w:sz="4" w:space="0"/>
            </w:tcBorders>
            <w:vAlign w:val="center"/>
          </w:tcPr>
          <w:p w14:paraId="24D6C914">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奇S/龙丝苗</w:t>
            </w:r>
          </w:p>
        </w:tc>
        <w:tc>
          <w:tcPr>
            <w:tcW w:w="4423" w:type="dxa"/>
            <w:tcBorders>
              <w:top w:val="single" w:color="auto" w:sz="4" w:space="0"/>
              <w:left w:val="single" w:color="auto" w:sz="4" w:space="0"/>
              <w:bottom w:val="single" w:color="auto" w:sz="4" w:space="0"/>
              <w:right w:val="single" w:color="auto" w:sz="4" w:space="0"/>
            </w:tcBorders>
            <w:vAlign w:val="center"/>
          </w:tcPr>
          <w:p w14:paraId="294EC7B7">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4811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625FD844">
            <w:pPr>
              <w:widowControl/>
              <w:adjustRightInd w:val="0"/>
              <w:snapToGrid w:val="0"/>
              <w:spacing w:line="36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0B6027A9">
            <w:pPr>
              <w:adjustRightInd w:val="0"/>
              <w:snapToGrid w:val="0"/>
              <w:spacing w:line="36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05" w:type="dxa"/>
            <w:tcBorders>
              <w:top w:val="single" w:color="auto" w:sz="4" w:space="0"/>
              <w:left w:val="single" w:color="auto" w:sz="4" w:space="0"/>
              <w:bottom w:val="single" w:color="auto" w:sz="4" w:space="0"/>
              <w:right w:val="single" w:color="auto" w:sz="4" w:space="0"/>
            </w:tcBorders>
            <w:vAlign w:val="center"/>
          </w:tcPr>
          <w:p w14:paraId="659306F5">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2083A/R7957</w:t>
            </w:r>
          </w:p>
        </w:tc>
        <w:tc>
          <w:tcPr>
            <w:tcW w:w="3233" w:type="dxa"/>
            <w:tcBorders>
              <w:top w:val="single" w:color="auto" w:sz="4" w:space="0"/>
              <w:left w:val="single" w:color="auto" w:sz="4" w:space="0"/>
              <w:bottom w:val="single" w:color="auto" w:sz="4" w:space="0"/>
              <w:right w:val="single" w:color="auto" w:sz="4" w:space="0"/>
            </w:tcBorders>
            <w:vAlign w:val="center"/>
          </w:tcPr>
          <w:p w14:paraId="5006B425">
            <w:pPr>
              <w:adjustRightInd w:val="0"/>
              <w:snapToGrid w:val="0"/>
              <w:spacing w:line="360" w:lineRule="atLeast"/>
              <w:jc w:val="center"/>
              <w:rPr>
                <w:rFonts w:asciiTheme="majorEastAsia" w:hAnsiTheme="majorEastAsia" w:eastAsiaTheme="majorEastAsia"/>
                <w:color w:val="auto"/>
                <w:szCs w:val="21"/>
              </w:rPr>
            </w:pPr>
            <w:r>
              <w:rPr>
                <w:rFonts w:asciiTheme="majorEastAsia" w:hAnsiTheme="majorEastAsia" w:eastAsiaTheme="majorEastAsia"/>
                <w:color w:val="auto"/>
                <w:szCs w:val="21"/>
              </w:rPr>
              <w:t>2083A/R7957</w:t>
            </w:r>
          </w:p>
        </w:tc>
        <w:tc>
          <w:tcPr>
            <w:tcW w:w="4423" w:type="dxa"/>
            <w:tcBorders>
              <w:top w:val="single" w:color="auto" w:sz="4" w:space="0"/>
              <w:left w:val="single" w:color="auto" w:sz="4" w:space="0"/>
              <w:bottom w:val="single" w:color="auto" w:sz="4" w:space="0"/>
              <w:right w:val="single" w:color="auto" w:sz="4" w:space="0"/>
            </w:tcBorders>
            <w:vAlign w:val="center"/>
          </w:tcPr>
          <w:p w14:paraId="57C0029A">
            <w:pPr>
              <w:adjustRightInd w:val="0"/>
              <w:snapToGrid w:val="0"/>
              <w:spacing w:line="36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01C90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0BEF644B">
            <w:pPr>
              <w:widowControl/>
              <w:adjustRightInd w:val="0"/>
              <w:snapToGrid w:val="0"/>
              <w:spacing w:line="360" w:lineRule="atLeast"/>
              <w:jc w:val="left"/>
              <w:rPr>
                <w:rFonts w:asciiTheme="majorEastAsia" w:hAnsiTheme="majorEastAsia" w:eastAsiaTheme="majorEastAsia"/>
                <w:b/>
                <w:bCs/>
                <w:color w:val="auto"/>
                <w:szCs w:val="21"/>
              </w:rPr>
            </w:pPr>
          </w:p>
        </w:tc>
        <w:tc>
          <w:tcPr>
            <w:tcW w:w="1424" w:type="dxa"/>
            <w:tcBorders>
              <w:top w:val="single" w:color="auto" w:sz="4" w:space="0"/>
              <w:left w:val="single" w:color="auto" w:sz="4" w:space="0"/>
              <w:bottom w:val="single" w:color="auto" w:sz="4" w:space="0"/>
              <w:right w:val="single" w:color="auto" w:sz="4" w:space="0"/>
            </w:tcBorders>
            <w:vAlign w:val="center"/>
          </w:tcPr>
          <w:p w14:paraId="5788DFC2">
            <w:pPr>
              <w:adjustRightInd w:val="0"/>
              <w:snapToGrid w:val="0"/>
              <w:spacing w:line="36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14:paraId="5F777C60">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特优7118(CK)</w:t>
            </w:r>
          </w:p>
        </w:tc>
        <w:tc>
          <w:tcPr>
            <w:tcW w:w="3233" w:type="dxa"/>
            <w:tcBorders>
              <w:top w:val="single" w:color="auto" w:sz="4" w:space="0"/>
              <w:left w:val="single" w:color="auto" w:sz="4" w:space="0"/>
              <w:bottom w:val="single" w:color="auto" w:sz="4" w:space="0"/>
              <w:right w:val="single" w:color="auto" w:sz="4" w:space="0"/>
            </w:tcBorders>
            <w:vAlign w:val="center"/>
          </w:tcPr>
          <w:p w14:paraId="34D03AED">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龙特浦</w:t>
            </w:r>
            <w:r>
              <w:rPr>
                <w:rFonts w:asciiTheme="majorEastAsia" w:hAnsiTheme="majorEastAsia" w:eastAsiaTheme="majorEastAsia"/>
                <w:color w:val="auto"/>
                <w:szCs w:val="21"/>
              </w:rPr>
              <w:t>A/R7118</w:t>
            </w:r>
          </w:p>
        </w:tc>
        <w:tc>
          <w:tcPr>
            <w:tcW w:w="4423" w:type="dxa"/>
            <w:tcBorders>
              <w:top w:val="single" w:color="auto" w:sz="4" w:space="0"/>
              <w:left w:val="single" w:color="auto" w:sz="4" w:space="0"/>
              <w:bottom w:val="single" w:color="auto" w:sz="4" w:space="0"/>
              <w:right w:val="single" w:color="auto" w:sz="4" w:space="0"/>
            </w:tcBorders>
            <w:vAlign w:val="center"/>
          </w:tcPr>
          <w:p w14:paraId="372A0C41">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bl>
    <w:p w14:paraId="2414AFE6">
      <w:pPr>
        <w:adjustRightInd w:val="0"/>
        <w:snapToGrid w:val="0"/>
        <w:spacing w:line="380" w:lineRule="atLeast"/>
        <w:rPr>
          <w:rFonts w:asciiTheme="majorEastAsia" w:hAnsiTheme="majorEastAsia" w:eastAsiaTheme="majorEastAsia"/>
          <w:b/>
          <w:bCs/>
          <w:color w:val="auto"/>
          <w:sz w:val="24"/>
        </w:rPr>
      </w:pPr>
    </w:p>
    <w:p w14:paraId="01FB0E60">
      <w:pPr>
        <w:adjustRightInd w:val="0"/>
        <w:snapToGrid w:val="0"/>
        <w:spacing w:line="380" w:lineRule="atLeast"/>
        <w:rPr>
          <w:rFonts w:asciiTheme="majorEastAsia" w:hAnsiTheme="majorEastAsia" w:eastAsiaTheme="majorEastAsia"/>
          <w:b/>
          <w:bCs/>
          <w:color w:val="auto"/>
          <w:sz w:val="24"/>
          <w:szCs w:val="24"/>
        </w:rPr>
      </w:pPr>
      <w:r>
        <w:rPr>
          <w:rFonts w:hint="eastAsia" w:asciiTheme="majorEastAsia" w:hAnsiTheme="majorEastAsia" w:eastAsiaTheme="majorEastAsia"/>
          <w:b/>
          <w:bCs/>
          <w:color w:val="auto"/>
          <w:sz w:val="24"/>
          <w:szCs w:val="24"/>
        </w:rPr>
        <w:t>表1-3、优质常规稻组参试品种(2024年</w:t>
      </w:r>
      <w:r>
        <w:rPr>
          <w:rFonts w:hint="eastAsia" w:asciiTheme="majorEastAsia" w:hAnsiTheme="majorEastAsia" w:eastAsiaTheme="majorEastAsia"/>
          <w:b/>
          <w:bCs/>
          <w:color w:val="auto"/>
          <w:sz w:val="24"/>
          <w:szCs w:val="24"/>
          <w:lang w:eastAsia="zh-CN"/>
        </w:rPr>
        <w:t>早</w:t>
      </w:r>
      <w:r>
        <w:rPr>
          <w:rFonts w:hint="eastAsia" w:asciiTheme="majorEastAsia" w:hAnsiTheme="majorEastAsia" w:eastAsiaTheme="majorEastAsia"/>
          <w:b/>
          <w:bCs/>
          <w:color w:val="auto"/>
          <w:sz w:val="24"/>
          <w:szCs w:val="24"/>
        </w:rPr>
        <w:t>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1431"/>
        <w:gridCol w:w="2523"/>
        <w:gridCol w:w="3766"/>
        <w:gridCol w:w="4477"/>
      </w:tblGrid>
      <w:tr w14:paraId="0C11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Align w:val="center"/>
          </w:tcPr>
          <w:p w14:paraId="63F9DF0E">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31" w:type="dxa"/>
            <w:vAlign w:val="center"/>
          </w:tcPr>
          <w:p w14:paraId="325C03E2">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2523" w:type="dxa"/>
            <w:vAlign w:val="center"/>
          </w:tcPr>
          <w:p w14:paraId="5087C7AE">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766" w:type="dxa"/>
            <w:vAlign w:val="center"/>
          </w:tcPr>
          <w:p w14:paraId="518F592B">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77" w:type="dxa"/>
            <w:vAlign w:val="center"/>
          </w:tcPr>
          <w:p w14:paraId="3F14549B">
            <w:pPr>
              <w:widowControl/>
              <w:adjustRightInd w:val="0"/>
              <w:snapToGrid w:val="0"/>
              <w:spacing w:line="36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5BC1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restart"/>
            <w:vAlign w:val="center"/>
          </w:tcPr>
          <w:p w14:paraId="5B40475D">
            <w:pPr>
              <w:widowControl/>
              <w:adjustRightInd w:val="0"/>
              <w:snapToGrid w:val="0"/>
              <w:spacing w:line="360" w:lineRule="atLeast"/>
              <w:jc w:val="center"/>
              <w:textAlignment w:val="center"/>
              <w:rPr>
                <w:rFonts w:asciiTheme="majorEastAsia" w:hAnsiTheme="majorEastAsia" w:eastAsiaTheme="majorEastAsia"/>
                <w:b/>
                <w:bCs/>
                <w:color w:val="auto"/>
                <w:szCs w:val="21"/>
              </w:rPr>
            </w:pPr>
            <w:bookmarkStart w:id="1" w:name="OLE_LINK2" w:colFirst="2" w:colLast="2"/>
            <w:r>
              <w:rPr>
                <w:rFonts w:hint="eastAsia" w:cs="宋体" w:asciiTheme="majorEastAsia" w:hAnsiTheme="majorEastAsia" w:eastAsiaTheme="majorEastAsia"/>
                <w:color w:val="auto"/>
                <w:kern w:val="0"/>
                <w:szCs w:val="21"/>
              </w:rPr>
              <w:t>区试</w:t>
            </w:r>
          </w:p>
        </w:tc>
        <w:tc>
          <w:tcPr>
            <w:tcW w:w="1431" w:type="dxa"/>
            <w:vAlign w:val="center"/>
          </w:tcPr>
          <w:p w14:paraId="1051082E">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2523" w:type="dxa"/>
            <w:vAlign w:val="center"/>
          </w:tcPr>
          <w:p w14:paraId="5D4115E9">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香源1号</w:t>
            </w:r>
          </w:p>
        </w:tc>
        <w:tc>
          <w:tcPr>
            <w:tcW w:w="3766" w:type="dxa"/>
            <w:vAlign w:val="center"/>
          </w:tcPr>
          <w:p w14:paraId="48A3311A">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玉美占//象牙香占/三合占</w:t>
            </w:r>
          </w:p>
        </w:tc>
        <w:tc>
          <w:tcPr>
            <w:tcW w:w="4477" w:type="dxa"/>
            <w:vAlign w:val="center"/>
          </w:tcPr>
          <w:p w14:paraId="2DE6002D">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607D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09CA25E8">
            <w:pPr>
              <w:widowControl/>
              <w:adjustRightInd w:val="0"/>
              <w:snapToGrid w:val="0"/>
              <w:spacing w:line="360" w:lineRule="atLeast"/>
              <w:jc w:val="center"/>
              <w:textAlignment w:val="center"/>
              <w:rPr>
                <w:rFonts w:cs="宋体" w:asciiTheme="majorEastAsia" w:hAnsiTheme="majorEastAsia" w:eastAsiaTheme="majorEastAsia"/>
                <w:color w:val="auto"/>
                <w:kern w:val="0"/>
                <w:szCs w:val="21"/>
              </w:rPr>
            </w:pPr>
          </w:p>
        </w:tc>
        <w:tc>
          <w:tcPr>
            <w:tcW w:w="1431" w:type="dxa"/>
            <w:vAlign w:val="center"/>
          </w:tcPr>
          <w:p w14:paraId="4C3A3849">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2523" w:type="dxa"/>
            <w:vAlign w:val="center"/>
          </w:tcPr>
          <w:p w14:paraId="0823339F">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双龙香占1号</w:t>
            </w:r>
          </w:p>
        </w:tc>
        <w:tc>
          <w:tcPr>
            <w:tcW w:w="3766" w:type="dxa"/>
            <w:vAlign w:val="center"/>
          </w:tcPr>
          <w:p w14:paraId="3862EC07">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黄华占变异株/金农香占</w:t>
            </w:r>
          </w:p>
        </w:tc>
        <w:tc>
          <w:tcPr>
            <w:tcW w:w="4477" w:type="dxa"/>
            <w:vAlign w:val="center"/>
          </w:tcPr>
          <w:p w14:paraId="6621CD43">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4BE1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59E5B615">
            <w:pPr>
              <w:adjustRightInd w:val="0"/>
              <w:snapToGrid w:val="0"/>
              <w:spacing w:line="360" w:lineRule="atLeast"/>
              <w:jc w:val="center"/>
              <w:rPr>
                <w:rFonts w:asciiTheme="majorEastAsia" w:hAnsiTheme="majorEastAsia" w:eastAsiaTheme="majorEastAsia"/>
                <w:b/>
                <w:bCs/>
                <w:color w:val="auto"/>
                <w:szCs w:val="21"/>
              </w:rPr>
            </w:pPr>
          </w:p>
        </w:tc>
        <w:tc>
          <w:tcPr>
            <w:tcW w:w="1431" w:type="dxa"/>
            <w:vAlign w:val="center"/>
          </w:tcPr>
          <w:p w14:paraId="756A5081">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2523" w:type="dxa"/>
            <w:vAlign w:val="center"/>
          </w:tcPr>
          <w:p w14:paraId="1418DCAB">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双龙香占5号</w:t>
            </w:r>
          </w:p>
        </w:tc>
        <w:tc>
          <w:tcPr>
            <w:tcW w:w="3766" w:type="dxa"/>
            <w:vAlign w:val="center"/>
          </w:tcPr>
          <w:p w14:paraId="66B26BA7">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金灿99//黄华占变异株/粤农丝苗</w:t>
            </w:r>
          </w:p>
        </w:tc>
        <w:tc>
          <w:tcPr>
            <w:tcW w:w="4477" w:type="dxa"/>
            <w:vAlign w:val="center"/>
          </w:tcPr>
          <w:p w14:paraId="0B9FE35B">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5D7F3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26D637DF">
            <w:pPr>
              <w:adjustRightInd w:val="0"/>
              <w:snapToGrid w:val="0"/>
              <w:spacing w:line="360" w:lineRule="atLeast"/>
              <w:jc w:val="center"/>
              <w:rPr>
                <w:rFonts w:asciiTheme="majorEastAsia" w:hAnsiTheme="majorEastAsia" w:eastAsiaTheme="majorEastAsia"/>
                <w:b/>
                <w:bCs/>
                <w:color w:val="auto"/>
                <w:szCs w:val="21"/>
              </w:rPr>
            </w:pPr>
          </w:p>
        </w:tc>
        <w:tc>
          <w:tcPr>
            <w:tcW w:w="1431" w:type="dxa"/>
            <w:vAlign w:val="center"/>
          </w:tcPr>
          <w:p w14:paraId="2557F141">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2523" w:type="dxa"/>
            <w:vAlign w:val="center"/>
          </w:tcPr>
          <w:p w14:paraId="19DBCF31">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双龙香占8号</w:t>
            </w:r>
          </w:p>
        </w:tc>
        <w:tc>
          <w:tcPr>
            <w:tcW w:w="3766" w:type="dxa"/>
            <w:vAlign w:val="center"/>
          </w:tcPr>
          <w:p w14:paraId="424678E1">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金农香占//粤农丝苗/三合占</w:t>
            </w:r>
          </w:p>
        </w:tc>
        <w:tc>
          <w:tcPr>
            <w:tcW w:w="4477" w:type="dxa"/>
            <w:vAlign w:val="center"/>
          </w:tcPr>
          <w:p w14:paraId="67EA927A">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57CB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1D6BE82C">
            <w:pPr>
              <w:adjustRightInd w:val="0"/>
              <w:snapToGrid w:val="0"/>
              <w:spacing w:line="360" w:lineRule="atLeast"/>
              <w:jc w:val="center"/>
              <w:rPr>
                <w:rFonts w:asciiTheme="majorEastAsia" w:hAnsiTheme="majorEastAsia" w:eastAsiaTheme="majorEastAsia"/>
                <w:b/>
                <w:bCs/>
                <w:color w:val="auto"/>
                <w:szCs w:val="21"/>
              </w:rPr>
            </w:pPr>
          </w:p>
        </w:tc>
        <w:tc>
          <w:tcPr>
            <w:tcW w:w="1431" w:type="dxa"/>
            <w:vAlign w:val="center"/>
          </w:tcPr>
          <w:p w14:paraId="6B56BECD">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2523" w:type="dxa"/>
            <w:vAlign w:val="center"/>
          </w:tcPr>
          <w:p w14:paraId="05DC1D1B">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双龙香占9号</w:t>
            </w:r>
          </w:p>
        </w:tc>
        <w:tc>
          <w:tcPr>
            <w:tcW w:w="3766" w:type="dxa"/>
            <w:vAlign w:val="center"/>
          </w:tcPr>
          <w:p w14:paraId="59F88E52">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黄华占变异株//丝香1号/兆香1号</w:t>
            </w:r>
          </w:p>
        </w:tc>
        <w:tc>
          <w:tcPr>
            <w:tcW w:w="4477" w:type="dxa"/>
            <w:vAlign w:val="center"/>
          </w:tcPr>
          <w:p w14:paraId="0F74F435">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2E9F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47430057">
            <w:pPr>
              <w:adjustRightInd w:val="0"/>
              <w:snapToGrid w:val="0"/>
              <w:spacing w:line="360" w:lineRule="atLeast"/>
              <w:jc w:val="center"/>
              <w:rPr>
                <w:rFonts w:asciiTheme="majorEastAsia" w:hAnsiTheme="majorEastAsia" w:eastAsiaTheme="majorEastAsia"/>
                <w:b/>
                <w:bCs/>
                <w:color w:val="auto"/>
                <w:szCs w:val="21"/>
              </w:rPr>
            </w:pPr>
          </w:p>
        </w:tc>
        <w:tc>
          <w:tcPr>
            <w:tcW w:w="1431" w:type="dxa"/>
            <w:vAlign w:val="center"/>
          </w:tcPr>
          <w:p w14:paraId="756461F7">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2523" w:type="dxa"/>
            <w:vAlign w:val="center"/>
          </w:tcPr>
          <w:p w14:paraId="3FEE9B3F">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双龙香占11号</w:t>
            </w:r>
          </w:p>
        </w:tc>
        <w:tc>
          <w:tcPr>
            <w:tcW w:w="3766" w:type="dxa"/>
            <w:vAlign w:val="center"/>
          </w:tcPr>
          <w:p w14:paraId="287351F4">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黄华占//中广香1号/象牙香占</w:t>
            </w:r>
          </w:p>
        </w:tc>
        <w:tc>
          <w:tcPr>
            <w:tcW w:w="4477" w:type="dxa"/>
            <w:vAlign w:val="center"/>
          </w:tcPr>
          <w:p w14:paraId="0F69F109">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7A49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1011BA3C">
            <w:pPr>
              <w:adjustRightInd w:val="0"/>
              <w:snapToGrid w:val="0"/>
              <w:spacing w:line="360" w:lineRule="atLeast"/>
              <w:jc w:val="center"/>
              <w:rPr>
                <w:rFonts w:asciiTheme="majorEastAsia" w:hAnsiTheme="majorEastAsia" w:eastAsiaTheme="majorEastAsia"/>
                <w:b/>
                <w:bCs/>
                <w:color w:val="auto"/>
                <w:szCs w:val="21"/>
              </w:rPr>
            </w:pPr>
          </w:p>
        </w:tc>
        <w:tc>
          <w:tcPr>
            <w:tcW w:w="1431" w:type="dxa"/>
            <w:vAlign w:val="center"/>
          </w:tcPr>
          <w:p w14:paraId="6BB277B6">
            <w:pPr>
              <w:adjustRightInd w:val="0"/>
              <w:snapToGrid w:val="0"/>
              <w:spacing w:line="360" w:lineRule="atLeast"/>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7</w:t>
            </w:r>
          </w:p>
        </w:tc>
        <w:tc>
          <w:tcPr>
            <w:tcW w:w="2523" w:type="dxa"/>
            <w:vAlign w:val="center"/>
          </w:tcPr>
          <w:p w14:paraId="5E0E9CC2">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金谷香99</w:t>
            </w:r>
          </w:p>
        </w:tc>
        <w:tc>
          <w:tcPr>
            <w:tcW w:w="3766" w:type="dxa"/>
            <w:vAlign w:val="center"/>
          </w:tcPr>
          <w:p w14:paraId="7B531773">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天丰B/三香B//增城丝苗/美香新占</w:t>
            </w:r>
          </w:p>
        </w:tc>
        <w:tc>
          <w:tcPr>
            <w:tcW w:w="4477" w:type="dxa"/>
            <w:vAlign w:val="center"/>
          </w:tcPr>
          <w:p w14:paraId="26BE8DFB">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岑溪市知稻农业科技有限公司</w:t>
            </w:r>
          </w:p>
        </w:tc>
      </w:tr>
      <w:tr w14:paraId="73D7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46EEE1F0">
            <w:pPr>
              <w:adjustRightInd w:val="0"/>
              <w:snapToGrid w:val="0"/>
              <w:spacing w:line="360" w:lineRule="atLeast"/>
              <w:jc w:val="center"/>
              <w:rPr>
                <w:rFonts w:asciiTheme="majorEastAsia" w:hAnsiTheme="majorEastAsia" w:eastAsiaTheme="majorEastAsia"/>
                <w:b/>
                <w:bCs/>
                <w:color w:val="auto"/>
                <w:szCs w:val="21"/>
              </w:rPr>
            </w:pPr>
          </w:p>
        </w:tc>
        <w:tc>
          <w:tcPr>
            <w:tcW w:w="1431" w:type="dxa"/>
            <w:vAlign w:val="center"/>
          </w:tcPr>
          <w:p w14:paraId="5D97C001">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8</w:t>
            </w:r>
          </w:p>
        </w:tc>
        <w:tc>
          <w:tcPr>
            <w:tcW w:w="2523" w:type="dxa"/>
            <w:vAlign w:val="center"/>
          </w:tcPr>
          <w:p w14:paraId="3666B67D">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柳沙油占202(ck)</w:t>
            </w:r>
          </w:p>
        </w:tc>
        <w:tc>
          <w:tcPr>
            <w:tcW w:w="3766" w:type="dxa"/>
            <w:vAlign w:val="center"/>
          </w:tcPr>
          <w:p w14:paraId="3E9BF15D">
            <w:pPr>
              <w:adjustRightInd w:val="0"/>
              <w:snapToGrid w:val="0"/>
              <w:spacing w:line="360" w:lineRule="atLeast"/>
              <w:jc w:val="center"/>
              <w:rPr>
                <w:rFonts w:cs="宋体" w:asciiTheme="majorEastAsia" w:hAnsiTheme="majorEastAsia" w:eastAsiaTheme="majorEastAsia"/>
                <w:color w:val="auto"/>
                <w:szCs w:val="21"/>
              </w:rPr>
            </w:pPr>
          </w:p>
        </w:tc>
        <w:tc>
          <w:tcPr>
            <w:tcW w:w="4477" w:type="dxa"/>
            <w:vAlign w:val="center"/>
          </w:tcPr>
          <w:p w14:paraId="5348FA29">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w:t>
            </w:r>
          </w:p>
        </w:tc>
      </w:tr>
      <w:bookmarkEnd w:id="1"/>
      <w:tr w14:paraId="0EF9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restart"/>
            <w:vAlign w:val="center"/>
          </w:tcPr>
          <w:p w14:paraId="273121BB">
            <w:pPr>
              <w:adjustRightInd w:val="0"/>
              <w:snapToGrid w:val="0"/>
              <w:spacing w:line="36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w:t>
            </w:r>
          </w:p>
        </w:tc>
        <w:tc>
          <w:tcPr>
            <w:tcW w:w="1431" w:type="dxa"/>
            <w:vAlign w:val="center"/>
          </w:tcPr>
          <w:p w14:paraId="3B914D60">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2523" w:type="dxa"/>
            <w:vAlign w:val="center"/>
          </w:tcPr>
          <w:p w14:paraId="639E4102">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香源1号</w:t>
            </w:r>
          </w:p>
        </w:tc>
        <w:tc>
          <w:tcPr>
            <w:tcW w:w="3766" w:type="dxa"/>
            <w:vAlign w:val="center"/>
          </w:tcPr>
          <w:p w14:paraId="28B8FE9F">
            <w:pPr>
              <w:adjustRightInd w:val="0"/>
              <w:snapToGrid w:val="0"/>
              <w:spacing w:line="36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玉美占//象牙香占/三合占</w:t>
            </w:r>
          </w:p>
        </w:tc>
        <w:tc>
          <w:tcPr>
            <w:tcW w:w="4477" w:type="dxa"/>
            <w:vAlign w:val="center"/>
          </w:tcPr>
          <w:p w14:paraId="713043E2">
            <w:pPr>
              <w:adjustRightInd w:val="0"/>
              <w:snapToGrid w:val="0"/>
              <w:spacing w:line="36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广西武宣仙香源农业开发有限公司</w:t>
            </w:r>
          </w:p>
        </w:tc>
      </w:tr>
      <w:tr w14:paraId="3EF14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7" w:type="dxa"/>
            <w:vMerge w:val="continue"/>
            <w:vAlign w:val="center"/>
          </w:tcPr>
          <w:p w14:paraId="31F28269">
            <w:pPr>
              <w:adjustRightInd w:val="0"/>
              <w:snapToGrid w:val="0"/>
              <w:spacing w:line="360" w:lineRule="atLeast"/>
              <w:jc w:val="center"/>
              <w:rPr>
                <w:rFonts w:cs="宋体" w:asciiTheme="majorEastAsia" w:hAnsiTheme="majorEastAsia" w:eastAsiaTheme="majorEastAsia"/>
                <w:color w:val="auto"/>
                <w:kern w:val="0"/>
                <w:szCs w:val="21"/>
              </w:rPr>
            </w:pPr>
          </w:p>
        </w:tc>
        <w:tc>
          <w:tcPr>
            <w:tcW w:w="1431" w:type="dxa"/>
            <w:vAlign w:val="center"/>
          </w:tcPr>
          <w:p w14:paraId="0DB5CAF3">
            <w:pPr>
              <w:adjustRightInd w:val="0"/>
              <w:snapToGrid w:val="0"/>
              <w:spacing w:line="36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2523" w:type="dxa"/>
            <w:vAlign w:val="center"/>
          </w:tcPr>
          <w:p w14:paraId="49BD5B6F">
            <w:pPr>
              <w:adjustRightInd w:val="0"/>
              <w:snapToGrid w:val="0"/>
              <w:spacing w:line="36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柳沙油占202(ck)</w:t>
            </w:r>
          </w:p>
        </w:tc>
        <w:tc>
          <w:tcPr>
            <w:tcW w:w="3766" w:type="dxa"/>
            <w:vAlign w:val="center"/>
          </w:tcPr>
          <w:p w14:paraId="6DEC3A1F">
            <w:pPr>
              <w:adjustRightInd w:val="0"/>
              <w:snapToGrid w:val="0"/>
              <w:spacing w:line="360" w:lineRule="atLeast"/>
              <w:jc w:val="center"/>
              <w:rPr>
                <w:rFonts w:cs="宋体" w:asciiTheme="majorEastAsia" w:hAnsiTheme="majorEastAsia" w:eastAsiaTheme="majorEastAsia"/>
                <w:color w:val="auto"/>
                <w:szCs w:val="21"/>
              </w:rPr>
            </w:pPr>
          </w:p>
        </w:tc>
        <w:tc>
          <w:tcPr>
            <w:tcW w:w="4477" w:type="dxa"/>
            <w:vAlign w:val="center"/>
          </w:tcPr>
          <w:p w14:paraId="12216823">
            <w:pPr>
              <w:adjustRightInd w:val="0"/>
              <w:snapToGrid w:val="0"/>
              <w:spacing w:line="360" w:lineRule="atLeast"/>
              <w:jc w:val="center"/>
              <w:rPr>
                <w:rFonts w:cs="宋体" w:asciiTheme="majorEastAsia" w:hAnsiTheme="majorEastAsia" w:eastAsiaTheme="majorEastAsia"/>
                <w:color w:val="auto"/>
                <w:szCs w:val="21"/>
              </w:rPr>
            </w:pPr>
          </w:p>
        </w:tc>
      </w:tr>
    </w:tbl>
    <w:p w14:paraId="72E31E80">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表1-4-1、桂中北晚稻中迟熟组区域试验和生产试验参试品种(2024年晚稻)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405"/>
        <w:gridCol w:w="3175"/>
        <w:gridCol w:w="3175"/>
        <w:gridCol w:w="4449"/>
      </w:tblGrid>
      <w:tr w14:paraId="0CE5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250" w:type="dxa"/>
            <w:vAlign w:val="center"/>
          </w:tcPr>
          <w:p w14:paraId="72EB84D8">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05" w:type="dxa"/>
            <w:vAlign w:val="center"/>
          </w:tcPr>
          <w:p w14:paraId="6115FDB0">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175" w:type="dxa"/>
            <w:vAlign w:val="center"/>
          </w:tcPr>
          <w:p w14:paraId="5630FBE1">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175" w:type="dxa"/>
            <w:vAlign w:val="center"/>
          </w:tcPr>
          <w:p w14:paraId="04A86C71">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49" w:type="dxa"/>
            <w:vAlign w:val="center"/>
          </w:tcPr>
          <w:p w14:paraId="521080EE">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490D4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69F55079">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区试A组</w:t>
            </w:r>
          </w:p>
        </w:tc>
        <w:tc>
          <w:tcPr>
            <w:tcW w:w="1405" w:type="dxa"/>
            <w:vAlign w:val="center"/>
          </w:tcPr>
          <w:p w14:paraId="7FA7564D">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1F027B6E">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诚香优馥香丝</w:t>
            </w:r>
          </w:p>
        </w:tc>
        <w:tc>
          <w:tcPr>
            <w:tcW w:w="3175" w:type="dxa"/>
            <w:vAlign w:val="center"/>
          </w:tcPr>
          <w:p w14:paraId="6C105FD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诚香A/馥香丝</w:t>
            </w:r>
          </w:p>
        </w:tc>
        <w:tc>
          <w:tcPr>
            <w:tcW w:w="4449" w:type="dxa"/>
            <w:vAlign w:val="center"/>
          </w:tcPr>
          <w:p w14:paraId="4B3C687F">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02A8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FA6BE04">
            <w:pPr>
              <w:jc w:val="center"/>
              <w:rPr>
                <w:rFonts w:asciiTheme="majorEastAsia" w:hAnsiTheme="majorEastAsia" w:eastAsiaTheme="majorEastAsia"/>
                <w:b/>
                <w:bCs/>
                <w:color w:val="auto"/>
                <w:szCs w:val="21"/>
              </w:rPr>
            </w:pPr>
          </w:p>
        </w:tc>
        <w:tc>
          <w:tcPr>
            <w:tcW w:w="1405" w:type="dxa"/>
            <w:vAlign w:val="center"/>
          </w:tcPr>
          <w:p w14:paraId="2BDB0456">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2</w:t>
            </w:r>
          </w:p>
        </w:tc>
        <w:tc>
          <w:tcPr>
            <w:tcW w:w="3175" w:type="dxa"/>
            <w:vAlign w:val="center"/>
          </w:tcPr>
          <w:p w14:paraId="54D0D077">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沉香优龙丝苗</w:t>
            </w:r>
          </w:p>
        </w:tc>
        <w:tc>
          <w:tcPr>
            <w:tcW w:w="3175" w:type="dxa"/>
            <w:vAlign w:val="center"/>
          </w:tcPr>
          <w:p w14:paraId="5C06A18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沉香A/龙丝苗</w:t>
            </w:r>
          </w:p>
        </w:tc>
        <w:tc>
          <w:tcPr>
            <w:tcW w:w="4449" w:type="dxa"/>
            <w:vAlign w:val="center"/>
          </w:tcPr>
          <w:p w14:paraId="2C006759">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30EF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7FC64958">
            <w:pPr>
              <w:jc w:val="center"/>
              <w:rPr>
                <w:rFonts w:asciiTheme="majorEastAsia" w:hAnsiTheme="majorEastAsia" w:eastAsiaTheme="majorEastAsia"/>
                <w:b/>
                <w:bCs/>
                <w:color w:val="auto"/>
                <w:szCs w:val="21"/>
              </w:rPr>
            </w:pPr>
          </w:p>
        </w:tc>
        <w:tc>
          <w:tcPr>
            <w:tcW w:w="1405" w:type="dxa"/>
            <w:vAlign w:val="center"/>
          </w:tcPr>
          <w:p w14:paraId="5D652B4F">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3</w:t>
            </w:r>
          </w:p>
        </w:tc>
        <w:tc>
          <w:tcPr>
            <w:tcW w:w="3175" w:type="dxa"/>
            <w:vAlign w:val="center"/>
          </w:tcPr>
          <w:p w14:paraId="1D0F59AA">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沉香优郁香</w:t>
            </w:r>
          </w:p>
        </w:tc>
        <w:tc>
          <w:tcPr>
            <w:tcW w:w="3175" w:type="dxa"/>
            <w:vAlign w:val="center"/>
          </w:tcPr>
          <w:p w14:paraId="7D9D163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沉香A/郁香</w:t>
            </w:r>
          </w:p>
        </w:tc>
        <w:tc>
          <w:tcPr>
            <w:tcW w:w="4449" w:type="dxa"/>
            <w:vAlign w:val="center"/>
          </w:tcPr>
          <w:p w14:paraId="01E92733">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75A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658806F">
            <w:pPr>
              <w:jc w:val="center"/>
              <w:rPr>
                <w:rFonts w:asciiTheme="majorEastAsia" w:hAnsiTheme="majorEastAsia" w:eastAsiaTheme="majorEastAsia"/>
                <w:b/>
                <w:bCs/>
                <w:color w:val="auto"/>
                <w:szCs w:val="21"/>
              </w:rPr>
            </w:pPr>
          </w:p>
        </w:tc>
        <w:tc>
          <w:tcPr>
            <w:tcW w:w="1405" w:type="dxa"/>
            <w:vAlign w:val="center"/>
          </w:tcPr>
          <w:p w14:paraId="2C11F387">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4</w:t>
            </w:r>
          </w:p>
        </w:tc>
        <w:tc>
          <w:tcPr>
            <w:tcW w:w="3175" w:type="dxa"/>
            <w:vAlign w:val="center"/>
          </w:tcPr>
          <w:p w14:paraId="253B9944">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珍香优龙丝苗</w:t>
            </w:r>
          </w:p>
        </w:tc>
        <w:tc>
          <w:tcPr>
            <w:tcW w:w="3175" w:type="dxa"/>
            <w:vAlign w:val="center"/>
          </w:tcPr>
          <w:p w14:paraId="378D5A63">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珍香A/龙丝苗</w:t>
            </w:r>
          </w:p>
        </w:tc>
        <w:tc>
          <w:tcPr>
            <w:tcW w:w="4449" w:type="dxa"/>
            <w:vAlign w:val="center"/>
          </w:tcPr>
          <w:p w14:paraId="2B7B95E8">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B4B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3296E786">
            <w:pPr>
              <w:jc w:val="center"/>
              <w:rPr>
                <w:rFonts w:asciiTheme="majorEastAsia" w:hAnsiTheme="majorEastAsia" w:eastAsiaTheme="majorEastAsia"/>
                <w:b/>
                <w:bCs/>
                <w:color w:val="auto"/>
                <w:szCs w:val="21"/>
              </w:rPr>
            </w:pPr>
          </w:p>
        </w:tc>
        <w:tc>
          <w:tcPr>
            <w:tcW w:w="1405" w:type="dxa"/>
            <w:vAlign w:val="center"/>
          </w:tcPr>
          <w:p w14:paraId="7CCB9E90">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5</w:t>
            </w:r>
          </w:p>
        </w:tc>
        <w:tc>
          <w:tcPr>
            <w:tcW w:w="3175" w:type="dxa"/>
            <w:vAlign w:val="center"/>
          </w:tcPr>
          <w:p w14:paraId="2E108423">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留香优908</w:t>
            </w:r>
          </w:p>
        </w:tc>
        <w:tc>
          <w:tcPr>
            <w:tcW w:w="3175" w:type="dxa"/>
            <w:vAlign w:val="center"/>
          </w:tcPr>
          <w:p w14:paraId="14075F1B">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留香A/HR908</w:t>
            </w:r>
          </w:p>
        </w:tc>
        <w:tc>
          <w:tcPr>
            <w:tcW w:w="4449" w:type="dxa"/>
            <w:vAlign w:val="center"/>
          </w:tcPr>
          <w:p w14:paraId="25CC48FE">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4E0C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A93A1C6">
            <w:pPr>
              <w:jc w:val="center"/>
              <w:rPr>
                <w:rFonts w:asciiTheme="majorEastAsia" w:hAnsiTheme="majorEastAsia" w:eastAsiaTheme="majorEastAsia"/>
                <w:b/>
                <w:bCs/>
                <w:color w:val="auto"/>
                <w:szCs w:val="21"/>
              </w:rPr>
            </w:pPr>
          </w:p>
        </w:tc>
        <w:tc>
          <w:tcPr>
            <w:tcW w:w="1405" w:type="dxa"/>
            <w:vAlign w:val="center"/>
          </w:tcPr>
          <w:p w14:paraId="5D01060F">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6</w:t>
            </w:r>
          </w:p>
        </w:tc>
        <w:tc>
          <w:tcPr>
            <w:tcW w:w="3175" w:type="dxa"/>
            <w:vAlign w:val="center"/>
          </w:tcPr>
          <w:p w14:paraId="1174CB98">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又香优香丝苗</w:t>
            </w:r>
          </w:p>
        </w:tc>
        <w:tc>
          <w:tcPr>
            <w:tcW w:w="3175" w:type="dxa"/>
            <w:vAlign w:val="center"/>
          </w:tcPr>
          <w:p w14:paraId="2AED1D1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又香A/香丝苗</w:t>
            </w:r>
          </w:p>
        </w:tc>
        <w:tc>
          <w:tcPr>
            <w:tcW w:w="4449" w:type="dxa"/>
            <w:vAlign w:val="center"/>
          </w:tcPr>
          <w:p w14:paraId="1A89DC0E">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53BE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7675EC5">
            <w:pPr>
              <w:jc w:val="center"/>
              <w:rPr>
                <w:rFonts w:asciiTheme="majorEastAsia" w:hAnsiTheme="majorEastAsia" w:eastAsiaTheme="majorEastAsia"/>
                <w:b/>
                <w:bCs/>
                <w:color w:val="auto"/>
                <w:szCs w:val="21"/>
              </w:rPr>
            </w:pPr>
          </w:p>
        </w:tc>
        <w:tc>
          <w:tcPr>
            <w:tcW w:w="1405" w:type="dxa"/>
            <w:vAlign w:val="center"/>
          </w:tcPr>
          <w:p w14:paraId="73AF877F">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7</w:t>
            </w:r>
          </w:p>
        </w:tc>
        <w:tc>
          <w:tcPr>
            <w:tcW w:w="3175" w:type="dxa"/>
            <w:vAlign w:val="center"/>
          </w:tcPr>
          <w:p w14:paraId="3A6FF44C">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2376A/R7568</w:t>
            </w:r>
          </w:p>
        </w:tc>
        <w:tc>
          <w:tcPr>
            <w:tcW w:w="3175" w:type="dxa"/>
            <w:vAlign w:val="center"/>
          </w:tcPr>
          <w:p w14:paraId="30C15E5E">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2376A/R7568</w:t>
            </w:r>
          </w:p>
        </w:tc>
        <w:tc>
          <w:tcPr>
            <w:tcW w:w="4449" w:type="dxa"/>
            <w:vAlign w:val="center"/>
          </w:tcPr>
          <w:p w14:paraId="41979F2B">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5FF4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4DF6AEA2">
            <w:pPr>
              <w:jc w:val="center"/>
              <w:rPr>
                <w:rFonts w:asciiTheme="majorEastAsia" w:hAnsiTheme="majorEastAsia" w:eastAsiaTheme="majorEastAsia"/>
                <w:b/>
                <w:bCs/>
                <w:color w:val="auto"/>
                <w:szCs w:val="21"/>
              </w:rPr>
            </w:pPr>
          </w:p>
        </w:tc>
        <w:tc>
          <w:tcPr>
            <w:tcW w:w="1405" w:type="dxa"/>
            <w:vAlign w:val="center"/>
          </w:tcPr>
          <w:p w14:paraId="43F616CB">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8</w:t>
            </w:r>
          </w:p>
        </w:tc>
        <w:tc>
          <w:tcPr>
            <w:tcW w:w="3175" w:type="dxa"/>
            <w:vAlign w:val="center"/>
          </w:tcPr>
          <w:p w14:paraId="329ADA42">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10香优908</w:t>
            </w:r>
          </w:p>
        </w:tc>
        <w:tc>
          <w:tcPr>
            <w:tcW w:w="3175" w:type="dxa"/>
            <w:vAlign w:val="center"/>
          </w:tcPr>
          <w:p w14:paraId="41C7F46F">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10香A/HR908</w:t>
            </w:r>
          </w:p>
        </w:tc>
        <w:tc>
          <w:tcPr>
            <w:tcW w:w="4449" w:type="dxa"/>
            <w:vAlign w:val="center"/>
          </w:tcPr>
          <w:p w14:paraId="3673745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0516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4E829394">
            <w:pPr>
              <w:jc w:val="center"/>
              <w:rPr>
                <w:rFonts w:asciiTheme="majorEastAsia" w:hAnsiTheme="majorEastAsia" w:eastAsiaTheme="majorEastAsia"/>
                <w:b/>
                <w:bCs/>
                <w:color w:val="auto"/>
                <w:szCs w:val="21"/>
              </w:rPr>
            </w:pPr>
          </w:p>
        </w:tc>
        <w:tc>
          <w:tcPr>
            <w:tcW w:w="1405" w:type="dxa"/>
            <w:vAlign w:val="center"/>
          </w:tcPr>
          <w:p w14:paraId="65C2530A">
            <w:pPr>
              <w:jc w:val="center"/>
              <w:rPr>
                <w:rFonts w:hint="eastAsia"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lang w:val="en-US" w:eastAsia="zh-CN"/>
              </w:rPr>
              <w:t>9</w:t>
            </w:r>
          </w:p>
        </w:tc>
        <w:tc>
          <w:tcPr>
            <w:tcW w:w="3175" w:type="dxa"/>
            <w:vAlign w:val="center"/>
          </w:tcPr>
          <w:p w14:paraId="575EF3CB">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针香优郁香</w:t>
            </w:r>
          </w:p>
        </w:tc>
        <w:tc>
          <w:tcPr>
            <w:tcW w:w="3175" w:type="dxa"/>
            <w:vAlign w:val="center"/>
          </w:tcPr>
          <w:p w14:paraId="4ED8FA5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针香A/郁香</w:t>
            </w:r>
          </w:p>
        </w:tc>
        <w:tc>
          <w:tcPr>
            <w:tcW w:w="4449" w:type="dxa"/>
            <w:vAlign w:val="center"/>
          </w:tcPr>
          <w:p w14:paraId="7F35770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广西兆和种业有限公司 </w:t>
            </w:r>
          </w:p>
        </w:tc>
      </w:tr>
      <w:tr w14:paraId="0302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14:paraId="3FD7A695">
            <w:pPr>
              <w:jc w:val="center"/>
              <w:rPr>
                <w:rFonts w:asciiTheme="majorEastAsia" w:hAnsiTheme="majorEastAsia" w:eastAsiaTheme="majorEastAsia"/>
                <w:b/>
                <w:bCs/>
                <w:color w:val="auto"/>
                <w:szCs w:val="21"/>
              </w:rPr>
            </w:pPr>
          </w:p>
        </w:tc>
        <w:tc>
          <w:tcPr>
            <w:tcW w:w="1405" w:type="dxa"/>
            <w:vAlign w:val="center"/>
          </w:tcPr>
          <w:p w14:paraId="5C568CE7">
            <w:pPr>
              <w:jc w:val="center"/>
              <w:rPr>
                <w:rFonts w:hint="default"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lang w:val="en-US" w:eastAsia="zh-CN"/>
              </w:rPr>
              <w:t>10</w:t>
            </w:r>
          </w:p>
        </w:tc>
        <w:tc>
          <w:tcPr>
            <w:tcW w:w="3175" w:type="dxa"/>
            <w:vAlign w:val="center"/>
          </w:tcPr>
          <w:p w14:paraId="26AB514A">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针香优龙丝苗</w:t>
            </w:r>
          </w:p>
        </w:tc>
        <w:tc>
          <w:tcPr>
            <w:tcW w:w="3175" w:type="dxa"/>
            <w:vAlign w:val="center"/>
          </w:tcPr>
          <w:p w14:paraId="4453F9A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针香A/龙丝苗</w:t>
            </w:r>
          </w:p>
        </w:tc>
        <w:tc>
          <w:tcPr>
            <w:tcW w:w="4449" w:type="dxa"/>
            <w:vAlign w:val="center"/>
          </w:tcPr>
          <w:p w14:paraId="48AF54E1">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广西兆和种业有限公司 </w:t>
            </w:r>
          </w:p>
        </w:tc>
      </w:tr>
      <w:tr w14:paraId="6EFB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2C1FF8C">
            <w:pPr>
              <w:jc w:val="center"/>
              <w:rPr>
                <w:rFonts w:asciiTheme="majorEastAsia" w:hAnsiTheme="majorEastAsia" w:eastAsiaTheme="majorEastAsia"/>
                <w:b/>
                <w:bCs/>
                <w:color w:val="auto"/>
                <w:szCs w:val="21"/>
              </w:rPr>
            </w:pPr>
          </w:p>
        </w:tc>
        <w:tc>
          <w:tcPr>
            <w:tcW w:w="1405" w:type="dxa"/>
            <w:vAlign w:val="center"/>
          </w:tcPr>
          <w:p w14:paraId="645663A2">
            <w:pPr>
              <w:jc w:val="center"/>
              <w:rPr>
                <w:rFonts w:hint="default"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lang w:val="en-US" w:eastAsia="zh-CN"/>
              </w:rPr>
              <w:t>11</w:t>
            </w:r>
          </w:p>
        </w:tc>
        <w:tc>
          <w:tcPr>
            <w:tcW w:w="3175" w:type="dxa"/>
            <w:vAlign w:val="center"/>
          </w:tcPr>
          <w:p w14:paraId="43090F8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天优华占(CK)</w:t>
            </w:r>
          </w:p>
        </w:tc>
        <w:tc>
          <w:tcPr>
            <w:tcW w:w="3175" w:type="dxa"/>
            <w:vAlign w:val="center"/>
          </w:tcPr>
          <w:p w14:paraId="53BA88F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天丰A/华占</w:t>
            </w:r>
          </w:p>
        </w:tc>
        <w:tc>
          <w:tcPr>
            <w:tcW w:w="4449" w:type="dxa"/>
            <w:vAlign w:val="center"/>
          </w:tcPr>
          <w:p w14:paraId="732AB646">
            <w:pPr>
              <w:jc w:val="center"/>
              <w:rPr>
                <w:rFonts w:cs="宋体" w:asciiTheme="majorEastAsia" w:hAnsiTheme="majorEastAsia" w:eastAsiaTheme="majorEastAsia"/>
                <w:b/>
                <w:bCs/>
                <w:color w:val="auto"/>
                <w:szCs w:val="21"/>
              </w:rPr>
            </w:pPr>
            <w:r>
              <w:rPr>
                <w:rFonts w:hint="eastAsia" w:asciiTheme="majorEastAsia" w:hAnsiTheme="majorEastAsia" w:eastAsiaTheme="majorEastAsia"/>
                <w:color w:val="auto"/>
                <w:szCs w:val="21"/>
              </w:rPr>
              <w:t>广西兆和种业有限公司</w:t>
            </w:r>
          </w:p>
        </w:tc>
      </w:tr>
      <w:tr w14:paraId="6193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60E701C0">
            <w:pPr>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区试B组</w:t>
            </w:r>
          </w:p>
        </w:tc>
        <w:tc>
          <w:tcPr>
            <w:tcW w:w="1405" w:type="dxa"/>
            <w:vAlign w:val="center"/>
          </w:tcPr>
          <w:p w14:paraId="33C3BEB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5D09FA8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针香优908</w:t>
            </w:r>
          </w:p>
        </w:tc>
        <w:tc>
          <w:tcPr>
            <w:tcW w:w="3175" w:type="dxa"/>
            <w:vAlign w:val="center"/>
          </w:tcPr>
          <w:p w14:paraId="75FC721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针香A/HR908</w:t>
            </w:r>
          </w:p>
        </w:tc>
        <w:tc>
          <w:tcPr>
            <w:tcW w:w="4449" w:type="dxa"/>
            <w:vAlign w:val="center"/>
          </w:tcPr>
          <w:p w14:paraId="438C4EB6">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 xml:space="preserve">广西兆和种业有限公司 </w:t>
            </w:r>
          </w:p>
        </w:tc>
      </w:tr>
      <w:tr w14:paraId="1C64F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58AD083">
            <w:pPr>
              <w:jc w:val="center"/>
              <w:rPr>
                <w:rFonts w:asciiTheme="majorEastAsia" w:hAnsiTheme="majorEastAsia" w:eastAsiaTheme="majorEastAsia"/>
                <w:b/>
                <w:bCs/>
                <w:color w:val="auto"/>
                <w:szCs w:val="21"/>
              </w:rPr>
            </w:pPr>
          </w:p>
        </w:tc>
        <w:tc>
          <w:tcPr>
            <w:tcW w:w="1405" w:type="dxa"/>
            <w:vAlign w:val="center"/>
          </w:tcPr>
          <w:p w14:paraId="19F1F969">
            <w:pPr>
              <w:jc w:val="center"/>
              <w:rPr>
                <w:rFonts w:hint="eastAsia" w:cs="宋体" w:asciiTheme="majorEastAsia" w:hAnsiTheme="majorEastAsia" w:eastAsiaTheme="majorEastAsia"/>
                <w:color w:val="auto"/>
                <w:szCs w:val="21"/>
                <w:lang w:val="en-US" w:eastAsia="zh-CN"/>
              </w:rPr>
            </w:pPr>
            <w:r>
              <w:rPr>
                <w:rFonts w:hint="eastAsia" w:cs="宋体" w:asciiTheme="majorEastAsia" w:hAnsiTheme="majorEastAsia" w:eastAsiaTheme="majorEastAsia"/>
                <w:color w:val="auto"/>
                <w:szCs w:val="21"/>
                <w:lang w:val="en-US" w:eastAsia="zh-CN"/>
              </w:rPr>
              <w:t>2</w:t>
            </w:r>
          </w:p>
        </w:tc>
        <w:tc>
          <w:tcPr>
            <w:tcW w:w="3175" w:type="dxa"/>
            <w:vAlign w:val="center"/>
          </w:tcPr>
          <w:p w14:paraId="351CA900">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沉香优908</w:t>
            </w:r>
          </w:p>
        </w:tc>
        <w:tc>
          <w:tcPr>
            <w:tcW w:w="3175" w:type="dxa"/>
            <w:vAlign w:val="center"/>
          </w:tcPr>
          <w:p w14:paraId="438A56B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沉香A/HR908</w:t>
            </w:r>
          </w:p>
        </w:tc>
        <w:tc>
          <w:tcPr>
            <w:tcW w:w="4449" w:type="dxa"/>
            <w:vAlign w:val="center"/>
          </w:tcPr>
          <w:p w14:paraId="3F901D6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68F5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4BC6C077">
            <w:pPr>
              <w:jc w:val="center"/>
              <w:rPr>
                <w:rFonts w:asciiTheme="majorEastAsia" w:hAnsiTheme="majorEastAsia" w:eastAsiaTheme="majorEastAsia"/>
                <w:b/>
                <w:bCs/>
                <w:color w:val="auto"/>
                <w:szCs w:val="21"/>
              </w:rPr>
            </w:pPr>
          </w:p>
        </w:tc>
        <w:tc>
          <w:tcPr>
            <w:tcW w:w="1405" w:type="dxa"/>
            <w:vAlign w:val="center"/>
          </w:tcPr>
          <w:p w14:paraId="43679D76">
            <w:pPr>
              <w:jc w:val="center"/>
              <w:rPr>
                <w:rFonts w:hint="eastAsia" w:cs="宋体" w:asciiTheme="majorEastAsia" w:hAnsiTheme="majorEastAsia" w:eastAsiaTheme="majorEastAsia"/>
                <w:color w:val="auto"/>
                <w:szCs w:val="21"/>
                <w:lang w:val="en-US" w:eastAsia="zh-CN"/>
              </w:rPr>
            </w:pPr>
            <w:r>
              <w:rPr>
                <w:rFonts w:hint="eastAsia" w:cs="宋体" w:asciiTheme="majorEastAsia" w:hAnsiTheme="majorEastAsia" w:eastAsiaTheme="majorEastAsia"/>
                <w:color w:val="auto"/>
                <w:szCs w:val="21"/>
                <w:lang w:val="en-US" w:eastAsia="zh-CN"/>
              </w:rPr>
              <w:t>3</w:t>
            </w:r>
          </w:p>
        </w:tc>
        <w:tc>
          <w:tcPr>
            <w:tcW w:w="3175" w:type="dxa"/>
            <w:vAlign w:val="center"/>
          </w:tcPr>
          <w:p w14:paraId="2E621F4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美香优桂福香</w:t>
            </w:r>
          </w:p>
        </w:tc>
        <w:tc>
          <w:tcPr>
            <w:tcW w:w="3175" w:type="dxa"/>
            <w:vAlign w:val="center"/>
          </w:tcPr>
          <w:p w14:paraId="3C4695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美香A/桂福香</w:t>
            </w:r>
          </w:p>
        </w:tc>
        <w:tc>
          <w:tcPr>
            <w:tcW w:w="4449" w:type="dxa"/>
            <w:vAlign w:val="center"/>
          </w:tcPr>
          <w:p w14:paraId="2CE1E1B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6E8E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14:paraId="647EF28D">
            <w:pPr>
              <w:jc w:val="center"/>
              <w:rPr>
                <w:rFonts w:asciiTheme="majorEastAsia" w:hAnsiTheme="majorEastAsia" w:eastAsiaTheme="majorEastAsia"/>
                <w:b/>
                <w:bCs/>
                <w:color w:val="auto"/>
                <w:szCs w:val="21"/>
              </w:rPr>
            </w:pPr>
          </w:p>
        </w:tc>
        <w:tc>
          <w:tcPr>
            <w:tcW w:w="1405" w:type="dxa"/>
            <w:vAlign w:val="center"/>
          </w:tcPr>
          <w:p w14:paraId="5B27DAAA">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4</w:t>
            </w:r>
          </w:p>
        </w:tc>
        <w:tc>
          <w:tcPr>
            <w:tcW w:w="3175" w:type="dxa"/>
            <w:vAlign w:val="center"/>
          </w:tcPr>
          <w:p w14:paraId="23DBBD3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美香优郁香</w:t>
            </w:r>
          </w:p>
        </w:tc>
        <w:tc>
          <w:tcPr>
            <w:tcW w:w="3175" w:type="dxa"/>
            <w:vAlign w:val="center"/>
          </w:tcPr>
          <w:p w14:paraId="16846FF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美香A/郁香</w:t>
            </w:r>
          </w:p>
        </w:tc>
        <w:tc>
          <w:tcPr>
            <w:tcW w:w="4449" w:type="dxa"/>
            <w:vAlign w:val="center"/>
          </w:tcPr>
          <w:p w14:paraId="71B4B49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71C7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19E0BB2">
            <w:pPr>
              <w:jc w:val="center"/>
              <w:rPr>
                <w:rFonts w:asciiTheme="majorEastAsia" w:hAnsiTheme="majorEastAsia" w:eastAsiaTheme="majorEastAsia"/>
                <w:b/>
                <w:bCs/>
                <w:color w:val="auto"/>
                <w:szCs w:val="21"/>
              </w:rPr>
            </w:pPr>
          </w:p>
        </w:tc>
        <w:tc>
          <w:tcPr>
            <w:tcW w:w="1405" w:type="dxa"/>
            <w:vAlign w:val="center"/>
          </w:tcPr>
          <w:p w14:paraId="2EDC3826">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5</w:t>
            </w:r>
          </w:p>
        </w:tc>
        <w:tc>
          <w:tcPr>
            <w:tcW w:w="3175" w:type="dxa"/>
            <w:vAlign w:val="center"/>
          </w:tcPr>
          <w:p w14:paraId="212981E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雅香优香占</w:t>
            </w:r>
          </w:p>
        </w:tc>
        <w:tc>
          <w:tcPr>
            <w:tcW w:w="3175" w:type="dxa"/>
            <w:vAlign w:val="center"/>
          </w:tcPr>
          <w:p w14:paraId="613F0A2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雅香A/玉香占</w:t>
            </w:r>
          </w:p>
        </w:tc>
        <w:tc>
          <w:tcPr>
            <w:tcW w:w="4449" w:type="dxa"/>
            <w:vAlign w:val="center"/>
          </w:tcPr>
          <w:p w14:paraId="30463AD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5DB1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6BD31DA9">
            <w:pPr>
              <w:jc w:val="center"/>
              <w:rPr>
                <w:rFonts w:asciiTheme="majorEastAsia" w:hAnsiTheme="majorEastAsia" w:eastAsiaTheme="majorEastAsia"/>
                <w:b/>
                <w:bCs/>
                <w:color w:val="auto"/>
                <w:szCs w:val="21"/>
              </w:rPr>
            </w:pPr>
          </w:p>
        </w:tc>
        <w:tc>
          <w:tcPr>
            <w:tcW w:w="1405" w:type="dxa"/>
            <w:vAlign w:val="center"/>
          </w:tcPr>
          <w:p w14:paraId="6920DCC2">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6</w:t>
            </w:r>
          </w:p>
        </w:tc>
        <w:tc>
          <w:tcPr>
            <w:tcW w:w="3175" w:type="dxa"/>
            <w:vAlign w:val="center"/>
          </w:tcPr>
          <w:p w14:paraId="044CE96E">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又香优纯香丝</w:t>
            </w:r>
          </w:p>
        </w:tc>
        <w:tc>
          <w:tcPr>
            <w:tcW w:w="3175" w:type="dxa"/>
            <w:vAlign w:val="center"/>
          </w:tcPr>
          <w:p w14:paraId="60D2ACF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又香A/纯香丝</w:t>
            </w:r>
          </w:p>
        </w:tc>
        <w:tc>
          <w:tcPr>
            <w:tcW w:w="4449" w:type="dxa"/>
            <w:vAlign w:val="center"/>
          </w:tcPr>
          <w:p w14:paraId="4BD0959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66E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F1A9889">
            <w:pPr>
              <w:jc w:val="center"/>
              <w:rPr>
                <w:rFonts w:asciiTheme="majorEastAsia" w:hAnsiTheme="majorEastAsia" w:eastAsiaTheme="majorEastAsia"/>
                <w:b/>
                <w:bCs/>
                <w:color w:val="auto"/>
                <w:szCs w:val="21"/>
              </w:rPr>
            </w:pPr>
          </w:p>
        </w:tc>
        <w:tc>
          <w:tcPr>
            <w:tcW w:w="1405" w:type="dxa"/>
            <w:vAlign w:val="center"/>
          </w:tcPr>
          <w:p w14:paraId="5448C706">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7</w:t>
            </w:r>
          </w:p>
        </w:tc>
        <w:tc>
          <w:tcPr>
            <w:tcW w:w="3175" w:type="dxa"/>
            <w:vAlign w:val="center"/>
          </w:tcPr>
          <w:p w14:paraId="05A4C239">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原香优荔丝16</w:t>
            </w:r>
          </w:p>
        </w:tc>
        <w:tc>
          <w:tcPr>
            <w:tcW w:w="3175" w:type="dxa"/>
            <w:vAlign w:val="center"/>
          </w:tcPr>
          <w:p w14:paraId="5EEEB71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原香39A/荔丝16</w:t>
            </w:r>
          </w:p>
        </w:tc>
        <w:tc>
          <w:tcPr>
            <w:tcW w:w="4449" w:type="dxa"/>
            <w:vAlign w:val="center"/>
          </w:tcPr>
          <w:p w14:paraId="4C6FBF1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广西壮邦种业有限公司</w:t>
            </w:r>
          </w:p>
        </w:tc>
      </w:tr>
      <w:tr w14:paraId="412A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2CB3DFA">
            <w:pPr>
              <w:jc w:val="center"/>
              <w:rPr>
                <w:rFonts w:asciiTheme="majorEastAsia" w:hAnsiTheme="majorEastAsia" w:eastAsiaTheme="majorEastAsia"/>
                <w:b/>
                <w:bCs/>
                <w:color w:val="auto"/>
                <w:szCs w:val="21"/>
              </w:rPr>
            </w:pPr>
          </w:p>
        </w:tc>
        <w:tc>
          <w:tcPr>
            <w:tcW w:w="1405" w:type="dxa"/>
            <w:vAlign w:val="center"/>
          </w:tcPr>
          <w:p w14:paraId="77747AEF">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8</w:t>
            </w:r>
          </w:p>
        </w:tc>
        <w:tc>
          <w:tcPr>
            <w:tcW w:w="3175" w:type="dxa"/>
            <w:vAlign w:val="center"/>
          </w:tcPr>
          <w:p w14:paraId="1207F50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特优908</w:t>
            </w:r>
          </w:p>
        </w:tc>
        <w:tc>
          <w:tcPr>
            <w:tcW w:w="3175" w:type="dxa"/>
            <w:vAlign w:val="center"/>
          </w:tcPr>
          <w:p w14:paraId="697EB98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龙特浦A /HR908</w:t>
            </w:r>
          </w:p>
        </w:tc>
        <w:tc>
          <w:tcPr>
            <w:tcW w:w="4449" w:type="dxa"/>
            <w:vAlign w:val="center"/>
          </w:tcPr>
          <w:p w14:paraId="308BE23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广西壮邦种业有限公司</w:t>
            </w:r>
          </w:p>
        </w:tc>
      </w:tr>
      <w:tr w14:paraId="1E5C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3C9E43C3">
            <w:pPr>
              <w:jc w:val="center"/>
              <w:rPr>
                <w:rFonts w:asciiTheme="majorEastAsia" w:hAnsiTheme="majorEastAsia" w:eastAsiaTheme="majorEastAsia"/>
                <w:b/>
                <w:bCs/>
                <w:color w:val="auto"/>
                <w:szCs w:val="21"/>
              </w:rPr>
            </w:pPr>
          </w:p>
        </w:tc>
        <w:tc>
          <w:tcPr>
            <w:tcW w:w="1405" w:type="dxa"/>
            <w:vAlign w:val="center"/>
          </w:tcPr>
          <w:p w14:paraId="21062D7C">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9</w:t>
            </w:r>
          </w:p>
        </w:tc>
        <w:tc>
          <w:tcPr>
            <w:tcW w:w="3175" w:type="dxa"/>
            <w:vAlign w:val="center"/>
          </w:tcPr>
          <w:p w14:paraId="69B8F52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原香优芳丝苗</w:t>
            </w:r>
          </w:p>
        </w:tc>
        <w:tc>
          <w:tcPr>
            <w:tcW w:w="3175" w:type="dxa"/>
            <w:vAlign w:val="center"/>
          </w:tcPr>
          <w:p w14:paraId="73F6016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原香39A/</w:t>
            </w:r>
            <w:r>
              <w:rPr>
                <w:rFonts w:hint="eastAsia" w:cs="宋体" w:asciiTheme="majorEastAsia" w:hAnsiTheme="majorEastAsia" w:eastAsiaTheme="majorEastAsia"/>
                <w:color w:val="auto"/>
                <w:kern w:val="0"/>
                <w:szCs w:val="21"/>
              </w:rPr>
              <w:t>芳丝苗</w:t>
            </w:r>
          </w:p>
        </w:tc>
        <w:tc>
          <w:tcPr>
            <w:tcW w:w="4449" w:type="dxa"/>
            <w:vAlign w:val="center"/>
          </w:tcPr>
          <w:p w14:paraId="7495E89A">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广西壮邦种业有限公司</w:t>
            </w:r>
          </w:p>
        </w:tc>
      </w:tr>
      <w:tr w14:paraId="3E04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69CA859">
            <w:pPr>
              <w:jc w:val="center"/>
              <w:rPr>
                <w:rFonts w:asciiTheme="majorEastAsia" w:hAnsiTheme="majorEastAsia" w:eastAsiaTheme="majorEastAsia"/>
                <w:b/>
                <w:bCs/>
                <w:color w:val="auto"/>
                <w:szCs w:val="21"/>
              </w:rPr>
            </w:pPr>
          </w:p>
        </w:tc>
        <w:tc>
          <w:tcPr>
            <w:tcW w:w="1405" w:type="dxa"/>
            <w:vAlign w:val="center"/>
          </w:tcPr>
          <w:p w14:paraId="6707689D">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10</w:t>
            </w:r>
          </w:p>
        </w:tc>
        <w:tc>
          <w:tcPr>
            <w:tcW w:w="3175" w:type="dxa"/>
            <w:vAlign w:val="center"/>
          </w:tcPr>
          <w:p w14:paraId="58A3D88B">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天优华占(CK)</w:t>
            </w:r>
          </w:p>
        </w:tc>
        <w:tc>
          <w:tcPr>
            <w:tcW w:w="3175" w:type="dxa"/>
            <w:vAlign w:val="center"/>
          </w:tcPr>
          <w:p w14:paraId="013639FE">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天丰A/华占</w:t>
            </w:r>
          </w:p>
        </w:tc>
        <w:tc>
          <w:tcPr>
            <w:tcW w:w="4449" w:type="dxa"/>
            <w:vAlign w:val="center"/>
          </w:tcPr>
          <w:p w14:paraId="579CF13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911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35CEECB7">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区试C组</w:t>
            </w:r>
          </w:p>
        </w:tc>
        <w:tc>
          <w:tcPr>
            <w:tcW w:w="1405" w:type="dxa"/>
            <w:vAlign w:val="center"/>
          </w:tcPr>
          <w:p w14:paraId="26F3AAA1">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0760676C">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珍香优郁香</w:t>
            </w:r>
          </w:p>
        </w:tc>
        <w:tc>
          <w:tcPr>
            <w:tcW w:w="3175" w:type="dxa"/>
            <w:vAlign w:val="center"/>
          </w:tcPr>
          <w:p w14:paraId="68F1D172">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珍香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郁香</w:t>
            </w:r>
          </w:p>
        </w:tc>
        <w:tc>
          <w:tcPr>
            <w:tcW w:w="4449" w:type="dxa"/>
            <w:vAlign w:val="center"/>
          </w:tcPr>
          <w:p w14:paraId="5E111EA2">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E9B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50" w:type="dxa"/>
            <w:vMerge w:val="continue"/>
            <w:vAlign w:val="center"/>
          </w:tcPr>
          <w:p w14:paraId="530DF412">
            <w:pPr>
              <w:jc w:val="center"/>
              <w:rPr>
                <w:rFonts w:asciiTheme="majorEastAsia" w:hAnsiTheme="majorEastAsia" w:eastAsiaTheme="majorEastAsia"/>
                <w:b/>
                <w:bCs/>
                <w:color w:val="auto"/>
                <w:szCs w:val="21"/>
              </w:rPr>
            </w:pPr>
          </w:p>
        </w:tc>
        <w:tc>
          <w:tcPr>
            <w:tcW w:w="1405" w:type="dxa"/>
            <w:vAlign w:val="center"/>
          </w:tcPr>
          <w:p w14:paraId="61D8C29F">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75" w:type="dxa"/>
            <w:vAlign w:val="center"/>
          </w:tcPr>
          <w:p w14:paraId="5B81E100">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珍香优甜香丝</w:t>
            </w:r>
          </w:p>
        </w:tc>
        <w:tc>
          <w:tcPr>
            <w:tcW w:w="3175" w:type="dxa"/>
            <w:vAlign w:val="center"/>
          </w:tcPr>
          <w:p w14:paraId="4152C79A">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珍香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甜香丝</w:t>
            </w:r>
          </w:p>
        </w:tc>
        <w:tc>
          <w:tcPr>
            <w:tcW w:w="4449" w:type="dxa"/>
            <w:vAlign w:val="center"/>
          </w:tcPr>
          <w:p w14:paraId="3D6541F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165C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0B7FA78">
            <w:pPr>
              <w:jc w:val="center"/>
              <w:rPr>
                <w:rFonts w:asciiTheme="majorEastAsia" w:hAnsiTheme="majorEastAsia" w:eastAsiaTheme="majorEastAsia"/>
                <w:b/>
                <w:bCs/>
                <w:color w:val="auto"/>
                <w:szCs w:val="21"/>
              </w:rPr>
            </w:pPr>
          </w:p>
        </w:tc>
        <w:tc>
          <w:tcPr>
            <w:tcW w:w="1405" w:type="dxa"/>
            <w:vAlign w:val="center"/>
          </w:tcPr>
          <w:p w14:paraId="7D5DDF51">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75" w:type="dxa"/>
            <w:vAlign w:val="center"/>
          </w:tcPr>
          <w:p w14:paraId="7C4C999D">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雅香优依香丝</w:t>
            </w:r>
          </w:p>
        </w:tc>
        <w:tc>
          <w:tcPr>
            <w:tcW w:w="3175" w:type="dxa"/>
            <w:vAlign w:val="center"/>
          </w:tcPr>
          <w:p w14:paraId="2090C26C">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依香丝</w:t>
            </w:r>
          </w:p>
        </w:tc>
        <w:tc>
          <w:tcPr>
            <w:tcW w:w="4449" w:type="dxa"/>
            <w:vAlign w:val="center"/>
          </w:tcPr>
          <w:p w14:paraId="2E8D36F2">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5988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DD0E109">
            <w:pPr>
              <w:jc w:val="center"/>
              <w:rPr>
                <w:rFonts w:asciiTheme="majorEastAsia" w:hAnsiTheme="majorEastAsia" w:eastAsiaTheme="majorEastAsia"/>
                <w:b/>
                <w:bCs/>
                <w:color w:val="auto"/>
                <w:szCs w:val="21"/>
              </w:rPr>
            </w:pPr>
          </w:p>
        </w:tc>
        <w:tc>
          <w:tcPr>
            <w:tcW w:w="1405" w:type="dxa"/>
            <w:vAlign w:val="center"/>
          </w:tcPr>
          <w:p w14:paraId="24FBAEF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75" w:type="dxa"/>
            <w:vAlign w:val="center"/>
          </w:tcPr>
          <w:p w14:paraId="06FEDA2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雅香优华香</w:t>
            </w:r>
          </w:p>
        </w:tc>
        <w:tc>
          <w:tcPr>
            <w:tcW w:w="3175" w:type="dxa"/>
            <w:vAlign w:val="center"/>
          </w:tcPr>
          <w:p w14:paraId="4ED66C5A">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华香</w:t>
            </w:r>
          </w:p>
        </w:tc>
        <w:tc>
          <w:tcPr>
            <w:tcW w:w="4449" w:type="dxa"/>
            <w:vAlign w:val="center"/>
          </w:tcPr>
          <w:p w14:paraId="555E922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52E1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72309F72">
            <w:pPr>
              <w:jc w:val="center"/>
              <w:rPr>
                <w:rFonts w:asciiTheme="majorEastAsia" w:hAnsiTheme="majorEastAsia" w:eastAsiaTheme="majorEastAsia"/>
                <w:b/>
                <w:bCs/>
                <w:color w:val="auto"/>
                <w:szCs w:val="21"/>
              </w:rPr>
            </w:pPr>
          </w:p>
        </w:tc>
        <w:tc>
          <w:tcPr>
            <w:tcW w:w="1405" w:type="dxa"/>
            <w:vAlign w:val="center"/>
          </w:tcPr>
          <w:p w14:paraId="1E9C54C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75" w:type="dxa"/>
            <w:vAlign w:val="center"/>
          </w:tcPr>
          <w:p w14:paraId="5DA9AC8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雅香优香丝苗</w:t>
            </w:r>
          </w:p>
        </w:tc>
        <w:tc>
          <w:tcPr>
            <w:tcW w:w="3175" w:type="dxa"/>
            <w:vAlign w:val="center"/>
          </w:tcPr>
          <w:p w14:paraId="0E0974F7">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香丝苗</w:t>
            </w:r>
          </w:p>
        </w:tc>
        <w:tc>
          <w:tcPr>
            <w:tcW w:w="4449" w:type="dxa"/>
            <w:vAlign w:val="center"/>
          </w:tcPr>
          <w:p w14:paraId="360F48F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7B4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14:paraId="72A36BF1">
            <w:pPr>
              <w:jc w:val="center"/>
              <w:rPr>
                <w:rFonts w:asciiTheme="majorEastAsia" w:hAnsiTheme="majorEastAsia" w:eastAsiaTheme="majorEastAsia"/>
                <w:b/>
                <w:bCs/>
                <w:color w:val="auto"/>
                <w:szCs w:val="21"/>
              </w:rPr>
            </w:pPr>
          </w:p>
        </w:tc>
        <w:tc>
          <w:tcPr>
            <w:tcW w:w="1405" w:type="dxa"/>
            <w:vAlign w:val="center"/>
          </w:tcPr>
          <w:p w14:paraId="20BA633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3175" w:type="dxa"/>
            <w:vAlign w:val="center"/>
          </w:tcPr>
          <w:p w14:paraId="38C3AC6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诚香优甜香丝</w:t>
            </w:r>
          </w:p>
        </w:tc>
        <w:tc>
          <w:tcPr>
            <w:tcW w:w="3175" w:type="dxa"/>
            <w:vAlign w:val="center"/>
          </w:tcPr>
          <w:p w14:paraId="35CDA987">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诚香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甜香丝</w:t>
            </w:r>
          </w:p>
        </w:tc>
        <w:tc>
          <w:tcPr>
            <w:tcW w:w="4449" w:type="dxa"/>
            <w:vAlign w:val="center"/>
          </w:tcPr>
          <w:p w14:paraId="496F19C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52A9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318D034">
            <w:pPr>
              <w:jc w:val="center"/>
              <w:rPr>
                <w:rFonts w:asciiTheme="majorEastAsia" w:hAnsiTheme="majorEastAsia" w:eastAsiaTheme="majorEastAsia"/>
                <w:b/>
                <w:bCs/>
                <w:color w:val="auto"/>
                <w:szCs w:val="21"/>
              </w:rPr>
            </w:pPr>
          </w:p>
        </w:tc>
        <w:tc>
          <w:tcPr>
            <w:tcW w:w="1405" w:type="dxa"/>
            <w:vAlign w:val="center"/>
          </w:tcPr>
          <w:p w14:paraId="7D3B9640">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7</w:t>
            </w:r>
          </w:p>
        </w:tc>
        <w:tc>
          <w:tcPr>
            <w:tcW w:w="3175" w:type="dxa"/>
            <w:vAlign w:val="center"/>
          </w:tcPr>
          <w:p w14:paraId="56A45E3A">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诚香优香占</w:t>
            </w:r>
          </w:p>
        </w:tc>
        <w:tc>
          <w:tcPr>
            <w:tcW w:w="3175" w:type="dxa"/>
            <w:vAlign w:val="center"/>
          </w:tcPr>
          <w:p w14:paraId="091822F7">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诚香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香占</w:t>
            </w:r>
          </w:p>
        </w:tc>
        <w:tc>
          <w:tcPr>
            <w:tcW w:w="4449" w:type="dxa"/>
            <w:vAlign w:val="center"/>
          </w:tcPr>
          <w:p w14:paraId="70F9A63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26A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60983963">
            <w:pPr>
              <w:jc w:val="center"/>
              <w:rPr>
                <w:rFonts w:asciiTheme="majorEastAsia" w:hAnsiTheme="majorEastAsia" w:eastAsiaTheme="majorEastAsia"/>
                <w:b/>
                <w:bCs/>
                <w:color w:val="auto"/>
                <w:szCs w:val="21"/>
              </w:rPr>
            </w:pPr>
          </w:p>
        </w:tc>
        <w:tc>
          <w:tcPr>
            <w:tcW w:w="1405" w:type="dxa"/>
            <w:vAlign w:val="center"/>
          </w:tcPr>
          <w:p w14:paraId="28124521">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8</w:t>
            </w:r>
          </w:p>
        </w:tc>
        <w:tc>
          <w:tcPr>
            <w:tcW w:w="3175" w:type="dxa"/>
            <w:vAlign w:val="center"/>
          </w:tcPr>
          <w:p w14:paraId="737F8685">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又香优海香</w:t>
            </w:r>
          </w:p>
        </w:tc>
        <w:tc>
          <w:tcPr>
            <w:tcW w:w="3175" w:type="dxa"/>
            <w:vAlign w:val="center"/>
          </w:tcPr>
          <w:p w14:paraId="22CFF357">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又香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海香</w:t>
            </w:r>
          </w:p>
        </w:tc>
        <w:tc>
          <w:tcPr>
            <w:tcW w:w="4449" w:type="dxa"/>
            <w:vAlign w:val="center"/>
          </w:tcPr>
          <w:p w14:paraId="349E5D6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334F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7FBBB24">
            <w:pPr>
              <w:jc w:val="center"/>
              <w:rPr>
                <w:rFonts w:asciiTheme="majorEastAsia" w:hAnsiTheme="majorEastAsia" w:eastAsiaTheme="majorEastAsia"/>
                <w:b/>
                <w:bCs/>
                <w:color w:val="auto"/>
                <w:szCs w:val="21"/>
              </w:rPr>
            </w:pPr>
          </w:p>
        </w:tc>
        <w:tc>
          <w:tcPr>
            <w:tcW w:w="1405" w:type="dxa"/>
            <w:vAlign w:val="center"/>
          </w:tcPr>
          <w:p w14:paraId="63A2D73E">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9</w:t>
            </w:r>
          </w:p>
        </w:tc>
        <w:tc>
          <w:tcPr>
            <w:tcW w:w="3175" w:type="dxa"/>
            <w:vAlign w:val="center"/>
          </w:tcPr>
          <w:p w14:paraId="1435ECC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遥香优丝苗</w:t>
            </w:r>
          </w:p>
        </w:tc>
        <w:tc>
          <w:tcPr>
            <w:tcW w:w="3175" w:type="dxa"/>
            <w:vAlign w:val="center"/>
          </w:tcPr>
          <w:p w14:paraId="6306DB8F">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遥香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丝苗</w:t>
            </w:r>
          </w:p>
        </w:tc>
        <w:tc>
          <w:tcPr>
            <w:tcW w:w="4449" w:type="dxa"/>
            <w:vAlign w:val="center"/>
          </w:tcPr>
          <w:p w14:paraId="6271154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5BDC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0" w:type="dxa"/>
            <w:vMerge w:val="continue"/>
            <w:vAlign w:val="center"/>
          </w:tcPr>
          <w:p w14:paraId="247D3F9E">
            <w:pPr>
              <w:jc w:val="center"/>
              <w:rPr>
                <w:rFonts w:asciiTheme="majorEastAsia" w:hAnsiTheme="majorEastAsia" w:eastAsiaTheme="majorEastAsia"/>
                <w:b/>
                <w:bCs/>
                <w:color w:val="auto"/>
                <w:szCs w:val="21"/>
              </w:rPr>
            </w:pPr>
          </w:p>
        </w:tc>
        <w:tc>
          <w:tcPr>
            <w:tcW w:w="1405" w:type="dxa"/>
            <w:vAlign w:val="center"/>
          </w:tcPr>
          <w:p w14:paraId="2125B710">
            <w:pPr>
              <w:jc w:val="center"/>
              <w:rPr>
                <w:rFonts w:hint="default" w:cs="宋体" w:asciiTheme="majorEastAsia" w:hAnsiTheme="majorEastAsia" w:eastAsiaTheme="majorEastAsia"/>
                <w:color w:val="auto"/>
                <w:szCs w:val="21"/>
                <w:lang w:val="en-US" w:eastAsia="zh-CN"/>
              </w:rPr>
            </w:pPr>
            <w:r>
              <w:rPr>
                <w:rFonts w:hint="eastAsia" w:asciiTheme="majorEastAsia" w:hAnsiTheme="majorEastAsia" w:eastAsiaTheme="majorEastAsia"/>
                <w:color w:val="auto"/>
                <w:szCs w:val="21"/>
                <w:lang w:val="en-US" w:eastAsia="zh-CN"/>
              </w:rPr>
              <w:t>10</w:t>
            </w:r>
          </w:p>
        </w:tc>
        <w:tc>
          <w:tcPr>
            <w:tcW w:w="3175" w:type="dxa"/>
            <w:vAlign w:val="center"/>
          </w:tcPr>
          <w:p w14:paraId="7AB7E392">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佩香优丝苗</w:t>
            </w:r>
          </w:p>
        </w:tc>
        <w:tc>
          <w:tcPr>
            <w:tcW w:w="3175" w:type="dxa"/>
            <w:vAlign w:val="center"/>
          </w:tcPr>
          <w:p w14:paraId="2717CF2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佩香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kern w:val="0"/>
                <w:szCs w:val="21"/>
              </w:rPr>
              <w:t>丝苗</w:t>
            </w:r>
          </w:p>
        </w:tc>
        <w:tc>
          <w:tcPr>
            <w:tcW w:w="4449" w:type="dxa"/>
            <w:vAlign w:val="center"/>
          </w:tcPr>
          <w:p w14:paraId="0D8A15D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65A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67B57087">
            <w:pPr>
              <w:jc w:val="center"/>
              <w:rPr>
                <w:rFonts w:asciiTheme="majorEastAsia" w:hAnsiTheme="majorEastAsia" w:eastAsiaTheme="majorEastAsia"/>
                <w:b/>
                <w:bCs/>
                <w:color w:val="auto"/>
                <w:szCs w:val="21"/>
              </w:rPr>
            </w:pPr>
          </w:p>
        </w:tc>
        <w:tc>
          <w:tcPr>
            <w:tcW w:w="1405" w:type="dxa"/>
            <w:vAlign w:val="center"/>
          </w:tcPr>
          <w:p w14:paraId="56299D5B">
            <w:pPr>
              <w:jc w:val="center"/>
              <w:rPr>
                <w:rFonts w:hint="default" w:asciiTheme="majorEastAsia" w:hAnsiTheme="majorEastAsia" w:eastAsiaTheme="majorEastAsia"/>
                <w:color w:val="auto"/>
                <w:szCs w:val="21"/>
                <w:lang w:val="en-US" w:eastAsia="zh-CN"/>
              </w:rPr>
            </w:pPr>
            <w:r>
              <w:rPr>
                <w:rFonts w:hint="eastAsia" w:asciiTheme="majorEastAsia" w:hAnsiTheme="majorEastAsia" w:eastAsiaTheme="majorEastAsia"/>
                <w:color w:val="auto"/>
                <w:szCs w:val="21"/>
                <w:lang w:val="en-US" w:eastAsia="zh-CN"/>
              </w:rPr>
              <w:t>11</w:t>
            </w:r>
          </w:p>
        </w:tc>
        <w:tc>
          <w:tcPr>
            <w:tcW w:w="3175" w:type="dxa"/>
            <w:vAlign w:val="center"/>
          </w:tcPr>
          <w:p w14:paraId="57C3587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美香两优油丝占</w:t>
            </w:r>
          </w:p>
        </w:tc>
        <w:tc>
          <w:tcPr>
            <w:tcW w:w="3175" w:type="dxa"/>
            <w:vAlign w:val="center"/>
          </w:tcPr>
          <w:p w14:paraId="625D9E96">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美</w:t>
            </w:r>
            <w:r>
              <w:rPr>
                <w:rFonts w:hint="eastAsia" w:cs="宋体" w:asciiTheme="majorEastAsia" w:hAnsiTheme="majorEastAsia" w:eastAsiaTheme="majorEastAsia"/>
                <w:color w:val="auto"/>
                <w:kern w:val="0"/>
                <w:szCs w:val="21"/>
                <w:lang w:eastAsia="zh-CN"/>
              </w:rPr>
              <w:t>香</w:t>
            </w:r>
            <w:r>
              <w:rPr>
                <w:rFonts w:hint="eastAsia" w:cs="宋体" w:asciiTheme="majorEastAsia" w:hAnsiTheme="majorEastAsia" w:eastAsiaTheme="majorEastAsia"/>
                <w:color w:val="auto"/>
                <w:kern w:val="0"/>
                <w:szCs w:val="21"/>
              </w:rPr>
              <w:t>S/油丝占</w:t>
            </w:r>
          </w:p>
        </w:tc>
        <w:tc>
          <w:tcPr>
            <w:tcW w:w="4449" w:type="dxa"/>
            <w:vAlign w:val="center"/>
          </w:tcPr>
          <w:p w14:paraId="5B354FEF">
            <w:pPr>
              <w:jc w:val="center"/>
              <w:rPr>
                <w:rFonts w:asciiTheme="majorEastAsia" w:hAnsiTheme="majorEastAsia" w:eastAsiaTheme="majorEastAsia"/>
                <w:color w:val="auto"/>
                <w:szCs w:val="21"/>
              </w:rPr>
            </w:pPr>
            <w:r>
              <w:rPr>
                <w:rFonts w:asciiTheme="majorEastAsia" w:hAnsiTheme="majorEastAsia" w:eastAsiaTheme="majorEastAsia"/>
                <w:color w:val="auto"/>
                <w:szCs w:val="21"/>
              </w:rPr>
              <w:t>广西南宁依久农业发展有限公司</w:t>
            </w:r>
          </w:p>
        </w:tc>
      </w:tr>
      <w:tr w14:paraId="5F27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7221B05">
            <w:pPr>
              <w:jc w:val="center"/>
              <w:rPr>
                <w:rFonts w:asciiTheme="majorEastAsia" w:hAnsiTheme="majorEastAsia" w:eastAsiaTheme="majorEastAsia"/>
                <w:b/>
                <w:bCs/>
                <w:color w:val="auto"/>
                <w:szCs w:val="21"/>
              </w:rPr>
            </w:pPr>
          </w:p>
        </w:tc>
        <w:tc>
          <w:tcPr>
            <w:tcW w:w="1405" w:type="dxa"/>
            <w:vAlign w:val="center"/>
          </w:tcPr>
          <w:p w14:paraId="039534FA">
            <w:pPr>
              <w:jc w:val="center"/>
              <w:rPr>
                <w:rFonts w:hint="default" w:cs="宋体" w:asciiTheme="majorEastAsia" w:hAnsiTheme="majorEastAsia" w:eastAsiaTheme="majorEastAsia"/>
                <w:color w:val="auto"/>
                <w:szCs w:val="21"/>
                <w:lang w:val="en-US" w:eastAsia="zh-CN"/>
              </w:rPr>
            </w:pPr>
            <w:r>
              <w:rPr>
                <w:rFonts w:hint="eastAsia" w:asciiTheme="majorEastAsia" w:hAnsiTheme="majorEastAsia" w:eastAsiaTheme="majorEastAsia"/>
                <w:color w:val="auto"/>
                <w:szCs w:val="21"/>
                <w:lang w:val="en-US" w:eastAsia="zh-CN"/>
              </w:rPr>
              <w:t>12</w:t>
            </w:r>
          </w:p>
        </w:tc>
        <w:tc>
          <w:tcPr>
            <w:tcW w:w="3175" w:type="dxa"/>
            <w:vAlign w:val="center"/>
          </w:tcPr>
          <w:p w14:paraId="3D9CC073">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天优华占(CK)</w:t>
            </w:r>
          </w:p>
        </w:tc>
        <w:tc>
          <w:tcPr>
            <w:tcW w:w="3175" w:type="dxa"/>
            <w:vAlign w:val="center"/>
          </w:tcPr>
          <w:p w14:paraId="779D337A">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天丰A/华占</w:t>
            </w:r>
          </w:p>
        </w:tc>
        <w:tc>
          <w:tcPr>
            <w:tcW w:w="4449" w:type="dxa"/>
            <w:vAlign w:val="center"/>
          </w:tcPr>
          <w:p w14:paraId="326103C3">
            <w:pPr>
              <w:jc w:val="center"/>
              <w:rPr>
                <w:rFonts w:cs="宋体" w:asciiTheme="majorEastAsia" w:hAnsiTheme="majorEastAsia" w:eastAsiaTheme="majorEastAsia"/>
                <w:color w:val="auto"/>
                <w:szCs w:val="21"/>
              </w:rPr>
            </w:pPr>
          </w:p>
        </w:tc>
      </w:tr>
      <w:tr w14:paraId="0645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51D78309">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生试A组</w:t>
            </w:r>
          </w:p>
        </w:tc>
        <w:tc>
          <w:tcPr>
            <w:tcW w:w="1405" w:type="dxa"/>
            <w:vAlign w:val="center"/>
          </w:tcPr>
          <w:p w14:paraId="50E46E07">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4F593EE8">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诚香优馥香丝</w:t>
            </w:r>
          </w:p>
        </w:tc>
        <w:tc>
          <w:tcPr>
            <w:tcW w:w="3175" w:type="dxa"/>
            <w:vAlign w:val="center"/>
          </w:tcPr>
          <w:p w14:paraId="26CF47D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诚香A/馥香丝</w:t>
            </w:r>
          </w:p>
        </w:tc>
        <w:tc>
          <w:tcPr>
            <w:tcW w:w="4449" w:type="dxa"/>
            <w:vAlign w:val="center"/>
          </w:tcPr>
          <w:p w14:paraId="347B1B8E">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1354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BB36473">
            <w:pPr>
              <w:jc w:val="center"/>
              <w:rPr>
                <w:rFonts w:asciiTheme="majorEastAsia" w:hAnsiTheme="majorEastAsia" w:eastAsiaTheme="majorEastAsia"/>
                <w:b/>
                <w:bCs/>
                <w:color w:val="auto"/>
                <w:szCs w:val="21"/>
              </w:rPr>
            </w:pPr>
          </w:p>
        </w:tc>
        <w:tc>
          <w:tcPr>
            <w:tcW w:w="1405" w:type="dxa"/>
            <w:vAlign w:val="center"/>
          </w:tcPr>
          <w:p w14:paraId="39F1F139">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75" w:type="dxa"/>
            <w:vAlign w:val="center"/>
          </w:tcPr>
          <w:p w14:paraId="231F9C8E">
            <w:pPr>
              <w:widowControl/>
              <w:jc w:val="center"/>
              <w:textAlignment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沉香优龙丝苗</w:t>
            </w:r>
          </w:p>
        </w:tc>
        <w:tc>
          <w:tcPr>
            <w:tcW w:w="3175" w:type="dxa"/>
            <w:vAlign w:val="center"/>
          </w:tcPr>
          <w:p w14:paraId="446B49FF">
            <w:pPr>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沉香A/龙丝苗</w:t>
            </w:r>
          </w:p>
        </w:tc>
        <w:tc>
          <w:tcPr>
            <w:tcW w:w="4449" w:type="dxa"/>
            <w:vAlign w:val="center"/>
          </w:tcPr>
          <w:p w14:paraId="40877F9E">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5AE9E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7C8B54E6">
            <w:pPr>
              <w:jc w:val="center"/>
              <w:rPr>
                <w:rFonts w:asciiTheme="majorEastAsia" w:hAnsiTheme="majorEastAsia" w:eastAsiaTheme="majorEastAsia"/>
                <w:b/>
                <w:bCs/>
                <w:color w:val="auto"/>
                <w:szCs w:val="21"/>
              </w:rPr>
            </w:pPr>
          </w:p>
        </w:tc>
        <w:tc>
          <w:tcPr>
            <w:tcW w:w="1405" w:type="dxa"/>
            <w:vAlign w:val="center"/>
          </w:tcPr>
          <w:p w14:paraId="1CA7012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75" w:type="dxa"/>
            <w:vAlign w:val="center"/>
          </w:tcPr>
          <w:p w14:paraId="4D143D15">
            <w:pPr>
              <w:widowControl/>
              <w:jc w:val="center"/>
              <w:textAlignment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沉香优郁香</w:t>
            </w:r>
          </w:p>
        </w:tc>
        <w:tc>
          <w:tcPr>
            <w:tcW w:w="3175" w:type="dxa"/>
            <w:vAlign w:val="center"/>
          </w:tcPr>
          <w:p w14:paraId="402CEC03">
            <w:pPr>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沉香A/郁香</w:t>
            </w:r>
          </w:p>
        </w:tc>
        <w:tc>
          <w:tcPr>
            <w:tcW w:w="4449" w:type="dxa"/>
            <w:vAlign w:val="center"/>
          </w:tcPr>
          <w:p w14:paraId="20F00CD9">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4E0BA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F92B372">
            <w:pPr>
              <w:jc w:val="center"/>
              <w:rPr>
                <w:rFonts w:asciiTheme="majorEastAsia" w:hAnsiTheme="majorEastAsia" w:eastAsiaTheme="majorEastAsia"/>
                <w:b/>
                <w:bCs/>
                <w:color w:val="auto"/>
                <w:szCs w:val="21"/>
              </w:rPr>
            </w:pPr>
          </w:p>
        </w:tc>
        <w:tc>
          <w:tcPr>
            <w:tcW w:w="1405" w:type="dxa"/>
            <w:vAlign w:val="center"/>
          </w:tcPr>
          <w:p w14:paraId="2AC0002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75" w:type="dxa"/>
            <w:vAlign w:val="center"/>
          </w:tcPr>
          <w:p w14:paraId="2B55DF12">
            <w:pPr>
              <w:widowControl/>
              <w:jc w:val="center"/>
              <w:textAlignment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珍香优龙丝苗</w:t>
            </w:r>
          </w:p>
        </w:tc>
        <w:tc>
          <w:tcPr>
            <w:tcW w:w="3175" w:type="dxa"/>
            <w:vAlign w:val="center"/>
          </w:tcPr>
          <w:p w14:paraId="61B2282E">
            <w:pPr>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珍香A/龙丝苗</w:t>
            </w:r>
          </w:p>
        </w:tc>
        <w:tc>
          <w:tcPr>
            <w:tcW w:w="4449" w:type="dxa"/>
            <w:vAlign w:val="center"/>
          </w:tcPr>
          <w:p w14:paraId="022740F6">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35ED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2CF2583">
            <w:pPr>
              <w:jc w:val="center"/>
              <w:rPr>
                <w:rFonts w:asciiTheme="majorEastAsia" w:hAnsiTheme="majorEastAsia" w:eastAsiaTheme="majorEastAsia"/>
                <w:b/>
                <w:bCs/>
                <w:color w:val="auto"/>
                <w:szCs w:val="21"/>
              </w:rPr>
            </w:pPr>
          </w:p>
        </w:tc>
        <w:tc>
          <w:tcPr>
            <w:tcW w:w="1405" w:type="dxa"/>
            <w:vAlign w:val="center"/>
          </w:tcPr>
          <w:p w14:paraId="0B39BB9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75" w:type="dxa"/>
            <w:vAlign w:val="center"/>
          </w:tcPr>
          <w:p w14:paraId="72EECD18">
            <w:pPr>
              <w:widowControl/>
              <w:jc w:val="center"/>
              <w:textAlignment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留香优908</w:t>
            </w:r>
          </w:p>
        </w:tc>
        <w:tc>
          <w:tcPr>
            <w:tcW w:w="3175" w:type="dxa"/>
            <w:vAlign w:val="center"/>
          </w:tcPr>
          <w:p w14:paraId="3A376A5E">
            <w:pPr>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留香A/HR908</w:t>
            </w:r>
          </w:p>
        </w:tc>
        <w:tc>
          <w:tcPr>
            <w:tcW w:w="4449" w:type="dxa"/>
            <w:vAlign w:val="center"/>
          </w:tcPr>
          <w:p w14:paraId="53B3D989">
            <w:pPr>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4929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5702E3E">
            <w:pPr>
              <w:jc w:val="center"/>
              <w:rPr>
                <w:rFonts w:asciiTheme="majorEastAsia" w:hAnsiTheme="majorEastAsia" w:eastAsiaTheme="majorEastAsia"/>
                <w:b/>
                <w:bCs/>
                <w:color w:val="auto"/>
                <w:szCs w:val="21"/>
              </w:rPr>
            </w:pPr>
          </w:p>
        </w:tc>
        <w:tc>
          <w:tcPr>
            <w:tcW w:w="1405" w:type="dxa"/>
            <w:vAlign w:val="center"/>
          </w:tcPr>
          <w:p w14:paraId="50C03DF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3175" w:type="dxa"/>
            <w:vAlign w:val="center"/>
          </w:tcPr>
          <w:p w14:paraId="328F1ABF">
            <w:pPr>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天优华占(CK)</w:t>
            </w:r>
          </w:p>
        </w:tc>
        <w:tc>
          <w:tcPr>
            <w:tcW w:w="3175" w:type="dxa"/>
            <w:vAlign w:val="center"/>
          </w:tcPr>
          <w:p w14:paraId="04559F3A">
            <w:pPr>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天丰A/华占</w:t>
            </w:r>
          </w:p>
        </w:tc>
        <w:tc>
          <w:tcPr>
            <w:tcW w:w="4449" w:type="dxa"/>
            <w:vAlign w:val="center"/>
          </w:tcPr>
          <w:p w14:paraId="5A1C38BA">
            <w:pPr>
              <w:jc w:val="center"/>
              <w:rPr>
                <w:rFonts w:cs="宋体" w:asciiTheme="majorEastAsia" w:hAnsiTheme="majorEastAsia" w:eastAsiaTheme="majorEastAsia"/>
                <w:b/>
                <w:bCs/>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57E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772B489B">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生试B组</w:t>
            </w:r>
          </w:p>
        </w:tc>
        <w:tc>
          <w:tcPr>
            <w:tcW w:w="1405" w:type="dxa"/>
            <w:vAlign w:val="center"/>
          </w:tcPr>
          <w:p w14:paraId="7C20F67A">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4242CC7D">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又香优香丝苗</w:t>
            </w:r>
          </w:p>
        </w:tc>
        <w:tc>
          <w:tcPr>
            <w:tcW w:w="3175" w:type="dxa"/>
            <w:vAlign w:val="center"/>
          </w:tcPr>
          <w:p w14:paraId="6636DC7B">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又香A/香丝苗</w:t>
            </w:r>
          </w:p>
        </w:tc>
        <w:tc>
          <w:tcPr>
            <w:tcW w:w="4449" w:type="dxa"/>
            <w:vAlign w:val="center"/>
          </w:tcPr>
          <w:p w14:paraId="7067632C">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0B634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9383C7B">
            <w:pPr>
              <w:jc w:val="center"/>
              <w:rPr>
                <w:rFonts w:asciiTheme="majorEastAsia" w:hAnsiTheme="majorEastAsia" w:eastAsiaTheme="majorEastAsia"/>
                <w:b/>
                <w:bCs/>
                <w:color w:val="auto"/>
                <w:szCs w:val="21"/>
              </w:rPr>
            </w:pPr>
          </w:p>
        </w:tc>
        <w:tc>
          <w:tcPr>
            <w:tcW w:w="1405" w:type="dxa"/>
            <w:vAlign w:val="center"/>
          </w:tcPr>
          <w:p w14:paraId="38079899">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75" w:type="dxa"/>
            <w:vAlign w:val="center"/>
          </w:tcPr>
          <w:p w14:paraId="695E00DC">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2376A/R7568</w:t>
            </w:r>
          </w:p>
        </w:tc>
        <w:tc>
          <w:tcPr>
            <w:tcW w:w="3175" w:type="dxa"/>
            <w:vAlign w:val="center"/>
          </w:tcPr>
          <w:p w14:paraId="1DC3B61C">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2376A/R7568</w:t>
            </w:r>
          </w:p>
        </w:tc>
        <w:tc>
          <w:tcPr>
            <w:tcW w:w="4449" w:type="dxa"/>
            <w:vAlign w:val="center"/>
          </w:tcPr>
          <w:p w14:paraId="571AA5D6">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4BB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92341A5">
            <w:pPr>
              <w:jc w:val="center"/>
              <w:rPr>
                <w:rFonts w:asciiTheme="majorEastAsia" w:hAnsiTheme="majorEastAsia" w:eastAsiaTheme="majorEastAsia"/>
                <w:b/>
                <w:bCs/>
                <w:color w:val="auto"/>
                <w:szCs w:val="21"/>
              </w:rPr>
            </w:pPr>
          </w:p>
        </w:tc>
        <w:tc>
          <w:tcPr>
            <w:tcW w:w="1405" w:type="dxa"/>
            <w:vAlign w:val="center"/>
          </w:tcPr>
          <w:p w14:paraId="2830DB3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75" w:type="dxa"/>
            <w:vAlign w:val="center"/>
          </w:tcPr>
          <w:p w14:paraId="24F1754E">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10香优908</w:t>
            </w:r>
          </w:p>
        </w:tc>
        <w:tc>
          <w:tcPr>
            <w:tcW w:w="3175" w:type="dxa"/>
            <w:vAlign w:val="center"/>
          </w:tcPr>
          <w:p w14:paraId="70C1D01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10香A/HR908</w:t>
            </w:r>
          </w:p>
        </w:tc>
        <w:tc>
          <w:tcPr>
            <w:tcW w:w="4449" w:type="dxa"/>
            <w:vAlign w:val="center"/>
          </w:tcPr>
          <w:p w14:paraId="29683BEC">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5035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7A5D6844">
            <w:pPr>
              <w:jc w:val="center"/>
              <w:rPr>
                <w:rFonts w:asciiTheme="majorEastAsia" w:hAnsiTheme="majorEastAsia" w:eastAsiaTheme="majorEastAsia"/>
                <w:b/>
                <w:bCs/>
                <w:color w:val="auto"/>
                <w:szCs w:val="21"/>
              </w:rPr>
            </w:pPr>
          </w:p>
        </w:tc>
        <w:tc>
          <w:tcPr>
            <w:tcW w:w="1405" w:type="dxa"/>
            <w:vAlign w:val="center"/>
          </w:tcPr>
          <w:p w14:paraId="1C5DADE3">
            <w:pPr>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3175" w:type="dxa"/>
            <w:vAlign w:val="center"/>
          </w:tcPr>
          <w:p w14:paraId="083D6068">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针香优郁香</w:t>
            </w:r>
          </w:p>
        </w:tc>
        <w:tc>
          <w:tcPr>
            <w:tcW w:w="3175" w:type="dxa"/>
            <w:vAlign w:val="center"/>
          </w:tcPr>
          <w:p w14:paraId="7488FC7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针香A/郁香</w:t>
            </w:r>
          </w:p>
        </w:tc>
        <w:tc>
          <w:tcPr>
            <w:tcW w:w="4449" w:type="dxa"/>
            <w:vAlign w:val="center"/>
          </w:tcPr>
          <w:p w14:paraId="24B1EDA6">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00A1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61AAB789">
            <w:pPr>
              <w:jc w:val="center"/>
              <w:rPr>
                <w:rFonts w:asciiTheme="majorEastAsia" w:hAnsiTheme="majorEastAsia" w:eastAsiaTheme="majorEastAsia"/>
                <w:b/>
                <w:bCs/>
                <w:color w:val="auto"/>
                <w:szCs w:val="21"/>
              </w:rPr>
            </w:pPr>
          </w:p>
        </w:tc>
        <w:tc>
          <w:tcPr>
            <w:tcW w:w="1405" w:type="dxa"/>
            <w:vAlign w:val="center"/>
          </w:tcPr>
          <w:p w14:paraId="45928278">
            <w:pPr>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5</w:t>
            </w:r>
          </w:p>
        </w:tc>
        <w:tc>
          <w:tcPr>
            <w:tcW w:w="3175" w:type="dxa"/>
            <w:vAlign w:val="center"/>
          </w:tcPr>
          <w:p w14:paraId="27BAE68C">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针香优龙丝苗</w:t>
            </w:r>
          </w:p>
        </w:tc>
        <w:tc>
          <w:tcPr>
            <w:tcW w:w="3175" w:type="dxa"/>
            <w:vAlign w:val="center"/>
          </w:tcPr>
          <w:p w14:paraId="57DF91F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针香A/龙丝苗</w:t>
            </w:r>
          </w:p>
        </w:tc>
        <w:tc>
          <w:tcPr>
            <w:tcW w:w="4449" w:type="dxa"/>
            <w:vAlign w:val="center"/>
          </w:tcPr>
          <w:p w14:paraId="2CE90CD8">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3314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7220A8A5">
            <w:pPr>
              <w:jc w:val="center"/>
              <w:rPr>
                <w:rFonts w:asciiTheme="majorEastAsia" w:hAnsiTheme="majorEastAsia" w:eastAsiaTheme="majorEastAsia"/>
                <w:b/>
                <w:bCs/>
                <w:color w:val="auto"/>
                <w:szCs w:val="21"/>
              </w:rPr>
            </w:pPr>
          </w:p>
        </w:tc>
        <w:tc>
          <w:tcPr>
            <w:tcW w:w="1405" w:type="dxa"/>
          </w:tcPr>
          <w:p w14:paraId="2898EBCB">
            <w:pPr>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6</w:t>
            </w:r>
          </w:p>
        </w:tc>
        <w:tc>
          <w:tcPr>
            <w:tcW w:w="3175" w:type="dxa"/>
            <w:vAlign w:val="center"/>
          </w:tcPr>
          <w:p w14:paraId="1D79F09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天优华占(CK)</w:t>
            </w:r>
          </w:p>
        </w:tc>
        <w:tc>
          <w:tcPr>
            <w:tcW w:w="3175" w:type="dxa"/>
            <w:vAlign w:val="center"/>
          </w:tcPr>
          <w:p w14:paraId="7436FAF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天丰A/华占</w:t>
            </w:r>
          </w:p>
        </w:tc>
        <w:tc>
          <w:tcPr>
            <w:tcW w:w="4449" w:type="dxa"/>
            <w:vAlign w:val="center"/>
          </w:tcPr>
          <w:p w14:paraId="47FDE3A0">
            <w:pPr>
              <w:jc w:val="center"/>
              <w:rPr>
                <w:rFonts w:cs="宋体" w:asciiTheme="majorEastAsia" w:hAnsiTheme="majorEastAsia" w:eastAsiaTheme="majorEastAsia"/>
                <w:b/>
                <w:bCs/>
                <w:color w:val="auto"/>
                <w:szCs w:val="21"/>
              </w:rPr>
            </w:pPr>
            <w:r>
              <w:rPr>
                <w:rFonts w:hint="eastAsia" w:asciiTheme="majorEastAsia" w:hAnsiTheme="majorEastAsia" w:eastAsiaTheme="majorEastAsia"/>
                <w:color w:val="auto"/>
                <w:szCs w:val="21"/>
              </w:rPr>
              <w:t>广西兆和种业有限公司</w:t>
            </w:r>
          </w:p>
        </w:tc>
      </w:tr>
      <w:tr w14:paraId="0304F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293BD123">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生试C组</w:t>
            </w:r>
          </w:p>
        </w:tc>
        <w:tc>
          <w:tcPr>
            <w:tcW w:w="1405" w:type="dxa"/>
            <w:vAlign w:val="center"/>
          </w:tcPr>
          <w:p w14:paraId="16A3357D">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1D5216A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针香优908</w:t>
            </w:r>
          </w:p>
        </w:tc>
        <w:tc>
          <w:tcPr>
            <w:tcW w:w="0" w:type="auto"/>
            <w:vAlign w:val="center"/>
          </w:tcPr>
          <w:p w14:paraId="1DD8DE5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针香A/HR908</w:t>
            </w:r>
          </w:p>
        </w:tc>
        <w:tc>
          <w:tcPr>
            <w:tcW w:w="0" w:type="auto"/>
            <w:vAlign w:val="center"/>
          </w:tcPr>
          <w:p w14:paraId="7719C5B7">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C73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A91BBA2">
            <w:pPr>
              <w:jc w:val="center"/>
              <w:rPr>
                <w:rFonts w:asciiTheme="majorEastAsia" w:hAnsiTheme="majorEastAsia" w:eastAsiaTheme="majorEastAsia"/>
                <w:b/>
                <w:bCs/>
                <w:color w:val="auto"/>
                <w:szCs w:val="21"/>
              </w:rPr>
            </w:pPr>
          </w:p>
        </w:tc>
        <w:tc>
          <w:tcPr>
            <w:tcW w:w="1405" w:type="dxa"/>
            <w:vAlign w:val="center"/>
          </w:tcPr>
          <w:p w14:paraId="1C2F2062">
            <w:pPr>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2</w:t>
            </w:r>
          </w:p>
        </w:tc>
        <w:tc>
          <w:tcPr>
            <w:tcW w:w="3175" w:type="dxa"/>
            <w:vAlign w:val="center"/>
          </w:tcPr>
          <w:p w14:paraId="2637D05F">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沉香优908</w:t>
            </w:r>
          </w:p>
        </w:tc>
        <w:tc>
          <w:tcPr>
            <w:tcW w:w="0" w:type="auto"/>
            <w:vAlign w:val="center"/>
          </w:tcPr>
          <w:p w14:paraId="180009F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沉香A/HR908</w:t>
            </w:r>
          </w:p>
        </w:tc>
        <w:tc>
          <w:tcPr>
            <w:tcW w:w="0" w:type="auto"/>
            <w:vAlign w:val="center"/>
          </w:tcPr>
          <w:p w14:paraId="3F9309D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4E65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2D96AD3">
            <w:pPr>
              <w:jc w:val="center"/>
              <w:rPr>
                <w:rFonts w:asciiTheme="majorEastAsia" w:hAnsiTheme="majorEastAsia" w:eastAsiaTheme="majorEastAsia"/>
                <w:b/>
                <w:bCs/>
                <w:color w:val="auto"/>
                <w:szCs w:val="21"/>
              </w:rPr>
            </w:pPr>
          </w:p>
        </w:tc>
        <w:tc>
          <w:tcPr>
            <w:tcW w:w="1405" w:type="dxa"/>
            <w:vAlign w:val="center"/>
          </w:tcPr>
          <w:p w14:paraId="0BE8160A">
            <w:pPr>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3175" w:type="dxa"/>
            <w:vAlign w:val="center"/>
          </w:tcPr>
          <w:p w14:paraId="2860BE3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美香优桂福香</w:t>
            </w:r>
          </w:p>
        </w:tc>
        <w:tc>
          <w:tcPr>
            <w:tcW w:w="0" w:type="auto"/>
            <w:vAlign w:val="center"/>
          </w:tcPr>
          <w:p w14:paraId="1455F88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美香A/桂福香</w:t>
            </w:r>
          </w:p>
        </w:tc>
        <w:tc>
          <w:tcPr>
            <w:tcW w:w="0" w:type="auto"/>
            <w:vAlign w:val="center"/>
          </w:tcPr>
          <w:p w14:paraId="5FA07ED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3518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495689FF">
            <w:pPr>
              <w:jc w:val="center"/>
              <w:rPr>
                <w:rFonts w:asciiTheme="majorEastAsia" w:hAnsiTheme="majorEastAsia" w:eastAsiaTheme="majorEastAsia"/>
                <w:b/>
                <w:bCs/>
                <w:color w:val="auto"/>
                <w:szCs w:val="21"/>
              </w:rPr>
            </w:pPr>
          </w:p>
        </w:tc>
        <w:tc>
          <w:tcPr>
            <w:tcW w:w="1405" w:type="dxa"/>
            <w:vAlign w:val="center"/>
          </w:tcPr>
          <w:p w14:paraId="5B3B7E07">
            <w:pPr>
              <w:jc w:val="center"/>
              <w:rPr>
                <w:rFonts w:hint="eastAsia" w:cs="宋体"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3175" w:type="dxa"/>
            <w:vAlign w:val="center"/>
          </w:tcPr>
          <w:p w14:paraId="280DF25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天优华占(CK)</w:t>
            </w:r>
          </w:p>
        </w:tc>
        <w:tc>
          <w:tcPr>
            <w:tcW w:w="0" w:type="auto"/>
            <w:vAlign w:val="center"/>
          </w:tcPr>
          <w:p w14:paraId="6C2D0DE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天丰A/华占</w:t>
            </w:r>
          </w:p>
        </w:tc>
        <w:tc>
          <w:tcPr>
            <w:tcW w:w="0" w:type="auto"/>
            <w:vAlign w:val="center"/>
          </w:tcPr>
          <w:p w14:paraId="1E9F497B">
            <w:pPr>
              <w:jc w:val="center"/>
              <w:rPr>
                <w:rFonts w:cs="宋体" w:asciiTheme="majorEastAsia" w:hAnsiTheme="majorEastAsia" w:eastAsiaTheme="majorEastAsia"/>
                <w:b/>
                <w:bCs/>
                <w:color w:val="auto"/>
                <w:szCs w:val="21"/>
              </w:rPr>
            </w:pPr>
            <w:r>
              <w:rPr>
                <w:rFonts w:hint="eastAsia" w:asciiTheme="majorEastAsia" w:hAnsiTheme="majorEastAsia" w:eastAsiaTheme="majorEastAsia"/>
                <w:color w:val="auto"/>
                <w:szCs w:val="21"/>
              </w:rPr>
              <w:t>广西兆和种业有限公司</w:t>
            </w:r>
          </w:p>
        </w:tc>
      </w:tr>
      <w:tr w14:paraId="6E8AF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1C74240E">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生试D组</w:t>
            </w:r>
          </w:p>
        </w:tc>
        <w:tc>
          <w:tcPr>
            <w:tcW w:w="1405" w:type="dxa"/>
            <w:vAlign w:val="center"/>
          </w:tcPr>
          <w:p w14:paraId="727A0229">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75" w:type="dxa"/>
            <w:vAlign w:val="center"/>
          </w:tcPr>
          <w:p w14:paraId="0D96B62F">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美香优郁香</w:t>
            </w:r>
          </w:p>
        </w:tc>
        <w:tc>
          <w:tcPr>
            <w:tcW w:w="0" w:type="auto"/>
            <w:vAlign w:val="center"/>
          </w:tcPr>
          <w:p w14:paraId="024D082D">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美香A/郁香</w:t>
            </w:r>
          </w:p>
        </w:tc>
        <w:tc>
          <w:tcPr>
            <w:tcW w:w="0" w:type="auto"/>
            <w:vAlign w:val="center"/>
          </w:tcPr>
          <w:p w14:paraId="3EB339A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025E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14:paraId="20CF5D02">
            <w:pPr>
              <w:jc w:val="center"/>
              <w:rPr>
                <w:rFonts w:asciiTheme="majorEastAsia" w:hAnsiTheme="majorEastAsia" w:eastAsiaTheme="majorEastAsia"/>
                <w:b/>
                <w:bCs/>
                <w:color w:val="auto"/>
                <w:szCs w:val="21"/>
              </w:rPr>
            </w:pPr>
          </w:p>
        </w:tc>
        <w:tc>
          <w:tcPr>
            <w:tcW w:w="1405" w:type="dxa"/>
            <w:vAlign w:val="center"/>
          </w:tcPr>
          <w:p w14:paraId="7AF7BE1B">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75" w:type="dxa"/>
            <w:vAlign w:val="center"/>
          </w:tcPr>
          <w:p w14:paraId="64A3FB81">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雅香优香占</w:t>
            </w:r>
          </w:p>
        </w:tc>
        <w:tc>
          <w:tcPr>
            <w:tcW w:w="0" w:type="auto"/>
            <w:vAlign w:val="center"/>
          </w:tcPr>
          <w:p w14:paraId="6376A0A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雅香A/玉香占</w:t>
            </w:r>
          </w:p>
        </w:tc>
        <w:tc>
          <w:tcPr>
            <w:tcW w:w="0" w:type="auto"/>
            <w:vAlign w:val="center"/>
          </w:tcPr>
          <w:p w14:paraId="0B61A8A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47A6A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14:paraId="71DFA3C9">
            <w:pPr>
              <w:jc w:val="center"/>
              <w:rPr>
                <w:rFonts w:asciiTheme="majorEastAsia" w:hAnsiTheme="majorEastAsia" w:eastAsiaTheme="majorEastAsia"/>
                <w:b/>
                <w:bCs/>
                <w:color w:val="auto"/>
                <w:szCs w:val="21"/>
              </w:rPr>
            </w:pPr>
          </w:p>
        </w:tc>
        <w:tc>
          <w:tcPr>
            <w:tcW w:w="1405" w:type="dxa"/>
            <w:vAlign w:val="center"/>
          </w:tcPr>
          <w:p w14:paraId="065F019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75" w:type="dxa"/>
            <w:vAlign w:val="center"/>
          </w:tcPr>
          <w:p w14:paraId="13C4F596">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又香优纯香丝</w:t>
            </w:r>
          </w:p>
        </w:tc>
        <w:tc>
          <w:tcPr>
            <w:tcW w:w="0" w:type="auto"/>
            <w:vAlign w:val="center"/>
          </w:tcPr>
          <w:p w14:paraId="0940C8C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又香A/纯香丝</w:t>
            </w:r>
          </w:p>
        </w:tc>
        <w:tc>
          <w:tcPr>
            <w:tcW w:w="0" w:type="auto"/>
            <w:vAlign w:val="center"/>
          </w:tcPr>
          <w:p w14:paraId="58B4E41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C03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14:paraId="2C92B194">
            <w:pPr>
              <w:jc w:val="center"/>
              <w:rPr>
                <w:rFonts w:asciiTheme="majorEastAsia" w:hAnsiTheme="majorEastAsia" w:eastAsiaTheme="majorEastAsia"/>
                <w:b/>
                <w:bCs/>
                <w:color w:val="auto"/>
                <w:szCs w:val="21"/>
              </w:rPr>
            </w:pPr>
          </w:p>
        </w:tc>
        <w:tc>
          <w:tcPr>
            <w:tcW w:w="1405" w:type="dxa"/>
            <w:vAlign w:val="center"/>
          </w:tcPr>
          <w:p w14:paraId="48B46C0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75" w:type="dxa"/>
            <w:vAlign w:val="center"/>
          </w:tcPr>
          <w:p w14:paraId="3FFCC1AC">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原香优荔丝16</w:t>
            </w:r>
          </w:p>
        </w:tc>
        <w:tc>
          <w:tcPr>
            <w:tcW w:w="0" w:type="auto"/>
            <w:vAlign w:val="center"/>
          </w:tcPr>
          <w:p w14:paraId="05E2522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原香39A/荔丝16</w:t>
            </w:r>
          </w:p>
        </w:tc>
        <w:tc>
          <w:tcPr>
            <w:tcW w:w="0" w:type="auto"/>
            <w:vAlign w:val="center"/>
          </w:tcPr>
          <w:p w14:paraId="2F3FDBE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广西壮邦种业有限公司</w:t>
            </w:r>
          </w:p>
        </w:tc>
      </w:tr>
      <w:tr w14:paraId="1AE9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14:paraId="6CD569CC">
            <w:pPr>
              <w:jc w:val="center"/>
              <w:rPr>
                <w:rFonts w:asciiTheme="majorEastAsia" w:hAnsiTheme="majorEastAsia" w:eastAsiaTheme="majorEastAsia"/>
                <w:b/>
                <w:bCs/>
                <w:color w:val="auto"/>
                <w:szCs w:val="21"/>
              </w:rPr>
            </w:pPr>
          </w:p>
        </w:tc>
        <w:tc>
          <w:tcPr>
            <w:tcW w:w="1405" w:type="dxa"/>
            <w:vAlign w:val="center"/>
          </w:tcPr>
          <w:p w14:paraId="2C45234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75" w:type="dxa"/>
            <w:vAlign w:val="center"/>
          </w:tcPr>
          <w:p w14:paraId="1A5628EA">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特优908</w:t>
            </w:r>
          </w:p>
        </w:tc>
        <w:tc>
          <w:tcPr>
            <w:tcW w:w="0" w:type="auto"/>
            <w:vAlign w:val="center"/>
          </w:tcPr>
          <w:p w14:paraId="274DFE1C">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龙特浦A /HR908</w:t>
            </w:r>
          </w:p>
        </w:tc>
        <w:tc>
          <w:tcPr>
            <w:tcW w:w="0" w:type="auto"/>
            <w:vAlign w:val="center"/>
          </w:tcPr>
          <w:p w14:paraId="1BAA74E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广西壮邦种业有限公司</w:t>
            </w:r>
          </w:p>
        </w:tc>
      </w:tr>
      <w:tr w14:paraId="6C90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14:paraId="0A10AAD3">
            <w:pPr>
              <w:jc w:val="center"/>
              <w:rPr>
                <w:rFonts w:asciiTheme="majorEastAsia" w:hAnsiTheme="majorEastAsia" w:eastAsiaTheme="majorEastAsia"/>
                <w:b/>
                <w:bCs/>
                <w:color w:val="auto"/>
                <w:szCs w:val="21"/>
              </w:rPr>
            </w:pPr>
          </w:p>
        </w:tc>
        <w:tc>
          <w:tcPr>
            <w:tcW w:w="1405" w:type="dxa"/>
            <w:vAlign w:val="center"/>
          </w:tcPr>
          <w:p w14:paraId="5E51D9EC">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3175" w:type="dxa"/>
            <w:vAlign w:val="center"/>
          </w:tcPr>
          <w:p w14:paraId="7DA52FB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天优华占(CK)</w:t>
            </w:r>
          </w:p>
        </w:tc>
        <w:tc>
          <w:tcPr>
            <w:tcW w:w="0" w:type="auto"/>
            <w:vAlign w:val="center"/>
          </w:tcPr>
          <w:p w14:paraId="02CFE1F0">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天丰A/华占</w:t>
            </w:r>
          </w:p>
        </w:tc>
        <w:tc>
          <w:tcPr>
            <w:tcW w:w="0" w:type="auto"/>
            <w:vAlign w:val="center"/>
          </w:tcPr>
          <w:p w14:paraId="22D6DB7C">
            <w:pPr>
              <w:jc w:val="center"/>
              <w:rPr>
                <w:rFonts w:cs="宋体" w:asciiTheme="majorEastAsia" w:hAnsiTheme="majorEastAsia" w:eastAsiaTheme="majorEastAsia"/>
                <w:b/>
                <w:bCs/>
                <w:color w:val="auto"/>
                <w:szCs w:val="21"/>
              </w:rPr>
            </w:pPr>
            <w:r>
              <w:rPr>
                <w:rFonts w:hint="eastAsia" w:asciiTheme="majorEastAsia" w:hAnsiTheme="majorEastAsia" w:eastAsiaTheme="majorEastAsia"/>
                <w:color w:val="auto"/>
                <w:szCs w:val="21"/>
              </w:rPr>
              <w:t>广西兆和种业有限公司</w:t>
            </w:r>
          </w:p>
        </w:tc>
      </w:tr>
    </w:tbl>
    <w:p w14:paraId="6BC29268">
      <w:pPr>
        <w:adjustRightInd w:val="0"/>
        <w:snapToGrid w:val="0"/>
        <w:spacing w:line="380" w:lineRule="atLeast"/>
        <w:rPr>
          <w:rFonts w:asciiTheme="majorEastAsia" w:hAnsiTheme="majorEastAsia" w:eastAsiaTheme="majorEastAsia"/>
          <w:b/>
          <w:bCs/>
          <w:color w:val="auto"/>
          <w:sz w:val="24"/>
        </w:rPr>
      </w:pPr>
    </w:p>
    <w:p w14:paraId="01CF0FBA">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表1-4-2、桂中北早稻中熟组扩区</w:t>
      </w:r>
      <w:r>
        <w:rPr>
          <w:rFonts w:hint="eastAsia" w:asciiTheme="majorEastAsia" w:hAnsiTheme="majorEastAsia" w:eastAsiaTheme="majorEastAsia"/>
          <w:b/>
          <w:bCs/>
          <w:color w:val="auto"/>
          <w:sz w:val="24"/>
          <w:lang w:eastAsia="zh-CN"/>
        </w:rPr>
        <w:t>晚稻</w:t>
      </w:r>
      <w:r>
        <w:rPr>
          <w:rFonts w:hint="eastAsia" w:asciiTheme="majorEastAsia" w:hAnsiTheme="majorEastAsia" w:eastAsiaTheme="majorEastAsia"/>
          <w:b/>
          <w:bCs/>
          <w:color w:val="auto"/>
          <w:sz w:val="24"/>
        </w:rPr>
        <w:t>生产试验参试品种(2024年晚稻)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405"/>
        <w:gridCol w:w="3177"/>
        <w:gridCol w:w="3177"/>
        <w:gridCol w:w="4446"/>
      </w:tblGrid>
      <w:tr w14:paraId="4D77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314" w:type="dxa"/>
            <w:tcBorders>
              <w:top w:val="single" w:color="auto" w:sz="4" w:space="0"/>
              <w:left w:val="single" w:color="auto" w:sz="4" w:space="0"/>
              <w:bottom w:val="single" w:color="auto" w:sz="4" w:space="0"/>
              <w:right w:val="single" w:color="auto" w:sz="4" w:space="0"/>
            </w:tcBorders>
            <w:vAlign w:val="center"/>
          </w:tcPr>
          <w:p w14:paraId="72F166BF">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80" w:type="dxa"/>
            <w:tcBorders>
              <w:top w:val="single" w:color="auto" w:sz="4" w:space="0"/>
              <w:left w:val="single" w:color="auto" w:sz="4" w:space="0"/>
              <w:bottom w:val="single" w:color="auto" w:sz="4" w:space="0"/>
              <w:right w:val="single" w:color="auto" w:sz="4" w:space="0"/>
            </w:tcBorders>
            <w:vAlign w:val="center"/>
          </w:tcPr>
          <w:p w14:paraId="340F488E">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316" w:type="dxa"/>
            <w:tcBorders>
              <w:top w:val="single" w:color="auto" w:sz="4" w:space="0"/>
              <w:left w:val="single" w:color="auto" w:sz="4" w:space="0"/>
              <w:bottom w:val="single" w:color="auto" w:sz="4" w:space="0"/>
              <w:right w:val="single" w:color="auto" w:sz="4" w:space="0"/>
            </w:tcBorders>
            <w:vAlign w:val="center"/>
          </w:tcPr>
          <w:p w14:paraId="4E285B7F">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316" w:type="dxa"/>
            <w:tcBorders>
              <w:top w:val="single" w:color="auto" w:sz="4" w:space="0"/>
              <w:left w:val="single" w:color="auto" w:sz="4" w:space="0"/>
              <w:bottom w:val="single" w:color="auto" w:sz="4" w:space="0"/>
              <w:right w:val="single" w:color="auto" w:sz="4" w:space="0"/>
            </w:tcBorders>
            <w:vAlign w:val="center"/>
          </w:tcPr>
          <w:p w14:paraId="050E751D">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748" w:type="dxa"/>
            <w:tcBorders>
              <w:top w:val="single" w:color="auto" w:sz="4" w:space="0"/>
              <w:left w:val="single" w:color="auto" w:sz="4" w:space="0"/>
              <w:bottom w:val="single" w:color="auto" w:sz="4" w:space="0"/>
              <w:right w:val="single" w:color="auto" w:sz="4" w:space="0"/>
            </w:tcBorders>
            <w:vAlign w:val="center"/>
          </w:tcPr>
          <w:p w14:paraId="7C221B8C">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21B3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restart"/>
            <w:tcBorders>
              <w:top w:val="single" w:color="auto" w:sz="4" w:space="0"/>
              <w:left w:val="single" w:color="auto" w:sz="4" w:space="0"/>
              <w:bottom w:val="single" w:color="auto" w:sz="4" w:space="0"/>
              <w:right w:val="single" w:color="auto" w:sz="4" w:space="0"/>
            </w:tcBorders>
            <w:vAlign w:val="center"/>
          </w:tcPr>
          <w:p w14:paraId="6715CF54">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E组</w:t>
            </w:r>
          </w:p>
        </w:tc>
        <w:tc>
          <w:tcPr>
            <w:tcW w:w="1480" w:type="dxa"/>
            <w:tcBorders>
              <w:top w:val="single" w:color="auto" w:sz="4" w:space="0"/>
              <w:left w:val="single" w:color="auto" w:sz="4" w:space="0"/>
              <w:bottom w:val="single" w:color="auto" w:sz="4" w:space="0"/>
              <w:right w:val="single" w:color="auto" w:sz="4" w:space="0"/>
            </w:tcBorders>
            <w:vAlign w:val="center"/>
          </w:tcPr>
          <w:p w14:paraId="3698BB0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316" w:type="dxa"/>
            <w:tcBorders>
              <w:top w:val="single" w:color="auto" w:sz="4" w:space="0"/>
              <w:left w:val="single" w:color="auto" w:sz="4" w:space="0"/>
              <w:bottom w:val="single" w:color="auto" w:sz="4" w:space="0"/>
              <w:right w:val="single" w:color="auto" w:sz="4" w:space="0"/>
            </w:tcBorders>
            <w:vAlign w:val="center"/>
          </w:tcPr>
          <w:p w14:paraId="75F8ADB0">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3019A/R1576</w:t>
            </w:r>
          </w:p>
        </w:tc>
        <w:tc>
          <w:tcPr>
            <w:tcW w:w="0" w:type="auto"/>
            <w:tcBorders>
              <w:top w:val="single" w:color="auto" w:sz="4" w:space="0"/>
              <w:left w:val="single" w:color="auto" w:sz="4" w:space="0"/>
              <w:bottom w:val="single" w:color="auto" w:sz="4" w:space="0"/>
              <w:right w:val="single" w:color="auto" w:sz="4" w:space="0"/>
            </w:tcBorders>
            <w:vAlign w:val="center"/>
          </w:tcPr>
          <w:p w14:paraId="43CE7F2B">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3019A/R1576</w:t>
            </w:r>
          </w:p>
        </w:tc>
        <w:tc>
          <w:tcPr>
            <w:tcW w:w="0" w:type="auto"/>
            <w:tcBorders>
              <w:top w:val="single" w:color="auto" w:sz="4" w:space="0"/>
              <w:left w:val="single" w:color="auto" w:sz="4" w:space="0"/>
              <w:bottom w:val="single" w:color="auto" w:sz="4" w:space="0"/>
              <w:right w:val="single" w:color="auto" w:sz="4" w:space="0"/>
            </w:tcBorders>
            <w:vAlign w:val="center"/>
          </w:tcPr>
          <w:p w14:paraId="49016191">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858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5D8EEC3">
            <w:pPr>
              <w:widowControl/>
              <w:jc w:val="left"/>
              <w:rPr>
                <w:rFonts w:asciiTheme="majorEastAsia" w:hAnsiTheme="majorEastAsia" w:eastAsiaTheme="majorEastAsia"/>
                <w:b/>
                <w:bCs/>
                <w:color w:val="auto"/>
                <w:szCs w:val="21"/>
              </w:rPr>
            </w:pPr>
          </w:p>
        </w:tc>
        <w:tc>
          <w:tcPr>
            <w:tcW w:w="1480" w:type="dxa"/>
            <w:tcBorders>
              <w:top w:val="single" w:color="auto" w:sz="4" w:space="0"/>
              <w:left w:val="single" w:color="auto" w:sz="4" w:space="0"/>
              <w:bottom w:val="single" w:color="auto" w:sz="4" w:space="0"/>
              <w:right w:val="single" w:color="auto" w:sz="4" w:space="0"/>
            </w:tcBorders>
            <w:vAlign w:val="center"/>
          </w:tcPr>
          <w:p w14:paraId="1CBFA99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316" w:type="dxa"/>
            <w:tcBorders>
              <w:top w:val="single" w:color="auto" w:sz="4" w:space="0"/>
              <w:left w:val="single" w:color="auto" w:sz="4" w:space="0"/>
              <w:bottom w:val="single" w:color="auto" w:sz="4" w:space="0"/>
              <w:right w:val="single" w:color="auto" w:sz="4" w:space="0"/>
            </w:tcBorders>
            <w:vAlign w:val="center"/>
          </w:tcPr>
          <w:p w14:paraId="28770AF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2678A/R7769</w:t>
            </w:r>
          </w:p>
        </w:tc>
        <w:tc>
          <w:tcPr>
            <w:tcW w:w="0" w:type="auto"/>
            <w:tcBorders>
              <w:top w:val="single" w:color="auto" w:sz="4" w:space="0"/>
              <w:left w:val="single" w:color="auto" w:sz="4" w:space="0"/>
              <w:bottom w:val="single" w:color="auto" w:sz="4" w:space="0"/>
              <w:right w:val="single" w:color="auto" w:sz="4" w:space="0"/>
            </w:tcBorders>
            <w:vAlign w:val="center"/>
          </w:tcPr>
          <w:p w14:paraId="1969219C">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2678A/R7769</w:t>
            </w:r>
          </w:p>
        </w:tc>
        <w:tc>
          <w:tcPr>
            <w:tcW w:w="0" w:type="auto"/>
            <w:tcBorders>
              <w:top w:val="single" w:color="auto" w:sz="4" w:space="0"/>
              <w:left w:val="single" w:color="auto" w:sz="4" w:space="0"/>
              <w:bottom w:val="single" w:color="auto" w:sz="4" w:space="0"/>
              <w:right w:val="single" w:color="auto" w:sz="4" w:space="0"/>
            </w:tcBorders>
            <w:vAlign w:val="center"/>
          </w:tcPr>
          <w:p w14:paraId="0F60370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0E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4821D0AF">
            <w:pPr>
              <w:widowControl/>
              <w:jc w:val="left"/>
              <w:rPr>
                <w:rFonts w:asciiTheme="majorEastAsia" w:hAnsiTheme="majorEastAsia" w:eastAsiaTheme="majorEastAsia"/>
                <w:b/>
                <w:bCs/>
                <w:color w:val="auto"/>
                <w:szCs w:val="21"/>
              </w:rPr>
            </w:pPr>
          </w:p>
        </w:tc>
        <w:tc>
          <w:tcPr>
            <w:tcW w:w="1480" w:type="dxa"/>
            <w:tcBorders>
              <w:top w:val="single" w:color="auto" w:sz="4" w:space="0"/>
              <w:left w:val="single" w:color="auto" w:sz="4" w:space="0"/>
              <w:bottom w:val="single" w:color="auto" w:sz="4" w:space="0"/>
              <w:right w:val="single" w:color="auto" w:sz="4" w:space="0"/>
            </w:tcBorders>
            <w:vAlign w:val="center"/>
          </w:tcPr>
          <w:p w14:paraId="57D6F6F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316" w:type="dxa"/>
            <w:tcBorders>
              <w:top w:val="single" w:color="auto" w:sz="4" w:space="0"/>
              <w:left w:val="single" w:color="auto" w:sz="4" w:space="0"/>
              <w:bottom w:val="single" w:color="auto" w:sz="4" w:space="0"/>
              <w:right w:val="single" w:color="auto" w:sz="4" w:space="0"/>
            </w:tcBorders>
            <w:vAlign w:val="center"/>
          </w:tcPr>
          <w:p w14:paraId="4D81C51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1768A/R2799</w:t>
            </w:r>
          </w:p>
        </w:tc>
        <w:tc>
          <w:tcPr>
            <w:tcW w:w="0" w:type="auto"/>
            <w:tcBorders>
              <w:top w:val="single" w:color="auto" w:sz="4" w:space="0"/>
              <w:left w:val="single" w:color="auto" w:sz="4" w:space="0"/>
              <w:bottom w:val="single" w:color="auto" w:sz="4" w:space="0"/>
              <w:right w:val="single" w:color="auto" w:sz="4" w:space="0"/>
            </w:tcBorders>
            <w:vAlign w:val="center"/>
          </w:tcPr>
          <w:p w14:paraId="55729872">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1768A/R2799</w:t>
            </w:r>
          </w:p>
        </w:tc>
        <w:tc>
          <w:tcPr>
            <w:tcW w:w="0" w:type="auto"/>
            <w:tcBorders>
              <w:top w:val="single" w:color="auto" w:sz="4" w:space="0"/>
              <w:left w:val="single" w:color="auto" w:sz="4" w:space="0"/>
              <w:bottom w:val="single" w:color="auto" w:sz="4" w:space="0"/>
              <w:right w:val="single" w:color="auto" w:sz="4" w:space="0"/>
            </w:tcBorders>
            <w:vAlign w:val="center"/>
          </w:tcPr>
          <w:p w14:paraId="37008AF6">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D11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14:paraId="311B6DD9">
            <w:pPr>
              <w:widowControl/>
              <w:jc w:val="left"/>
              <w:rPr>
                <w:rFonts w:asciiTheme="majorEastAsia" w:hAnsiTheme="majorEastAsia" w:eastAsiaTheme="majorEastAsia"/>
                <w:b/>
                <w:bCs/>
                <w:color w:val="auto"/>
                <w:szCs w:val="21"/>
              </w:rPr>
            </w:pPr>
          </w:p>
        </w:tc>
        <w:tc>
          <w:tcPr>
            <w:tcW w:w="1480" w:type="dxa"/>
            <w:tcBorders>
              <w:top w:val="single" w:color="auto" w:sz="4" w:space="0"/>
              <w:left w:val="single" w:color="auto" w:sz="4" w:space="0"/>
              <w:bottom w:val="single" w:color="auto" w:sz="4" w:space="0"/>
              <w:right w:val="single" w:color="auto" w:sz="4" w:space="0"/>
            </w:tcBorders>
            <w:vAlign w:val="center"/>
          </w:tcPr>
          <w:p w14:paraId="06FC3E7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316" w:type="dxa"/>
            <w:tcBorders>
              <w:top w:val="single" w:color="auto" w:sz="4" w:space="0"/>
              <w:left w:val="single" w:color="auto" w:sz="4" w:space="0"/>
              <w:bottom w:val="single" w:color="auto" w:sz="4" w:space="0"/>
              <w:right w:val="single" w:color="auto" w:sz="4" w:space="0"/>
            </w:tcBorders>
            <w:vAlign w:val="center"/>
          </w:tcPr>
          <w:p w14:paraId="29B44AD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天优华占</w:t>
            </w:r>
            <w:r>
              <w:rPr>
                <w:rFonts w:asciiTheme="majorEastAsia" w:hAnsiTheme="majorEastAsia" w:eastAsiaTheme="majorEastAsia"/>
                <w:color w:val="auto"/>
                <w:szCs w:val="21"/>
              </w:rPr>
              <w:t>(CK)</w:t>
            </w:r>
          </w:p>
        </w:tc>
        <w:tc>
          <w:tcPr>
            <w:tcW w:w="0" w:type="auto"/>
            <w:tcBorders>
              <w:top w:val="single" w:color="auto" w:sz="4" w:space="0"/>
              <w:left w:val="single" w:color="auto" w:sz="4" w:space="0"/>
              <w:bottom w:val="single" w:color="auto" w:sz="4" w:space="0"/>
              <w:right w:val="single" w:color="auto" w:sz="4" w:space="0"/>
            </w:tcBorders>
            <w:vAlign w:val="center"/>
          </w:tcPr>
          <w:p w14:paraId="3B92C95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天丰</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华占</w:t>
            </w:r>
          </w:p>
        </w:tc>
        <w:tc>
          <w:tcPr>
            <w:tcW w:w="0" w:type="auto"/>
            <w:tcBorders>
              <w:top w:val="single" w:color="auto" w:sz="4" w:space="0"/>
              <w:left w:val="single" w:color="auto" w:sz="4" w:space="0"/>
              <w:bottom w:val="single" w:color="auto" w:sz="4" w:space="0"/>
              <w:right w:val="single" w:color="auto" w:sz="4" w:space="0"/>
            </w:tcBorders>
            <w:vAlign w:val="center"/>
          </w:tcPr>
          <w:p w14:paraId="0BD4D3A8">
            <w:pPr>
              <w:jc w:val="center"/>
              <w:rPr>
                <w:rFonts w:cs="宋体" w:asciiTheme="majorEastAsia" w:hAnsiTheme="majorEastAsia" w:eastAsiaTheme="majorEastAsia"/>
                <w:b/>
                <w:bCs/>
                <w:color w:val="auto"/>
                <w:szCs w:val="21"/>
              </w:rPr>
            </w:pPr>
            <w:r>
              <w:rPr>
                <w:rFonts w:hint="eastAsia" w:asciiTheme="majorEastAsia" w:hAnsiTheme="majorEastAsia" w:eastAsiaTheme="majorEastAsia"/>
                <w:color w:val="auto"/>
                <w:szCs w:val="21"/>
              </w:rPr>
              <w:t>广西兆和种业有限公司</w:t>
            </w:r>
          </w:p>
        </w:tc>
      </w:tr>
    </w:tbl>
    <w:p w14:paraId="624CF316">
      <w:pPr>
        <w:adjustRightInd w:val="0"/>
        <w:snapToGrid w:val="0"/>
        <w:spacing w:line="380" w:lineRule="atLeast"/>
        <w:rPr>
          <w:rFonts w:asciiTheme="majorEastAsia" w:hAnsiTheme="majorEastAsia" w:eastAsiaTheme="majorEastAsia"/>
          <w:b/>
          <w:bCs/>
          <w:color w:val="auto"/>
          <w:sz w:val="24"/>
        </w:rPr>
      </w:pPr>
    </w:p>
    <w:p w14:paraId="6EB0510C">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表1-5-1、桂南晚籼组区域试验和生产试验参试品种(2024年晚稻)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387"/>
        <w:gridCol w:w="3194"/>
        <w:gridCol w:w="3177"/>
        <w:gridCol w:w="4446"/>
      </w:tblGrid>
      <w:tr w14:paraId="6F8D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14:paraId="4B369C1F">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387" w:type="dxa"/>
            <w:vAlign w:val="center"/>
          </w:tcPr>
          <w:p w14:paraId="220ADF9F">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194" w:type="dxa"/>
            <w:vAlign w:val="center"/>
          </w:tcPr>
          <w:p w14:paraId="3559CFED">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177" w:type="dxa"/>
            <w:vAlign w:val="center"/>
          </w:tcPr>
          <w:p w14:paraId="42125F2C">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46" w:type="dxa"/>
            <w:vAlign w:val="center"/>
          </w:tcPr>
          <w:p w14:paraId="4F94090B">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2A97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73DECD6A">
            <w:pPr>
              <w:widowControl/>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区试</w:t>
            </w:r>
          </w:p>
        </w:tc>
        <w:tc>
          <w:tcPr>
            <w:tcW w:w="1387" w:type="dxa"/>
            <w:vAlign w:val="center"/>
          </w:tcPr>
          <w:p w14:paraId="0BC55BAC">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94" w:type="dxa"/>
            <w:vAlign w:val="center"/>
          </w:tcPr>
          <w:p w14:paraId="536DCE4B">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奇两优郁香</w:t>
            </w:r>
          </w:p>
        </w:tc>
        <w:tc>
          <w:tcPr>
            <w:tcW w:w="3177" w:type="dxa"/>
            <w:vAlign w:val="center"/>
          </w:tcPr>
          <w:p w14:paraId="2208B1A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奇S/郁香</w:t>
            </w:r>
          </w:p>
        </w:tc>
        <w:tc>
          <w:tcPr>
            <w:tcW w:w="4446" w:type="dxa"/>
            <w:vAlign w:val="center"/>
          </w:tcPr>
          <w:p w14:paraId="00E9F5E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3B8CE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AC24632">
            <w:pPr>
              <w:jc w:val="center"/>
              <w:rPr>
                <w:rFonts w:asciiTheme="majorEastAsia" w:hAnsiTheme="majorEastAsia" w:eastAsiaTheme="majorEastAsia"/>
                <w:b/>
                <w:bCs/>
                <w:color w:val="auto"/>
                <w:szCs w:val="21"/>
              </w:rPr>
            </w:pPr>
          </w:p>
        </w:tc>
        <w:tc>
          <w:tcPr>
            <w:tcW w:w="1387" w:type="dxa"/>
            <w:vAlign w:val="center"/>
          </w:tcPr>
          <w:p w14:paraId="6B2DE08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w:t>
            </w:r>
          </w:p>
        </w:tc>
        <w:tc>
          <w:tcPr>
            <w:tcW w:w="3194" w:type="dxa"/>
            <w:vAlign w:val="center"/>
          </w:tcPr>
          <w:p w14:paraId="399C08CC">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奇两优龙丝苗</w:t>
            </w:r>
          </w:p>
        </w:tc>
        <w:tc>
          <w:tcPr>
            <w:tcW w:w="3177" w:type="dxa"/>
            <w:vAlign w:val="center"/>
          </w:tcPr>
          <w:p w14:paraId="02C360C2">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奇S/龙丝苗</w:t>
            </w:r>
          </w:p>
        </w:tc>
        <w:tc>
          <w:tcPr>
            <w:tcW w:w="4446" w:type="dxa"/>
            <w:vAlign w:val="center"/>
          </w:tcPr>
          <w:p w14:paraId="1AB4EA12">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6905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393D9F24">
            <w:pPr>
              <w:jc w:val="center"/>
              <w:rPr>
                <w:rFonts w:asciiTheme="majorEastAsia" w:hAnsiTheme="majorEastAsia" w:eastAsiaTheme="majorEastAsia"/>
                <w:b/>
                <w:bCs/>
                <w:color w:val="auto"/>
                <w:szCs w:val="21"/>
              </w:rPr>
            </w:pPr>
          </w:p>
        </w:tc>
        <w:tc>
          <w:tcPr>
            <w:tcW w:w="1387" w:type="dxa"/>
            <w:vAlign w:val="center"/>
          </w:tcPr>
          <w:p w14:paraId="1A81C52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w:t>
            </w:r>
          </w:p>
        </w:tc>
        <w:tc>
          <w:tcPr>
            <w:tcW w:w="3194" w:type="dxa"/>
            <w:vAlign w:val="center"/>
          </w:tcPr>
          <w:p w14:paraId="714570AC">
            <w:pPr>
              <w:jc w:val="center"/>
              <w:rPr>
                <w:rFonts w:cs="宋体" w:asciiTheme="majorEastAsia" w:hAnsiTheme="majorEastAsia" w:eastAsiaTheme="majorEastAsia"/>
                <w:color w:val="auto"/>
                <w:szCs w:val="21"/>
              </w:rPr>
            </w:pPr>
            <w:r>
              <w:rPr>
                <w:rFonts w:cs="宋体" w:asciiTheme="majorEastAsia" w:hAnsiTheme="majorEastAsia" w:eastAsiaTheme="majorEastAsia"/>
                <w:color w:val="auto"/>
                <w:szCs w:val="21"/>
              </w:rPr>
              <w:t>2083A/R7957</w:t>
            </w:r>
          </w:p>
        </w:tc>
        <w:tc>
          <w:tcPr>
            <w:tcW w:w="3177" w:type="dxa"/>
            <w:vAlign w:val="center"/>
          </w:tcPr>
          <w:p w14:paraId="17A05D47">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2083A/R7957</w:t>
            </w:r>
          </w:p>
        </w:tc>
        <w:tc>
          <w:tcPr>
            <w:tcW w:w="4446" w:type="dxa"/>
            <w:vAlign w:val="center"/>
          </w:tcPr>
          <w:p w14:paraId="527F5A1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009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250" w:type="dxa"/>
            <w:vMerge w:val="continue"/>
            <w:vAlign w:val="center"/>
          </w:tcPr>
          <w:p w14:paraId="32E44C64">
            <w:pPr>
              <w:jc w:val="center"/>
              <w:rPr>
                <w:rFonts w:asciiTheme="majorEastAsia" w:hAnsiTheme="majorEastAsia" w:eastAsiaTheme="majorEastAsia"/>
                <w:b/>
                <w:bCs/>
                <w:color w:val="auto"/>
                <w:szCs w:val="21"/>
              </w:rPr>
            </w:pPr>
          </w:p>
        </w:tc>
        <w:tc>
          <w:tcPr>
            <w:tcW w:w="1387" w:type="dxa"/>
            <w:vAlign w:val="center"/>
          </w:tcPr>
          <w:p w14:paraId="2C312B6C">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94" w:type="dxa"/>
            <w:vAlign w:val="center"/>
          </w:tcPr>
          <w:p w14:paraId="778398B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邦两优908</w:t>
            </w:r>
          </w:p>
        </w:tc>
        <w:tc>
          <w:tcPr>
            <w:tcW w:w="3177" w:type="dxa"/>
            <w:vAlign w:val="center"/>
          </w:tcPr>
          <w:p w14:paraId="6A2EDDF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邦S/HR908</w:t>
            </w:r>
          </w:p>
        </w:tc>
        <w:tc>
          <w:tcPr>
            <w:tcW w:w="4446" w:type="dxa"/>
            <w:vAlign w:val="center"/>
          </w:tcPr>
          <w:p w14:paraId="471C292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3A18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50" w:type="dxa"/>
            <w:vMerge w:val="continue"/>
            <w:vAlign w:val="center"/>
          </w:tcPr>
          <w:p w14:paraId="381A3E91">
            <w:pPr>
              <w:jc w:val="center"/>
              <w:rPr>
                <w:rFonts w:asciiTheme="majorEastAsia" w:hAnsiTheme="majorEastAsia" w:eastAsiaTheme="majorEastAsia"/>
                <w:b/>
                <w:bCs/>
                <w:color w:val="auto"/>
                <w:szCs w:val="21"/>
              </w:rPr>
            </w:pPr>
          </w:p>
        </w:tc>
        <w:tc>
          <w:tcPr>
            <w:tcW w:w="1387" w:type="dxa"/>
            <w:vAlign w:val="center"/>
          </w:tcPr>
          <w:p w14:paraId="2DFE95DD">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94" w:type="dxa"/>
            <w:vAlign w:val="center"/>
          </w:tcPr>
          <w:p w14:paraId="77219D64">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雅香优郁香</w:t>
            </w:r>
          </w:p>
        </w:tc>
        <w:tc>
          <w:tcPr>
            <w:tcW w:w="3177" w:type="dxa"/>
            <w:vAlign w:val="center"/>
          </w:tcPr>
          <w:p w14:paraId="42F7706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雅香A/郁香</w:t>
            </w:r>
          </w:p>
        </w:tc>
        <w:tc>
          <w:tcPr>
            <w:tcW w:w="4446" w:type="dxa"/>
            <w:vAlign w:val="center"/>
          </w:tcPr>
          <w:p w14:paraId="6277F2F9">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3682D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4593B0C3">
            <w:pPr>
              <w:jc w:val="center"/>
              <w:rPr>
                <w:rFonts w:asciiTheme="majorEastAsia" w:hAnsiTheme="majorEastAsia" w:eastAsiaTheme="majorEastAsia"/>
                <w:b/>
                <w:bCs/>
                <w:color w:val="auto"/>
                <w:szCs w:val="21"/>
              </w:rPr>
            </w:pPr>
          </w:p>
        </w:tc>
        <w:tc>
          <w:tcPr>
            <w:tcW w:w="1387" w:type="dxa"/>
            <w:vAlign w:val="center"/>
          </w:tcPr>
          <w:p w14:paraId="32E88F0A">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3194" w:type="dxa"/>
            <w:vAlign w:val="center"/>
          </w:tcPr>
          <w:p w14:paraId="6ED34FFE">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珍香优依香丝</w:t>
            </w:r>
          </w:p>
        </w:tc>
        <w:tc>
          <w:tcPr>
            <w:tcW w:w="3177" w:type="dxa"/>
            <w:vAlign w:val="center"/>
          </w:tcPr>
          <w:p w14:paraId="3E864C98">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szCs w:val="21"/>
              </w:rPr>
              <w:t>依香丝</w:t>
            </w:r>
          </w:p>
        </w:tc>
        <w:tc>
          <w:tcPr>
            <w:tcW w:w="4446" w:type="dxa"/>
            <w:vAlign w:val="center"/>
          </w:tcPr>
          <w:p w14:paraId="070F56A3">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6975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3782774">
            <w:pPr>
              <w:jc w:val="center"/>
              <w:rPr>
                <w:rFonts w:asciiTheme="majorEastAsia" w:hAnsiTheme="majorEastAsia" w:eastAsiaTheme="majorEastAsia"/>
                <w:b/>
                <w:bCs/>
                <w:color w:val="auto"/>
                <w:szCs w:val="21"/>
              </w:rPr>
            </w:pPr>
          </w:p>
        </w:tc>
        <w:tc>
          <w:tcPr>
            <w:tcW w:w="1387" w:type="dxa"/>
            <w:vAlign w:val="center"/>
          </w:tcPr>
          <w:p w14:paraId="24F6A1FF">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7</w:t>
            </w:r>
          </w:p>
        </w:tc>
        <w:tc>
          <w:tcPr>
            <w:tcW w:w="3194" w:type="dxa"/>
            <w:vAlign w:val="center"/>
          </w:tcPr>
          <w:p w14:paraId="58BD2256">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沉香优依香丝</w:t>
            </w:r>
          </w:p>
        </w:tc>
        <w:tc>
          <w:tcPr>
            <w:tcW w:w="3177" w:type="dxa"/>
            <w:vAlign w:val="center"/>
          </w:tcPr>
          <w:p w14:paraId="2430D472">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szCs w:val="21"/>
              </w:rPr>
              <w:t>依香丝</w:t>
            </w:r>
          </w:p>
        </w:tc>
        <w:tc>
          <w:tcPr>
            <w:tcW w:w="4446" w:type="dxa"/>
            <w:vAlign w:val="center"/>
          </w:tcPr>
          <w:p w14:paraId="5F741CA1">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559B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19EF20DE">
            <w:pPr>
              <w:jc w:val="center"/>
              <w:rPr>
                <w:rFonts w:asciiTheme="majorEastAsia" w:hAnsiTheme="majorEastAsia" w:eastAsiaTheme="majorEastAsia"/>
                <w:b/>
                <w:bCs/>
                <w:color w:val="auto"/>
                <w:szCs w:val="21"/>
              </w:rPr>
            </w:pPr>
          </w:p>
        </w:tc>
        <w:tc>
          <w:tcPr>
            <w:tcW w:w="1387" w:type="dxa"/>
            <w:vAlign w:val="center"/>
          </w:tcPr>
          <w:p w14:paraId="6DAE7B26">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8</w:t>
            </w:r>
          </w:p>
        </w:tc>
        <w:tc>
          <w:tcPr>
            <w:tcW w:w="3194" w:type="dxa"/>
            <w:vAlign w:val="center"/>
          </w:tcPr>
          <w:p w14:paraId="07F0F308">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满香两优617</w:t>
            </w:r>
          </w:p>
        </w:tc>
        <w:tc>
          <w:tcPr>
            <w:tcW w:w="3177" w:type="dxa"/>
            <w:vAlign w:val="center"/>
          </w:tcPr>
          <w:p w14:paraId="434CE6A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满香</w:t>
            </w:r>
            <w:r>
              <w:rPr>
                <w:rFonts w:hint="eastAsia" w:asciiTheme="majorEastAsia" w:hAnsiTheme="majorEastAsia" w:eastAsiaTheme="majorEastAsia"/>
                <w:color w:val="auto"/>
                <w:szCs w:val="21"/>
              </w:rPr>
              <w:t>S/R</w:t>
            </w:r>
            <w:r>
              <w:rPr>
                <w:rFonts w:hint="eastAsia" w:cs="宋体" w:asciiTheme="majorEastAsia" w:hAnsiTheme="majorEastAsia" w:eastAsiaTheme="majorEastAsia"/>
                <w:color w:val="auto"/>
                <w:szCs w:val="21"/>
              </w:rPr>
              <w:t>617</w:t>
            </w:r>
          </w:p>
        </w:tc>
        <w:tc>
          <w:tcPr>
            <w:tcW w:w="4446" w:type="dxa"/>
            <w:vAlign w:val="center"/>
          </w:tcPr>
          <w:p w14:paraId="1001D91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13F6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06E50ED7">
            <w:pPr>
              <w:jc w:val="center"/>
              <w:rPr>
                <w:rFonts w:asciiTheme="majorEastAsia" w:hAnsiTheme="majorEastAsia" w:eastAsiaTheme="majorEastAsia"/>
                <w:b/>
                <w:bCs/>
                <w:color w:val="auto"/>
                <w:szCs w:val="21"/>
              </w:rPr>
            </w:pPr>
          </w:p>
        </w:tc>
        <w:tc>
          <w:tcPr>
            <w:tcW w:w="1387" w:type="dxa"/>
            <w:vAlign w:val="center"/>
          </w:tcPr>
          <w:p w14:paraId="421CC6EE">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9</w:t>
            </w:r>
          </w:p>
        </w:tc>
        <w:tc>
          <w:tcPr>
            <w:tcW w:w="3194" w:type="dxa"/>
            <w:vAlign w:val="center"/>
          </w:tcPr>
          <w:p w14:paraId="565B9FB1">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美香优16</w:t>
            </w:r>
          </w:p>
        </w:tc>
        <w:tc>
          <w:tcPr>
            <w:tcW w:w="3177" w:type="dxa"/>
            <w:vAlign w:val="center"/>
          </w:tcPr>
          <w:p w14:paraId="5BCAF8FC">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szCs w:val="21"/>
              </w:rPr>
              <w:t>荔丝16</w:t>
            </w:r>
          </w:p>
        </w:tc>
        <w:tc>
          <w:tcPr>
            <w:tcW w:w="4446" w:type="dxa"/>
            <w:vAlign w:val="center"/>
          </w:tcPr>
          <w:p w14:paraId="7B2B193D">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292F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D4EE90A">
            <w:pPr>
              <w:jc w:val="center"/>
              <w:rPr>
                <w:rFonts w:asciiTheme="majorEastAsia" w:hAnsiTheme="majorEastAsia" w:eastAsiaTheme="majorEastAsia"/>
                <w:b/>
                <w:bCs/>
                <w:color w:val="auto"/>
                <w:szCs w:val="21"/>
              </w:rPr>
            </w:pPr>
          </w:p>
        </w:tc>
        <w:tc>
          <w:tcPr>
            <w:tcW w:w="1387" w:type="dxa"/>
            <w:vAlign w:val="center"/>
          </w:tcPr>
          <w:p w14:paraId="3F16394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10</w:t>
            </w:r>
          </w:p>
        </w:tc>
        <w:tc>
          <w:tcPr>
            <w:tcW w:w="3194" w:type="dxa"/>
            <w:vAlign w:val="center"/>
          </w:tcPr>
          <w:p w14:paraId="58E08318">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美香优秱珍</w:t>
            </w:r>
          </w:p>
        </w:tc>
        <w:tc>
          <w:tcPr>
            <w:tcW w:w="3177" w:type="dxa"/>
            <w:vAlign w:val="center"/>
          </w:tcPr>
          <w:p w14:paraId="7C66C95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w:t>
            </w:r>
            <w:r>
              <w:rPr>
                <w:rFonts w:hint="eastAsia" w:asciiTheme="majorEastAsia" w:hAnsiTheme="majorEastAsia" w:eastAsiaTheme="majorEastAsia"/>
                <w:color w:val="auto"/>
                <w:szCs w:val="21"/>
              </w:rPr>
              <w:t>A/</w:t>
            </w:r>
            <w:r>
              <w:rPr>
                <w:rFonts w:hint="eastAsia" w:cs="宋体" w:asciiTheme="majorEastAsia" w:hAnsiTheme="majorEastAsia" w:eastAsiaTheme="majorEastAsia"/>
                <w:color w:val="auto"/>
                <w:szCs w:val="21"/>
              </w:rPr>
              <w:t>秱珍</w:t>
            </w:r>
          </w:p>
        </w:tc>
        <w:tc>
          <w:tcPr>
            <w:tcW w:w="4446" w:type="dxa"/>
            <w:vAlign w:val="center"/>
          </w:tcPr>
          <w:p w14:paraId="15F03E83">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5B76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A3695D8">
            <w:pPr>
              <w:jc w:val="center"/>
              <w:rPr>
                <w:rFonts w:asciiTheme="majorEastAsia" w:hAnsiTheme="majorEastAsia" w:eastAsiaTheme="majorEastAsia"/>
                <w:b/>
                <w:bCs/>
                <w:color w:val="auto"/>
                <w:szCs w:val="21"/>
              </w:rPr>
            </w:pPr>
          </w:p>
        </w:tc>
        <w:tc>
          <w:tcPr>
            <w:tcW w:w="1387" w:type="dxa"/>
            <w:vAlign w:val="center"/>
          </w:tcPr>
          <w:p w14:paraId="59A09C1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11</w:t>
            </w:r>
          </w:p>
        </w:tc>
        <w:tc>
          <w:tcPr>
            <w:tcW w:w="3194" w:type="dxa"/>
            <w:vAlign w:val="center"/>
          </w:tcPr>
          <w:p w14:paraId="0B39DA8A">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卓香优258</w:t>
            </w:r>
          </w:p>
        </w:tc>
        <w:tc>
          <w:tcPr>
            <w:tcW w:w="3177" w:type="dxa"/>
            <w:vAlign w:val="center"/>
          </w:tcPr>
          <w:p w14:paraId="256E3B00">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卓香128</w:t>
            </w:r>
            <w:r>
              <w:rPr>
                <w:rFonts w:hint="eastAsia" w:asciiTheme="majorEastAsia" w:hAnsiTheme="majorEastAsia" w:eastAsiaTheme="majorEastAsia"/>
                <w:color w:val="auto"/>
                <w:szCs w:val="21"/>
              </w:rPr>
              <w:t>A/F</w:t>
            </w:r>
            <w:r>
              <w:rPr>
                <w:rFonts w:hint="eastAsia" w:cs="宋体" w:asciiTheme="majorEastAsia" w:hAnsiTheme="majorEastAsia" w:eastAsiaTheme="majorEastAsia"/>
                <w:color w:val="auto"/>
                <w:kern w:val="0"/>
                <w:szCs w:val="21"/>
              </w:rPr>
              <w:t>258</w:t>
            </w:r>
          </w:p>
        </w:tc>
        <w:tc>
          <w:tcPr>
            <w:tcW w:w="4446" w:type="dxa"/>
            <w:vAlign w:val="center"/>
          </w:tcPr>
          <w:p w14:paraId="1CA6B7B0">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广西南尼湾种业有限公司</w:t>
            </w:r>
          </w:p>
        </w:tc>
      </w:tr>
      <w:tr w14:paraId="3244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54917325">
            <w:pPr>
              <w:jc w:val="center"/>
              <w:rPr>
                <w:rFonts w:asciiTheme="majorEastAsia" w:hAnsiTheme="majorEastAsia" w:eastAsiaTheme="majorEastAsia"/>
                <w:b/>
                <w:bCs/>
                <w:color w:val="auto"/>
                <w:szCs w:val="21"/>
              </w:rPr>
            </w:pPr>
          </w:p>
        </w:tc>
        <w:tc>
          <w:tcPr>
            <w:tcW w:w="1387" w:type="dxa"/>
            <w:vAlign w:val="center"/>
          </w:tcPr>
          <w:p w14:paraId="1D2D2AB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12</w:t>
            </w:r>
          </w:p>
        </w:tc>
        <w:tc>
          <w:tcPr>
            <w:tcW w:w="3194" w:type="dxa"/>
            <w:vAlign w:val="center"/>
          </w:tcPr>
          <w:p w14:paraId="6F8B9C8F">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丰田优</w:t>
            </w:r>
            <w:r>
              <w:rPr>
                <w:rFonts w:cs="宋体" w:asciiTheme="majorEastAsia" w:hAnsiTheme="majorEastAsia" w:eastAsiaTheme="majorEastAsia"/>
                <w:color w:val="auto"/>
                <w:kern w:val="0"/>
                <w:szCs w:val="21"/>
              </w:rPr>
              <w:t>553(CK1)</w:t>
            </w:r>
          </w:p>
        </w:tc>
        <w:tc>
          <w:tcPr>
            <w:tcW w:w="3177" w:type="dxa"/>
            <w:vAlign w:val="center"/>
          </w:tcPr>
          <w:p w14:paraId="3B33CADE">
            <w:pPr>
              <w:widowControl/>
              <w:jc w:val="center"/>
              <w:textAlignment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丰田</w:t>
            </w:r>
            <w:r>
              <w:rPr>
                <w:rFonts w:cs="宋体" w:asciiTheme="majorEastAsia" w:hAnsiTheme="majorEastAsia" w:eastAsiaTheme="majorEastAsia"/>
                <w:color w:val="auto"/>
                <w:kern w:val="0"/>
                <w:szCs w:val="21"/>
              </w:rPr>
              <w:t>1A/R553</w:t>
            </w:r>
          </w:p>
        </w:tc>
        <w:tc>
          <w:tcPr>
            <w:tcW w:w="4446" w:type="dxa"/>
            <w:vAlign w:val="center"/>
          </w:tcPr>
          <w:p w14:paraId="2A8B3F4F">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3754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restart"/>
            <w:vAlign w:val="center"/>
          </w:tcPr>
          <w:p w14:paraId="7D3398DF">
            <w:pPr>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生试</w:t>
            </w:r>
          </w:p>
        </w:tc>
        <w:tc>
          <w:tcPr>
            <w:tcW w:w="1387" w:type="dxa"/>
            <w:vAlign w:val="center"/>
          </w:tcPr>
          <w:p w14:paraId="3D7D833B">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94" w:type="dxa"/>
            <w:vAlign w:val="center"/>
          </w:tcPr>
          <w:p w14:paraId="6EE1BCB8">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奇两优郁香</w:t>
            </w:r>
          </w:p>
        </w:tc>
        <w:tc>
          <w:tcPr>
            <w:tcW w:w="3177" w:type="dxa"/>
            <w:vAlign w:val="center"/>
          </w:tcPr>
          <w:p w14:paraId="68DF00F8">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奇S/郁香</w:t>
            </w:r>
          </w:p>
        </w:tc>
        <w:tc>
          <w:tcPr>
            <w:tcW w:w="4446" w:type="dxa"/>
            <w:vAlign w:val="center"/>
          </w:tcPr>
          <w:p w14:paraId="302C333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2935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34FD07D8">
            <w:pPr>
              <w:jc w:val="center"/>
              <w:rPr>
                <w:rFonts w:asciiTheme="majorEastAsia" w:hAnsiTheme="majorEastAsia" w:eastAsiaTheme="majorEastAsia"/>
                <w:b/>
                <w:bCs/>
                <w:color w:val="auto"/>
                <w:szCs w:val="21"/>
              </w:rPr>
            </w:pPr>
          </w:p>
        </w:tc>
        <w:tc>
          <w:tcPr>
            <w:tcW w:w="1387" w:type="dxa"/>
            <w:vAlign w:val="center"/>
          </w:tcPr>
          <w:p w14:paraId="7A7C1508">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3194" w:type="dxa"/>
            <w:vAlign w:val="center"/>
          </w:tcPr>
          <w:p w14:paraId="52DA33F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奇两优龙丝苗</w:t>
            </w:r>
          </w:p>
        </w:tc>
        <w:tc>
          <w:tcPr>
            <w:tcW w:w="3177" w:type="dxa"/>
            <w:vAlign w:val="center"/>
          </w:tcPr>
          <w:p w14:paraId="738D1A30">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奇S/龙丝苗</w:t>
            </w:r>
          </w:p>
        </w:tc>
        <w:tc>
          <w:tcPr>
            <w:tcW w:w="4446" w:type="dxa"/>
            <w:vAlign w:val="center"/>
          </w:tcPr>
          <w:p w14:paraId="4F18597A">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1032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40652E1E">
            <w:pPr>
              <w:jc w:val="center"/>
              <w:rPr>
                <w:rFonts w:asciiTheme="majorEastAsia" w:hAnsiTheme="majorEastAsia" w:eastAsiaTheme="majorEastAsia"/>
                <w:b/>
                <w:bCs/>
                <w:color w:val="auto"/>
                <w:szCs w:val="21"/>
              </w:rPr>
            </w:pPr>
          </w:p>
        </w:tc>
        <w:tc>
          <w:tcPr>
            <w:tcW w:w="1387" w:type="dxa"/>
            <w:vAlign w:val="center"/>
          </w:tcPr>
          <w:p w14:paraId="673AC423">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3194" w:type="dxa"/>
            <w:vAlign w:val="center"/>
          </w:tcPr>
          <w:p w14:paraId="54AED99E">
            <w:pPr>
              <w:jc w:val="center"/>
              <w:rPr>
                <w:rFonts w:cs="宋体" w:asciiTheme="majorEastAsia" w:hAnsiTheme="majorEastAsia" w:eastAsiaTheme="majorEastAsia"/>
                <w:color w:val="auto"/>
                <w:szCs w:val="21"/>
              </w:rPr>
            </w:pPr>
            <w:r>
              <w:rPr>
                <w:rFonts w:cs="宋体" w:asciiTheme="majorEastAsia" w:hAnsiTheme="majorEastAsia" w:eastAsiaTheme="majorEastAsia"/>
                <w:color w:val="auto"/>
                <w:szCs w:val="21"/>
              </w:rPr>
              <w:t>2083A/R7957</w:t>
            </w:r>
          </w:p>
        </w:tc>
        <w:tc>
          <w:tcPr>
            <w:tcW w:w="3177" w:type="dxa"/>
            <w:vAlign w:val="center"/>
          </w:tcPr>
          <w:p w14:paraId="364AFFD3">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2083A/R7957</w:t>
            </w:r>
          </w:p>
        </w:tc>
        <w:tc>
          <w:tcPr>
            <w:tcW w:w="4446" w:type="dxa"/>
            <w:vAlign w:val="center"/>
          </w:tcPr>
          <w:p w14:paraId="3CF08C5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5083F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219E3AB4">
            <w:pPr>
              <w:jc w:val="center"/>
              <w:rPr>
                <w:rFonts w:asciiTheme="majorEastAsia" w:hAnsiTheme="majorEastAsia" w:eastAsiaTheme="majorEastAsia"/>
                <w:b/>
                <w:bCs/>
                <w:color w:val="auto"/>
                <w:szCs w:val="21"/>
              </w:rPr>
            </w:pPr>
          </w:p>
        </w:tc>
        <w:tc>
          <w:tcPr>
            <w:tcW w:w="1387" w:type="dxa"/>
            <w:vAlign w:val="center"/>
          </w:tcPr>
          <w:p w14:paraId="478F5AF7">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94" w:type="dxa"/>
            <w:vAlign w:val="center"/>
          </w:tcPr>
          <w:p w14:paraId="32B8F1FF">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邦两优908</w:t>
            </w:r>
          </w:p>
        </w:tc>
        <w:tc>
          <w:tcPr>
            <w:tcW w:w="3177" w:type="dxa"/>
            <w:vAlign w:val="center"/>
          </w:tcPr>
          <w:p w14:paraId="386A4FA4">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邦S/HR908</w:t>
            </w:r>
          </w:p>
        </w:tc>
        <w:tc>
          <w:tcPr>
            <w:tcW w:w="4446" w:type="dxa"/>
            <w:vAlign w:val="center"/>
          </w:tcPr>
          <w:p w14:paraId="2475CBC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0522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vAlign w:val="center"/>
          </w:tcPr>
          <w:p w14:paraId="6C64CE29">
            <w:pPr>
              <w:jc w:val="center"/>
              <w:rPr>
                <w:rFonts w:asciiTheme="majorEastAsia" w:hAnsiTheme="majorEastAsia" w:eastAsiaTheme="majorEastAsia"/>
                <w:b/>
                <w:bCs/>
                <w:color w:val="auto"/>
                <w:szCs w:val="21"/>
              </w:rPr>
            </w:pPr>
          </w:p>
        </w:tc>
        <w:tc>
          <w:tcPr>
            <w:tcW w:w="1387" w:type="dxa"/>
            <w:vAlign w:val="center"/>
          </w:tcPr>
          <w:p w14:paraId="4D39291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94" w:type="dxa"/>
            <w:vAlign w:val="center"/>
          </w:tcPr>
          <w:p w14:paraId="6DD6D31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雅香优郁香</w:t>
            </w:r>
          </w:p>
        </w:tc>
        <w:tc>
          <w:tcPr>
            <w:tcW w:w="3177" w:type="dxa"/>
            <w:vAlign w:val="center"/>
          </w:tcPr>
          <w:p w14:paraId="79E3613E">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雅香A/郁香</w:t>
            </w:r>
          </w:p>
        </w:tc>
        <w:tc>
          <w:tcPr>
            <w:tcW w:w="4446" w:type="dxa"/>
            <w:vAlign w:val="center"/>
          </w:tcPr>
          <w:p w14:paraId="514B5E0B">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E73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Merge w:val="continue"/>
          </w:tcPr>
          <w:p w14:paraId="3E21683B">
            <w:pPr>
              <w:jc w:val="center"/>
              <w:rPr>
                <w:rFonts w:asciiTheme="majorEastAsia" w:hAnsiTheme="majorEastAsia" w:eastAsiaTheme="majorEastAsia"/>
                <w:b/>
                <w:bCs/>
                <w:color w:val="auto"/>
                <w:szCs w:val="21"/>
              </w:rPr>
            </w:pPr>
          </w:p>
        </w:tc>
        <w:tc>
          <w:tcPr>
            <w:tcW w:w="0" w:type="auto"/>
          </w:tcPr>
          <w:p w14:paraId="520411C1">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6</w:t>
            </w:r>
          </w:p>
        </w:tc>
        <w:tc>
          <w:tcPr>
            <w:tcW w:w="0" w:type="auto"/>
            <w:vAlign w:val="center"/>
          </w:tcPr>
          <w:p w14:paraId="6AF6386E">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丰田优553(CK)</w:t>
            </w:r>
          </w:p>
        </w:tc>
        <w:tc>
          <w:tcPr>
            <w:tcW w:w="0" w:type="auto"/>
            <w:vAlign w:val="center"/>
          </w:tcPr>
          <w:p w14:paraId="0BA94304">
            <w:pPr>
              <w:jc w:val="center"/>
              <w:rPr>
                <w:rFonts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丰田1A/R553</w:t>
            </w:r>
          </w:p>
        </w:tc>
        <w:tc>
          <w:tcPr>
            <w:tcW w:w="0" w:type="auto"/>
            <w:vAlign w:val="center"/>
          </w:tcPr>
          <w:p w14:paraId="60143528">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bl>
    <w:p w14:paraId="732A652F">
      <w:pPr>
        <w:adjustRightInd w:val="0"/>
        <w:snapToGrid w:val="0"/>
        <w:spacing w:line="380" w:lineRule="atLeast"/>
        <w:rPr>
          <w:rFonts w:asciiTheme="majorEastAsia" w:hAnsiTheme="majorEastAsia" w:eastAsiaTheme="majorEastAsia"/>
          <w:b/>
          <w:bCs/>
          <w:color w:val="auto"/>
          <w:sz w:val="24"/>
        </w:rPr>
      </w:pPr>
    </w:p>
    <w:p w14:paraId="0A9A7AE5">
      <w:pPr>
        <w:adjustRightInd w:val="0"/>
        <w:snapToGrid w:val="0"/>
        <w:spacing w:line="380" w:lineRule="atLeast"/>
        <w:rPr>
          <w:rFonts w:asciiTheme="majorEastAsia" w:hAnsiTheme="majorEastAsia" w:eastAsiaTheme="majorEastAsia"/>
          <w:b/>
          <w:bCs/>
          <w:color w:val="auto"/>
          <w:sz w:val="24"/>
        </w:rPr>
      </w:pPr>
    </w:p>
    <w:p w14:paraId="41B39F09">
      <w:pPr>
        <w:adjustRightInd w:val="0"/>
        <w:snapToGrid w:val="0"/>
        <w:spacing w:line="380" w:lineRule="atLeast"/>
        <w:rPr>
          <w:rFonts w:asciiTheme="majorEastAsia" w:hAnsiTheme="majorEastAsia" w:eastAsiaTheme="majorEastAsia"/>
          <w:b/>
          <w:bCs/>
          <w:color w:val="auto"/>
          <w:sz w:val="24"/>
        </w:rPr>
      </w:pPr>
    </w:p>
    <w:p w14:paraId="1A462940">
      <w:pPr>
        <w:adjustRightInd w:val="0"/>
        <w:snapToGrid w:val="0"/>
        <w:spacing w:line="380" w:lineRule="atLeast"/>
        <w:rPr>
          <w:rFonts w:asciiTheme="majorEastAsia" w:hAnsiTheme="majorEastAsia" w:eastAsiaTheme="majorEastAsia"/>
          <w:b/>
          <w:bCs/>
          <w:color w:val="auto"/>
          <w:sz w:val="24"/>
        </w:rPr>
      </w:pPr>
    </w:p>
    <w:p w14:paraId="76FB8787">
      <w:pPr>
        <w:adjustRightInd w:val="0"/>
        <w:snapToGrid w:val="0"/>
        <w:spacing w:line="380" w:lineRule="atLeast"/>
        <w:rPr>
          <w:rFonts w:asciiTheme="majorEastAsia" w:hAnsiTheme="majorEastAsia" w:eastAsiaTheme="majorEastAsia"/>
          <w:b/>
          <w:bCs/>
          <w:color w:val="auto"/>
          <w:sz w:val="24"/>
        </w:rPr>
      </w:pPr>
    </w:p>
    <w:p w14:paraId="4560EED9">
      <w:pPr>
        <w:adjustRightInd w:val="0"/>
        <w:snapToGrid w:val="0"/>
        <w:spacing w:line="380" w:lineRule="atLeast"/>
        <w:rPr>
          <w:rFonts w:asciiTheme="majorEastAsia" w:hAnsiTheme="majorEastAsia" w:eastAsiaTheme="majorEastAsia"/>
          <w:b/>
          <w:bCs/>
          <w:color w:val="auto"/>
          <w:sz w:val="24"/>
        </w:rPr>
      </w:pPr>
    </w:p>
    <w:p w14:paraId="1843B176">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表1-5-2、桂中北晚稻中迟熟组扩区</w:t>
      </w:r>
      <w:r>
        <w:rPr>
          <w:rFonts w:hint="eastAsia" w:asciiTheme="majorEastAsia" w:hAnsiTheme="majorEastAsia" w:eastAsiaTheme="majorEastAsia"/>
          <w:b/>
          <w:bCs/>
          <w:color w:val="auto"/>
          <w:sz w:val="24"/>
          <w:lang w:eastAsia="zh-CN"/>
        </w:rPr>
        <w:t>桂南晚稻</w:t>
      </w:r>
      <w:r>
        <w:rPr>
          <w:rFonts w:hint="eastAsia" w:asciiTheme="majorEastAsia" w:hAnsiTheme="majorEastAsia" w:eastAsiaTheme="majorEastAsia"/>
          <w:b/>
          <w:bCs/>
          <w:color w:val="auto"/>
          <w:sz w:val="24"/>
        </w:rPr>
        <w:t>生产试验参试品种(2024年晚稻)</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387"/>
        <w:gridCol w:w="3194"/>
        <w:gridCol w:w="3177"/>
        <w:gridCol w:w="4446"/>
      </w:tblGrid>
      <w:tr w14:paraId="36CC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vAlign w:val="center"/>
          </w:tcPr>
          <w:p w14:paraId="665F8491">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387" w:type="dxa"/>
            <w:tcBorders>
              <w:top w:val="single" w:color="auto" w:sz="4" w:space="0"/>
              <w:left w:val="single" w:color="auto" w:sz="4" w:space="0"/>
              <w:bottom w:val="single" w:color="auto" w:sz="4" w:space="0"/>
              <w:right w:val="single" w:color="auto" w:sz="4" w:space="0"/>
            </w:tcBorders>
            <w:vAlign w:val="center"/>
          </w:tcPr>
          <w:p w14:paraId="7BEC5E2E">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序号</w:t>
            </w:r>
          </w:p>
        </w:tc>
        <w:tc>
          <w:tcPr>
            <w:tcW w:w="3194" w:type="dxa"/>
            <w:tcBorders>
              <w:top w:val="single" w:color="auto" w:sz="4" w:space="0"/>
              <w:left w:val="single" w:color="auto" w:sz="4" w:space="0"/>
              <w:bottom w:val="single" w:color="auto" w:sz="4" w:space="0"/>
              <w:right w:val="single" w:color="auto" w:sz="4" w:space="0"/>
            </w:tcBorders>
            <w:vAlign w:val="center"/>
          </w:tcPr>
          <w:p w14:paraId="5143DE18">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品 种 名 称</w:t>
            </w:r>
          </w:p>
        </w:tc>
        <w:tc>
          <w:tcPr>
            <w:tcW w:w="3177" w:type="dxa"/>
            <w:tcBorders>
              <w:top w:val="single" w:color="auto" w:sz="4" w:space="0"/>
              <w:left w:val="single" w:color="auto" w:sz="4" w:space="0"/>
              <w:bottom w:val="single" w:color="auto" w:sz="4" w:space="0"/>
              <w:right w:val="single" w:color="auto" w:sz="4" w:space="0"/>
            </w:tcBorders>
            <w:vAlign w:val="center"/>
          </w:tcPr>
          <w:p w14:paraId="4E53ED69">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亲本来源</w:t>
            </w:r>
          </w:p>
        </w:tc>
        <w:tc>
          <w:tcPr>
            <w:tcW w:w="4446" w:type="dxa"/>
            <w:tcBorders>
              <w:top w:val="single" w:color="auto" w:sz="4" w:space="0"/>
              <w:left w:val="single" w:color="auto" w:sz="4" w:space="0"/>
              <w:bottom w:val="single" w:color="auto" w:sz="4" w:space="0"/>
              <w:right w:val="single" w:color="auto" w:sz="4" w:space="0"/>
            </w:tcBorders>
            <w:vAlign w:val="center"/>
          </w:tcPr>
          <w:p w14:paraId="5B1A31A0">
            <w:pPr>
              <w:widowControl/>
              <w:adjustRightInd w:val="0"/>
              <w:snapToGrid w:val="0"/>
              <w:spacing w:line="2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申请/供种单位(个人)</w:t>
            </w:r>
          </w:p>
        </w:tc>
      </w:tr>
      <w:tr w14:paraId="3394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36D1F169">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A组</w:t>
            </w:r>
          </w:p>
        </w:tc>
        <w:tc>
          <w:tcPr>
            <w:tcW w:w="0" w:type="auto"/>
            <w:tcBorders>
              <w:top w:val="single" w:color="auto" w:sz="4" w:space="0"/>
              <w:left w:val="single" w:color="auto" w:sz="4" w:space="0"/>
              <w:bottom w:val="single" w:color="auto" w:sz="4" w:space="0"/>
              <w:right w:val="single" w:color="auto" w:sz="4" w:space="0"/>
            </w:tcBorders>
            <w:vAlign w:val="center"/>
          </w:tcPr>
          <w:p w14:paraId="0F1E1619">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234B3AEC">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诚香优馥香丝</w:t>
            </w:r>
          </w:p>
        </w:tc>
        <w:tc>
          <w:tcPr>
            <w:tcW w:w="0" w:type="auto"/>
            <w:tcBorders>
              <w:top w:val="single" w:color="auto" w:sz="4" w:space="0"/>
              <w:left w:val="single" w:color="auto" w:sz="4" w:space="0"/>
              <w:bottom w:val="single" w:color="auto" w:sz="4" w:space="0"/>
              <w:right w:val="single" w:color="auto" w:sz="4" w:space="0"/>
            </w:tcBorders>
            <w:vAlign w:val="center"/>
          </w:tcPr>
          <w:p w14:paraId="6D820980">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诚香</w:t>
            </w:r>
            <w:r>
              <w:rPr>
                <w:rFonts w:asciiTheme="majorEastAsia" w:hAnsiTheme="majorEastAsia" w:eastAsiaTheme="majorEastAsia"/>
                <w:color w:val="auto"/>
                <w:szCs w:val="21"/>
              </w:rPr>
              <w:t>A/</w:t>
            </w:r>
            <w:r>
              <w:rPr>
                <w:rFonts w:hint="eastAsia" w:asciiTheme="majorEastAsia" w:hAnsiTheme="majorEastAsia" w:eastAsiaTheme="majorEastAsia"/>
                <w:color w:val="auto"/>
                <w:szCs w:val="21"/>
              </w:rPr>
              <w:t>馥香丝</w:t>
            </w:r>
          </w:p>
        </w:tc>
        <w:tc>
          <w:tcPr>
            <w:tcW w:w="0" w:type="auto"/>
            <w:tcBorders>
              <w:top w:val="single" w:color="auto" w:sz="4" w:space="0"/>
              <w:left w:val="single" w:color="auto" w:sz="4" w:space="0"/>
              <w:bottom w:val="single" w:color="auto" w:sz="4" w:space="0"/>
              <w:right w:val="single" w:color="auto" w:sz="4" w:space="0"/>
            </w:tcBorders>
            <w:vAlign w:val="center"/>
          </w:tcPr>
          <w:p w14:paraId="4BC82D2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4D4D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221CC9D">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C57C031">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14:paraId="4D9CC62E">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沉香优龙丝苗</w:t>
            </w:r>
          </w:p>
        </w:tc>
        <w:tc>
          <w:tcPr>
            <w:tcW w:w="0" w:type="auto"/>
            <w:tcBorders>
              <w:top w:val="single" w:color="auto" w:sz="4" w:space="0"/>
              <w:left w:val="single" w:color="auto" w:sz="4" w:space="0"/>
              <w:bottom w:val="single" w:color="auto" w:sz="4" w:space="0"/>
              <w:right w:val="single" w:color="auto" w:sz="4" w:space="0"/>
            </w:tcBorders>
            <w:vAlign w:val="center"/>
          </w:tcPr>
          <w:p w14:paraId="4E2462D4">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0" w:type="auto"/>
            <w:tcBorders>
              <w:top w:val="single" w:color="auto" w:sz="4" w:space="0"/>
              <w:left w:val="single" w:color="auto" w:sz="4" w:space="0"/>
              <w:bottom w:val="single" w:color="auto" w:sz="4" w:space="0"/>
              <w:right w:val="single" w:color="auto" w:sz="4" w:space="0"/>
            </w:tcBorders>
            <w:vAlign w:val="center"/>
          </w:tcPr>
          <w:p w14:paraId="4AD0511B">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13D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F4A1B38">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E000C6E">
            <w:pPr>
              <w:adjustRightInd w:val="0"/>
              <w:snapToGrid w:val="0"/>
              <w:spacing w:line="240" w:lineRule="atLeast"/>
              <w:jc w:val="center"/>
              <w:rPr>
                <w:rFonts w:hint="eastAsia" w:asciiTheme="majorEastAsia" w:hAnsiTheme="majorEastAsia" w:eastAsiaTheme="majorEastAsia"/>
                <w:color w:val="auto"/>
                <w:szCs w:val="21"/>
                <w:lang w:val="en-US" w:eastAsia="zh-CN"/>
              </w:rPr>
            </w:pPr>
            <w:r>
              <w:rPr>
                <w:rFonts w:hint="eastAsia" w:asciiTheme="majorEastAsia" w:hAnsiTheme="majorEastAsia" w:eastAsiaTheme="majorEastAsia"/>
                <w:color w:val="auto"/>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14:paraId="6299BB39">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珍香优龙丝苗</w:t>
            </w:r>
          </w:p>
        </w:tc>
        <w:tc>
          <w:tcPr>
            <w:tcW w:w="0" w:type="auto"/>
            <w:tcBorders>
              <w:top w:val="single" w:color="auto" w:sz="4" w:space="0"/>
              <w:left w:val="single" w:color="auto" w:sz="4" w:space="0"/>
              <w:bottom w:val="single" w:color="auto" w:sz="4" w:space="0"/>
              <w:right w:val="single" w:color="auto" w:sz="4" w:space="0"/>
            </w:tcBorders>
            <w:vAlign w:val="center"/>
          </w:tcPr>
          <w:p w14:paraId="451650AA">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0" w:type="auto"/>
            <w:tcBorders>
              <w:top w:val="single" w:color="auto" w:sz="4" w:space="0"/>
              <w:left w:val="single" w:color="auto" w:sz="4" w:space="0"/>
              <w:bottom w:val="single" w:color="auto" w:sz="4" w:space="0"/>
              <w:right w:val="single" w:color="auto" w:sz="4" w:space="0"/>
            </w:tcBorders>
            <w:vAlign w:val="center"/>
          </w:tcPr>
          <w:p w14:paraId="100C359B">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3B90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082EC2">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0BBA817">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14:paraId="64C1A892">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2376A/R7568</w:t>
            </w:r>
          </w:p>
        </w:tc>
        <w:tc>
          <w:tcPr>
            <w:tcW w:w="0" w:type="auto"/>
            <w:tcBorders>
              <w:top w:val="single" w:color="auto" w:sz="4" w:space="0"/>
              <w:left w:val="single" w:color="auto" w:sz="4" w:space="0"/>
              <w:bottom w:val="single" w:color="auto" w:sz="4" w:space="0"/>
              <w:right w:val="single" w:color="auto" w:sz="4" w:space="0"/>
            </w:tcBorders>
            <w:vAlign w:val="center"/>
          </w:tcPr>
          <w:p w14:paraId="668DDCAE">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2376A/R7568</w:t>
            </w:r>
          </w:p>
        </w:tc>
        <w:tc>
          <w:tcPr>
            <w:tcW w:w="0" w:type="auto"/>
            <w:tcBorders>
              <w:top w:val="single" w:color="auto" w:sz="4" w:space="0"/>
              <w:left w:val="single" w:color="auto" w:sz="4" w:space="0"/>
              <w:bottom w:val="single" w:color="auto" w:sz="4" w:space="0"/>
              <w:right w:val="single" w:color="auto" w:sz="4" w:space="0"/>
            </w:tcBorders>
            <w:vAlign w:val="center"/>
          </w:tcPr>
          <w:p w14:paraId="715B2231">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7C77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8DC2AC1">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20B969D">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14:paraId="09379D80">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丰田优553(CK)</w:t>
            </w:r>
          </w:p>
        </w:tc>
        <w:tc>
          <w:tcPr>
            <w:tcW w:w="0" w:type="auto"/>
            <w:tcBorders>
              <w:top w:val="single" w:color="auto" w:sz="4" w:space="0"/>
              <w:left w:val="single" w:color="auto" w:sz="4" w:space="0"/>
              <w:bottom w:val="single" w:color="auto" w:sz="4" w:space="0"/>
              <w:right w:val="single" w:color="auto" w:sz="4" w:space="0"/>
            </w:tcBorders>
            <w:vAlign w:val="center"/>
          </w:tcPr>
          <w:p w14:paraId="552889BF">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丰田1A/R553</w:t>
            </w:r>
          </w:p>
        </w:tc>
        <w:tc>
          <w:tcPr>
            <w:tcW w:w="0" w:type="auto"/>
            <w:tcBorders>
              <w:top w:val="single" w:color="auto" w:sz="4" w:space="0"/>
              <w:left w:val="single" w:color="auto" w:sz="4" w:space="0"/>
              <w:bottom w:val="single" w:color="auto" w:sz="4" w:space="0"/>
              <w:right w:val="single" w:color="auto" w:sz="4" w:space="0"/>
            </w:tcBorders>
            <w:vAlign w:val="center"/>
          </w:tcPr>
          <w:p w14:paraId="54604A5B">
            <w:pPr>
              <w:adjustRightInd w:val="0"/>
              <w:snapToGrid w:val="0"/>
              <w:spacing w:line="240" w:lineRule="atLeast"/>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979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01FF3357">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B组</w:t>
            </w:r>
          </w:p>
        </w:tc>
        <w:tc>
          <w:tcPr>
            <w:tcW w:w="0" w:type="auto"/>
            <w:tcBorders>
              <w:top w:val="single" w:color="auto" w:sz="4" w:space="0"/>
              <w:left w:val="single" w:color="auto" w:sz="4" w:space="0"/>
              <w:bottom w:val="single" w:color="auto" w:sz="4" w:space="0"/>
              <w:right w:val="single" w:color="auto" w:sz="4" w:space="0"/>
            </w:tcBorders>
            <w:vAlign w:val="center"/>
          </w:tcPr>
          <w:p w14:paraId="6C347056">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2619B785">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又香优香丝苗</w:t>
            </w:r>
          </w:p>
        </w:tc>
        <w:tc>
          <w:tcPr>
            <w:tcW w:w="0" w:type="auto"/>
            <w:tcBorders>
              <w:top w:val="single" w:color="auto" w:sz="4" w:space="0"/>
              <w:left w:val="single" w:color="auto" w:sz="4" w:space="0"/>
              <w:bottom w:val="single" w:color="auto" w:sz="4" w:space="0"/>
              <w:right w:val="single" w:color="auto" w:sz="4" w:space="0"/>
            </w:tcBorders>
            <w:vAlign w:val="center"/>
          </w:tcPr>
          <w:p w14:paraId="01F2CDB9">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香丝苗</w:t>
            </w:r>
          </w:p>
        </w:tc>
        <w:tc>
          <w:tcPr>
            <w:tcW w:w="0" w:type="auto"/>
            <w:tcBorders>
              <w:top w:val="single" w:color="auto" w:sz="4" w:space="0"/>
              <w:left w:val="single" w:color="auto" w:sz="4" w:space="0"/>
              <w:bottom w:val="single" w:color="auto" w:sz="4" w:space="0"/>
              <w:right w:val="single" w:color="auto" w:sz="4" w:space="0"/>
            </w:tcBorders>
            <w:vAlign w:val="center"/>
          </w:tcPr>
          <w:p w14:paraId="1C367C7E">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7F06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5C051CB">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4EFB158B">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14:paraId="23F7ACC2">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10香优908</w:t>
            </w:r>
          </w:p>
        </w:tc>
        <w:tc>
          <w:tcPr>
            <w:tcW w:w="0" w:type="auto"/>
            <w:tcBorders>
              <w:top w:val="single" w:color="auto" w:sz="4" w:space="0"/>
              <w:left w:val="single" w:color="auto" w:sz="4" w:space="0"/>
              <w:bottom w:val="single" w:color="auto" w:sz="4" w:space="0"/>
              <w:right w:val="single" w:color="auto" w:sz="4" w:space="0"/>
            </w:tcBorders>
            <w:vAlign w:val="center"/>
          </w:tcPr>
          <w:p w14:paraId="6DE031B4">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10香</w:t>
            </w:r>
            <w:r>
              <w:rPr>
                <w:rFonts w:asciiTheme="majorEastAsia" w:hAnsiTheme="majorEastAsia" w:eastAsiaTheme="majorEastAsia"/>
                <w:color w:val="auto"/>
                <w:szCs w:val="21"/>
              </w:rPr>
              <w:t>A/HR</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vAlign w:val="center"/>
          </w:tcPr>
          <w:p w14:paraId="5A02841F">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南宁谷源丰种业有限公司</w:t>
            </w:r>
          </w:p>
        </w:tc>
      </w:tr>
      <w:tr w14:paraId="3F0C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99F2B1">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D131B7A">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14:paraId="4FE1685E">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针香优郁香</w:t>
            </w:r>
          </w:p>
        </w:tc>
        <w:tc>
          <w:tcPr>
            <w:tcW w:w="0" w:type="auto"/>
            <w:tcBorders>
              <w:top w:val="single" w:color="auto" w:sz="4" w:space="0"/>
              <w:left w:val="single" w:color="auto" w:sz="4" w:space="0"/>
              <w:bottom w:val="single" w:color="auto" w:sz="4" w:space="0"/>
              <w:right w:val="single" w:color="auto" w:sz="4" w:space="0"/>
            </w:tcBorders>
            <w:vAlign w:val="center"/>
          </w:tcPr>
          <w:p w14:paraId="6E6881B6">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郁香</w:t>
            </w:r>
          </w:p>
        </w:tc>
        <w:tc>
          <w:tcPr>
            <w:tcW w:w="0" w:type="auto"/>
            <w:tcBorders>
              <w:top w:val="single" w:color="auto" w:sz="4" w:space="0"/>
              <w:left w:val="single" w:color="auto" w:sz="4" w:space="0"/>
              <w:bottom w:val="single" w:color="auto" w:sz="4" w:space="0"/>
              <w:right w:val="single" w:color="auto" w:sz="4" w:space="0"/>
            </w:tcBorders>
            <w:vAlign w:val="top"/>
          </w:tcPr>
          <w:p w14:paraId="2632B711">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4CB8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7971A8">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96A66C4">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14:paraId="7D555263">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针香优龙丝苗</w:t>
            </w:r>
          </w:p>
        </w:tc>
        <w:tc>
          <w:tcPr>
            <w:tcW w:w="0" w:type="auto"/>
            <w:tcBorders>
              <w:top w:val="single" w:color="auto" w:sz="4" w:space="0"/>
              <w:left w:val="single" w:color="auto" w:sz="4" w:space="0"/>
              <w:bottom w:val="single" w:color="auto" w:sz="4" w:space="0"/>
              <w:right w:val="single" w:color="auto" w:sz="4" w:space="0"/>
            </w:tcBorders>
            <w:vAlign w:val="center"/>
          </w:tcPr>
          <w:p w14:paraId="1A90C610">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龙丝苗</w:t>
            </w:r>
          </w:p>
        </w:tc>
        <w:tc>
          <w:tcPr>
            <w:tcW w:w="0" w:type="auto"/>
            <w:tcBorders>
              <w:top w:val="single" w:color="auto" w:sz="4" w:space="0"/>
              <w:left w:val="single" w:color="auto" w:sz="4" w:space="0"/>
              <w:bottom w:val="single" w:color="auto" w:sz="4" w:space="0"/>
              <w:right w:val="single" w:color="auto" w:sz="4" w:space="0"/>
            </w:tcBorders>
            <w:vAlign w:val="top"/>
          </w:tcPr>
          <w:p w14:paraId="7A972DB7">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0674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C050CA8">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0143B22E">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14:paraId="6162E76D">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丰田优553(CK)</w:t>
            </w:r>
          </w:p>
        </w:tc>
        <w:tc>
          <w:tcPr>
            <w:tcW w:w="0" w:type="auto"/>
            <w:tcBorders>
              <w:top w:val="single" w:color="auto" w:sz="4" w:space="0"/>
              <w:left w:val="single" w:color="auto" w:sz="4" w:space="0"/>
              <w:bottom w:val="single" w:color="auto" w:sz="4" w:space="0"/>
              <w:right w:val="single" w:color="auto" w:sz="4" w:space="0"/>
            </w:tcBorders>
            <w:vAlign w:val="center"/>
          </w:tcPr>
          <w:p w14:paraId="0E8F138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丰田1A/R553</w:t>
            </w:r>
          </w:p>
        </w:tc>
        <w:tc>
          <w:tcPr>
            <w:tcW w:w="0" w:type="auto"/>
            <w:tcBorders>
              <w:top w:val="single" w:color="auto" w:sz="4" w:space="0"/>
              <w:left w:val="single" w:color="auto" w:sz="4" w:space="0"/>
              <w:bottom w:val="single" w:color="auto" w:sz="4" w:space="0"/>
              <w:right w:val="single" w:color="auto" w:sz="4" w:space="0"/>
            </w:tcBorders>
            <w:vAlign w:val="center"/>
          </w:tcPr>
          <w:p w14:paraId="2E5CC817">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2724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25EA7B0F">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C组</w:t>
            </w:r>
          </w:p>
        </w:tc>
        <w:tc>
          <w:tcPr>
            <w:tcW w:w="0" w:type="auto"/>
            <w:tcBorders>
              <w:top w:val="single" w:color="auto" w:sz="4" w:space="0"/>
              <w:left w:val="single" w:color="auto" w:sz="4" w:space="0"/>
              <w:bottom w:val="single" w:color="auto" w:sz="4" w:space="0"/>
              <w:right w:val="single" w:color="auto" w:sz="4" w:space="0"/>
            </w:tcBorders>
            <w:vAlign w:val="center"/>
          </w:tcPr>
          <w:p w14:paraId="3EFD2617">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3AA752C0">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针香优908</w:t>
            </w:r>
          </w:p>
        </w:tc>
        <w:tc>
          <w:tcPr>
            <w:tcW w:w="0" w:type="auto"/>
            <w:tcBorders>
              <w:top w:val="single" w:color="auto" w:sz="4" w:space="0"/>
              <w:left w:val="single" w:color="auto" w:sz="4" w:space="0"/>
              <w:bottom w:val="single" w:color="auto" w:sz="4" w:space="0"/>
              <w:right w:val="single" w:color="auto" w:sz="4" w:space="0"/>
            </w:tcBorders>
            <w:vAlign w:val="center"/>
          </w:tcPr>
          <w:p w14:paraId="2F0DAB22">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tcPr>
          <w:p w14:paraId="770E59D2">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74CC1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9FFA415">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1BE0D31C">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14:paraId="00F2C12F">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沉香优908</w:t>
            </w:r>
          </w:p>
        </w:tc>
        <w:tc>
          <w:tcPr>
            <w:tcW w:w="0" w:type="auto"/>
            <w:tcBorders>
              <w:top w:val="single" w:color="auto" w:sz="4" w:space="0"/>
              <w:left w:val="single" w:color="auto" w:sz="4" w:space="0"/>
              <w:bottom w:val="single" w:color="auto" w:sz="4" w:space="0"/>
              <w:right w:val="single" w:color="auto" w:sz="4" w:space="0"/>
            </w:tcBorders>
            <w:vAlign w:val="center"/>
          </w:tcPr>
          <w:p w14:paraId="319E4924">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w:t>
            </w:r>
            <w:r>
              <w:rPr>
                <w:rFonts w:asciiTheme="majorEastAsia" w:hAnsiTheme="majorEastAsia" w:eastAsiaTheme="majorEastAsia"/>
                <w:color w:val="auto"/>
                <w:szCs w:val="21"/>
              </w:rPr>
              <w:t>A/HR</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tcPr>
          <w:p w14:paraId="4AC3F0CE">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0E8D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19FCFC7">
            <w:pPr>
              <w:widowControl/>
              <w:adjustRightInd w:val="0"/>
              <w:snapToGrid w:val="0"/>
              <w:spacing w:line="240" w:lineRule="atLeast"/>
              <w:jc w:val="center"/>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5389588C">
            <w:pPr>
              <w:adjustRightInd w:val="0"/>
              <w:snapToGrid w:val="0"/>
              <w:spacing w:line="240" w:lineRule="atLeast"/>
              <w:jc w:val="center"/>
              <w:rPr>
                <w:rFonts w:hint="eastAsia" w:asciiTheme="majorEastAsia" w:hAnsiTheme="majorEastAsia" w:eastAsiaTheme="majorEastAsia"/>
                <w:color w:val="auto"/>
                <w:szCs w:val="21"/>
                <w:lang w:eastAsia="zh-CN"/>
              </w:rPr>
            </w:pPr>
            <w:r>
              <w:rPr>
                <w:rFonts w:hint="eastAsia" w:asciiTheme="majorEastAsia" w:hAnsiTheme="majorEastAsia" w:eastAsiaTheme="majorEastAsia"/>
                <w:color w:val="auto"/>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14:paraId="55AC1422">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丰田优553(CK)</w:t>
            </w:r>
          </w:p>
        </w:tc>
        <w:tc>
          <w:tcPr>
            <w:tcW w:w="0" w:type="auto"/>
            <w:tcBorders>
              <w:top w:val="single" w:color="auto" w:sz="4" w:space="0"/>
              <w:left w:val="single" w:color="auto" w:sz="4" w:space="0"/>
              <w:bottom w:val="single" w:color="auto" w:sz="4" w:space="0"/>
              <w:right w:val="single" w:color="auto" w:sz="4" w:space="0"/>
            </w:tcBorders>
            <w:vAlign w:val="center"/>
          </w:tcPr>
          <w:p w14:paraId="346578CB">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丰田1A/R553</w:t>
            </w:r>
          </w:p>
        </w:tc>
        <w:tc>
          <w:tcPr>
            <w:tcW w:w="0" w:type="auto"/>
            <w:tcBorders>
              <w:top w:val="single" w:color="auto" w:sz="4" w:space="0"/>
              <w:left w:val="single" w:color="auto" w:sz="4" w:space="0"/>
              <w:bottom w:val="single" w:color="auto" w:sz="4" w:space="0"/>
              <w:right w:val="single" w:color="auto" w:sz="4" w:space="0"/>
            </w:tcBorders>
            <w:vAlign w:val="center"/>
          </w:tcPr>
          <w:p w14:paraId="57890AD9">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r w14:paraId="3E8E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1250" w:type="dxa"/>
            <w:vMerge w:val="restart"/>
            <w:tcBorders>
              <w:top w:val="single" w:color="auto" w:sz="4" w:space="0"/>
              <w:left w:val="single" w:color="auto" w:sz="4" w:space="0"/>
              <w:bottom w:val="single" w:color="auto" w:sz="4" w:space="0"/>
              <w:right w:val="single" w:color="auto" w:sz="4" w:space="0"/>
            </w:tcBorders>
            <w:vAlign w:val="center"/>
          </w:tcPr>
          <w:p w14:paraId="3AF34995">
            <w:pPr>
              <w:adjustRightInd w:val="0"/>
              <w:snapToGrid w:val="0"/>
              <w:spacing w:line="2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szCs w:val="21"/>
              </w:rPr>
              <w:t>E组</w:t>
            </w:r>
          </w:p>
        </w:tc>
        <w:tc>
          <w:tcPr>
            <w:tcW w:w="0" w:type="auto"/>
            <w:tcBorders>
              <w:top w:val="single" w:color="auto" w:sz="4" w:space="0"/>
              <w:left w:val="single" w:color="auto" w:sz="4" w:space="0"/>
              <w:bottom w:val="single" w:color="auto" w:sz="4" w:space="0"/>
              <w:right w:val="single" w:color="auto" w:sz="4" w:space="0"/>
            </w:tcBorders>
            <w:vAlign w:val="center"/>
          </w:tcPr>
          <w:p w14:paraId="0442A2A5">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14:paraId="59BA6003">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美香优郁香</w:t>
            </w:r>
          </w:p>
        </w:tc>
        <w:tc>
          <w:tcPr>
            <w:tcW w:w="0" w:type="auto"/>
            <w:tcBorders>
              <w:top w:val="single" w:color="auto" w:sz="4" w:space="0"/>
              <w:left w:val="single" w:color="auto" w:sz="4" w:space="0"/>
              <w:bottom w:val="single" w:color="auto" w:sz="4" w:space="0"/>
              <w:right w:val="single" w:color="auto" w:sz="4" w:space="0"/>
            </w:tcBorders>
            <w:vAlign w:val="center"/>
          </w:tcPr>
          <w:p w14:paraId="3627A39D">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美香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郁香</w:t>
            </w:r>
          </w:p>
        </w:tc>
        <w:tc>
          <w:tcPr>
            <w:tcW w:w="0" w:type="auto"/>
            <w:tcBorders>
              <w:top w:val="single" w:color="auto" w:sz="4" w:space="0"/>
              <w:left w:val="single" w:color="auto" w:sz="4" w:space="0"/>
              <w:bottom w:val="single" w:color="auto" w:sz="4" w:space="0"/>
              <w:right w:val="single" w:color="auto" w:sz="4" w:space="0"/>
            </w:tcBorders>
          </w:tcPr>
          <w:p w14:paraId="01D90CB4">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2CBC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2CB95AA">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748C554D">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0" w:type="auto"/>
            <w:tcBorders>
              <w:top w:val="single" w:color="auto" w:sz="4" w:space="0"/>
              <w:left w:val="single" w:color="auto" w:sz="4" w:space="0"/>
              <w:bottom w:val="single" w:color="auto" w:sz="4" w:space="0"/>
              <w:right w:val="single" w:color="auto" w:sz="4" w:space="0"/>
            </w:tcBorders>
            <w:vAlign w:val="center"/>
          </w:tcPr>
          <w:p w14:paraId="407B8D46">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雅香优香占</w:t>
            </w:r>
          </w:p>
        </w:tc>
        <w:tc>
          <w:tcPr>
            <w:tcW w:w="0" w:type="auto"/>
            <w:tcBorders>
              <w:top w:val="single" w:color="auto" w:sz="4" w:space="0"/>
              <w:left w:val="single" w:color="auto" w:sz="4" w:space="0"/>
              <w:bottom w:val="single" w:color="auto" w:sz="4" w:space="0"/>
              <w:right w:val="single" w:color="auto" w:sz="4" w:space="0"/>
            </w:tcBorders>
            <w:vAlign w:val="center"/>
          </w:tcPr>
          <w:p w14:paraId="6A7CEA0D">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香占</w:t>
            </w:r>
          </w:p>
        </w:tc>
        <w:tc>
          <w:tcPr>
            <w:tcW w:w="0" w:type="auto"/>
            <w:tcBorders>
              <w:top w:val="single" w:color="auto" w:sz="4" w:space="0"/>
              <w:left w:val="single" w:color="auto" w:sz="4" w:space="0"/>
              <w:bottom w:val="single" w:color="auto" w:sz="4" w:space="0"/>
              <w:right w:val="single" w:color="auto" w:sz="4" w:space="0"/>
            </w:tcBorders>
          </w:tcPr>
          <w:p w14:paraId="4DDBAB82">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08E12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139E38">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207D03A4">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0" w:type="auto"/>
            <w:tcBorders>
              <w:top w:val="single" w:color="auto" w:sz="4" w:space="0"/>
              <w:left w:val="single" w:color="auto" w:sz="4" w:space="0"/>
              <w:bottom w:val="single" w:color="auto" w:sz="4" w:space="0"/>
              <w:right w:val="single" w:color="auto" w:sz="4" w:space="0"/>
            </w:tcBorders>
            <w:vAlign w:val="center"/>
          </w:tcPr>
          <w:p w14:paraId="413241D2">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又香优纯香丝</w:t>
            </w:r>
          </w:p>
        </w:tc>
        <w:tc>
          <w:tcPr>
            <w:tcW w:w="0" w:type="auto"/>
            <w:tcBorders>
              <w:top w:val="single" w:color="auto" w:sz="4" w:space="0"/>
              <w:left w:val="single" w:color="auto" w:sz="4" w:space="0"/>
              <w:bottom w:val="single" w:color="auto" w:sz="4" w:space="0"/>
              <w:right w:val="single" w:color="auto" w:sz="4" w:space="0"/>
            </w:tcBorders>
            <w:vAlign w:val="center"/>
          </w:tcPr>
          <w:p w14:paraId="0359A698">
            <w:pPr>
              <w:adjustRightInd w:val="0"/>
              <w:snapToGrid w:val="0"/>
              <w:spacing w:line="240" w:lineRule="atLeast"/>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w:t>
            </w:r>
            <w:r>
              <w:rPr>
                <w:rFonts w:asciiTheme="majorEastAsia" w:hAnsiTheme="majorEastAsia" w:eastAsiaTheme="majorEastAsia"/>
                <w:color w:val="auto"/>
                <w:szCs w:val="21"/>
              </w:rPr>
              <w:t>A/</w:t>
            </w:r>
            <w:r>
              <w:rPr>
                <w:rFonts w:hint="eastAsia" w:cs="宋体" w:asciiTheme="majorEastAsia" w:hAnsiTheme="majorEastAsia" w:eastAsiaTheme="majorEastAsia"/>
                <w:color w:val="auto"/>
                <w:szCs w:val="21"/>
              </w:rPr>
              <w:t>纯香丝</w:t>
            </w:r>
          </w:p>
        </w:tc>
        <w:tc>
          <w:tcPr>
            <w:tcW w:w="0" w:type="auto"/>
            <w:tcBorders>
              <w:top w:val="single" w:color="auto" w:sz="4" w:space="0"/>
              <w:left w:val="single" w:color="auto" w:sz="4" w:space="0"/>
              <w:bottom w:val="single" w:color="auto" w:sz="4" w:space="0"/>
              <w:right w:val="single" w:color="auto" w:sz="4" w:space="0"/>
            </w:tcBorders>
          </w:tcPr>
          <w:p w14:paraId="16194724">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0587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04A7E4">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32D45CCC">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14:paraId="0A6FE43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特优908</w:t>
            </w:r>
          </w:p>
        </w:tc>
        <w:tc>
          <w:tcPr>
            <w:tcW w:w="0" w:type="auto"/>
            <w:tcBorders>
              <w:top w:val="single" w:color="auto" w:sz="4" w:space="0"/>
              <w:left w:val="single" w:color="auto" w:sz="4" w:space="0"/>
              <w:bottom w:val="single" w:color="auto" w:sz="4" w:space="0"/>
              <w:right w:val="single" w:color="auto" w:sz="4" w:space="0"/>
            </w:tcBorders>
            <w:vAlign w:val="center"/>
          </w:tcPr>
          <w:p w14:paraId="511C0B96">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龙特浦A</w:t>
            </w:r>
            <w:r>
              <w:rPr>
                <w:rFonts w:asciiTheme="majorEastAsia" w:hAnsiTheme="majorEastAsia" w:eastAsiaTheme="majorEastAsia"/>
                <w:color w:val="auto"/>
                <w:szCs w:val="21"/>
              </w:rPr>
              <w:t>/HR</w:t>
            </w:r>
            <w:r>
              <w:rPr>
                <w:rFonts w:hint="eastAsia" w:cs="宋体" w:asciiTheme="majorEastAsia" w:hAnsiTheme="majorEastAsia" w:eastAsiaTheme="majorEastAsia"/>
                <w:color w:val="auto"/>
                <w:szCs w:val="21"/>
              </w:rPr>
              <w:t>908</w:t>
            </w:r>
          </w:p>
        </w:tc>
        <w:tc>
          <w:tcPr>
            <w:tcW w:w="0" w:type="auto"/>
            <w:tcBorders>
              <w:top w:val="single" w:color="auto" w:sz="4" w:space="0"/>
              <w:left w:val="single" w:color="auto" w:sz="4" w:space="0"/>
              <w:bottom w:val="single" w:color="auto" w:sz="4" w:space="0"/>
              <w:right w:val="single" w:color="auto" w:sz="4" w:space="0"/>
            </w:tcBorders>
            <w:vAlign w:val="top"/>
          </w:tcPr>
          <w:p w14:paraId="163D18FA">
            <w:pPr>
              <w:adjustRightInd w:val="0"/>
              <w:snapToGrid w:val="0"/>
              <w:spacing w:line="240" w:lineRule="atLeast"/>
              <w:jc w:val="center"/>
              <w:rPr>
                <w:rFonts w:cs="Times New Roman"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广西壮邦种业有限公司</w:t>
            </w:r>
          </w:p>
        </w:tc>
      </w:tr>
      <w:tr w14:paraId="4A4E1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exac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93B31B9">
            <w:pPr>
              <w:widowControl/>
              <w:adjustRightInd w:val="0"/>
              <w:snapToGrid w:val="0"/>
              <w:spacing w:line="240" w:lineRule="atLeast"/>
              <w:jc w:val="left"/>
              <w:rPr>
                <w:rFonts w:asciiTheme="majorEastAsia" w:hAnsiTheme="majorEastAsia" w:eastAsiaTheme="majorEastAsia"/>
                <w:b/>
                <w:bCs/>
                <w:color w:val="auto"/>
                <w:szCs w:val="21"/>
              </w:rPr>
            </w:pPr>
          </w:p>
        </w:tc>
        <w:tc>
          <w:tcPr>
            <w:tcW w:w="0" w:type="auto"/>
            <w:tcBorders>
              <w:top w:val="single" w:color="auto" w:sz="4" w:space="0"/>
              <w:left w:val="single" w:color="auto" w:sz="4" w:space="0"/>
              <w:bottom w:val="single" w:color="auto" w:sz="4" w:space="0"/>
              <w:right w:val="single" w:color="auto" w:sz="4" w:space="0"/>
            </w:tcBorders>
            <w:vAlign w:val="center"/>
          </w:tcPr>
          <w:p w14:paraId="6E4AFD08">
            <w:pPr>
              <w:adjustRightInd w:val="0"/>
              <w:snapToGrid w:val="0"/>
              <w:spacing w:line="240" w:lineRule="atLeast"/>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0" w:type="auto"/>
            <w:tcBorders>
              <w:top w:val="single" w:color="auto" w:sz="4" w:space="0"/>
              <w:left w:val="single" w:color="auto" w:sz="4" w:space="0"/>
              <w:bottom w:val="single" w:color="auto" w:sz="4" w:space="0"/>
              <w:right w:val="single" w:color="auto" w:sz="4" w:space="0"/>
            </w:tcBorders>
            <w:vAlign w:val="center"/>
          </w:tcPr>
          <w:p w14:paraId="0AB8D880">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szCs w:val="21"/>
              </w:rPr>
              <w:t>丰田优553(CK)</w:t>
            </w:r>
          </w:p>
        </w:tc>
        <w:tc>
          <w:tcPr>
            <w:tcW w:w="0" w:type="auto"/>
            <w:tcBorders>
              <w:top w:val="single" w:color="auto" w:sz="4" w:space="0"/>
              <w:left w:val="single" w:color="auto" w:sz="4" w:space="0"/>
              <w:bottom w:val="single" w:color="auto" w:sz="4" w:space="0"/>
              <w:right w:val="single" w:color="auto" w:sz="4" w:space="0"/>
            </w:tcBorders>
            <w:vAlign w:val="center"/>
          </w:tcPr>
          <w:p w14:paraId="64703E48">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cs="宋体" w:asciiTheme="majorEastAsia" w:hAnsiTheme="majorEastAsia" w:eastAsiaTheme="majorEastAsia"/>
                <w:color w:val="auto"/>
                <w:kern w:val="0"/>
                <w:szCs w:val="21"/>
              </w:rPr>
              <w:t>丰田1A/R553</w:t>
            </w:r>
          </w:p>
        </w:tc>
        <w:tc>
          <w:tcPr>
            <w:tcW w:w="0" w:type="auto"/>
            <w:tcBorders>
              <w:top w:val="single" w:color="auto" w:sz="4" w:space="0"/>
              <w:left w:val="single" w:color="auto" w:sz="4" w:space="0"/>
              <w:bottom w:val="single" w:color="auto" w:sz="4" w:space="0"/>
              <w:right w:val="single" w:color="auto" w:sz="4" w:space="0"/>
            </w:tcBorders>
            <w:vAlign w:val="center"/>
          </w:tcPr>
          <w:p w14:paraId="25B1DF1E">
            <w:pPr>
              <w:adjustRightInd w:val="0"/>
              <w:snapToGrid w:val="0"/>
              <w:spacing w:line="240" w:lineRule="atLeast"/>
              <w:jc w:val="center"/>
              <w:rPr>
                <w:rFonts w:cs="宋体" w:asciiTheme="majorEastAsia" w:hAnsiTheme="majorEastAsia" w:eastAsiaTheme="majorEastAsia"/>
                <w:color w:val="auto"/>
                <w:kern w:val="2"/>
                <w:sz w:val="21"/>
                <w:szCs w:val="21"/>
                <w:lang w:val="en-US" w:eastAsia="zh-CN" w:bidi="ar-SA"/>
              </w:rPr>
            </w:pPr>
            <w:r>
              <w:rPr>
                <w:rFonts w:hint="eastAsia" w:asciiTheme="majorEastAsia" w:hAnsiTheme="majorEastAsia" w:eastAsiaTheme="majorEastAsia"/>
                <w:color w:val="auto"/>
                <w:szCs w:val="21"/>
              </w:rPr>
              <w:t>广西兆和种业有限公司</w:t>
            </w:r>
          </w:p>
        </w:tc>
      </w:tr>
    </w:tbl>
    <w:p w14:paraId="74020B5D">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表1-5-3、桂南早稻迟熟组扩区生产试验参试品种(2024年晚稻)</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1276"/>
        <w:gridCol w:w="2976"/>
        <w:gridCol w:w="2694"/>
        <w:gridCol w:w="4982"/>
      </w:tblGrid>
      <w:tr w14:paraId="4BBB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vAlign w:val="center"/>
          </w:tcPr>
          <w:p w14:paraId="4BB193A4">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试验类型</w:t>
            </w:r>
          </w:p>
        </w:tc>
        <w:tc>
          <w:tcPr>
            <w:tcW w:w="1276" w:type="dxa"/>
            <w:tcBorders>
              <w:top w:val="single" w:color="000000" w:sz="4" w:space="0"/>
              <w:left w:val="single" w:color="000000" w:sz="4" w:space="0"/>
              <w:bottom w:val="single" w:color="000000" w:sz="4" w:space="0"/>
              <w:right w:val="single" w:color="000000" w:sz="4" w:space="0"/>
            </w:tcBorders>
            <w:vAlign w:val="center"/>
          </w:tcPr>
          <w:p w14:paraId="17D434C9">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序号</w:t>
            </w:r>
          </w:p>
        </w:tc>
        <w:tc>
          <w:tcPr>
            <w:tcW w:w="2976" w:type="dxa"/>
            <w:tcBorders>
              <w:top w:val="single" w:color="000000" w:sz="4" w:space="0"/>
              <w:left w:val="single" w:color="000000" w:sz="4" w:space="0"/>
              <w:bottom w:val="single" w:color="000000" w:sz="4" w:space="0"/>
              <w:right w:val="single" w:color="000000" w:sz="4" w:space="0"/>
            </w:tcBorders>
            <w:vAlign w:val="center"/>
          </w:tcPr>
          <w:p w14:paraId="25CB24E8">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品 种 名 称</w:t>
            </w:r>
          </w:p>
        </w:tc>
        <w:tc>
          <w:tcPr>
            <w:tcW w:w="2694" w:type="dxa"/>
            <w:tcBorders>
              <w:top w:val="single" w:color="000000" w:sz="4" w:space="0"/>
              <w:left w:val="single" w:color="000000" w:sz="4" w:space="0"/>
              <w:bottom w:val="single" w:color="000000" w:sz="4" w:space="0"/>
              <w:right w:val="single" w:color="000000" w:sz="4" w:space="0"/>
            </w:tcBorders>
            <w:vAlign w:val="center"/>
          </w:tcPr>
          <w:p w14:paraId="03B2FA37">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亲本来源</w:t>
            </w:r>
          </w:p>
        </w:tc>
        <w:tc>
          <w:tcPr>
            <w:tcW w:w="4982" w:type="dxa"/>
            <w:tcBorders>
              <w:top w:val="single" w:color="000000" w:sz="4" w:space="0"/>
              <w:left w:val="single" w:color="000000" w:sz="4" w:space="0"/>
              <w:bottom w:val="single" w:color="000000" w:sz="4" w:space="0"/>
              <w:right w:val="single" w:color="000000" w:sz="4" w:space="0"/>
            </w:tcBorders>
            <w:vAlign w:val="center"/>
          </w:tcPr>
          <w:p w14:paraId="21AA779D">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申请/供种单位(个人)</w:t>
            </w:r>
          </w:p>
        </w:tc>
      </w:tr>
      <w:tr w14:paraId="2086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exact"/>
        </w:trPr>
        <w:tc>
          <w:tcPr>
            <w:tcW w:w="1526" w:type="dxa"/>
            <w:vMerge w:val="restart"/>
            <w:tcBorders>
              <w:top w:val="single" w:color="000000" w:sz="4" w:space="0"/>
              <w:left w:val="single" w:color="000000" w:sz="4" w:space="0"/>
              <w:bottom w:val="single" w:color="000000" w:sz="4" w:space="0"/>
              <w:right w:val="single" w:color="000000" w:sz="4" w:space="0"/>
            </w:tcBorders>
            <w:vAlign w:val="center"/>
          </w:tcPr>
          <w:p w14:paraId="426202E1">
            <w:pPr>
              <w:adjustRightInd w:val="0"/>
              <w:snapToGrid w:val="0"/>
              <w:spacing w:line="380" w:lineRule="atLeast"/>
              <w:jc w:val="center"/>
              <w:rPr>
                <w:rFonts w:asciiTheme="majorEastAsia" w:hAnsiTheme="majorEastAsia" w:eastAsiaTheme="majorEastAsia"/>
                <w:b/>
                <w:bCs/>
                <w:color w:val="auto"/>
                <w:sz w:val="24"/>
              </w:rPr>
            </w:pPr>
            <w:r>
              <w:rPr>
                <w:rFonts w:hint="eastAsia" w:asciiTheme="majorEastAsia" w:hAnsiTheme="majorEastAsia" w:eastAsiaTheme="majorEastAsia"/>
                <w:bCs/>
                <w:color w:val="auto"/>
                <w:szCs w:val="21"/>
              </w:rPr>
              <w:t>生试</w:t>
            </w:r>
          </w:p>
        </w:tc>
        <w:tc>
          <w:tcPr>
            <w:tcW w:w="1276" w:type="dxa"/>
            <w:tcBorders>
              <w:top w:val="single" w:color="000000" w:sz="4" w:space="0"/>
              <w:left w:val="single" w:color="000000" w:sz="4" w:space="0"/>
              <w:bottom w:val="single" w:color="000000" w:sz="4" w:space="0"/>
              <w:right w:val="single" w:color="000000" w:sz="4" w:space="0"/>
            </w:tcBorders>
            <w:vAlign w:val="center"/>
          </w:tcPr>
          <w:p w14:paraId="5C6CBC43">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2976" w:type="dxa"/>
            <w:tcBorders>
              <w:top w:val="single" w:color="000000" w:sz="4" w:space="0"/>
              <w:left w:val="single" w:color="000000" w:sz="4" w:space="0"/>
              <w:bottom w:val="single" w:color="000000" w:sz="4" w:space="0"/>
              <w:right w:val="single" w:color="000000" w:sz="4" w:space="0"/>
            </w:tcBorders>
            <w:vAlign w:val="center"/>
          </w:tcPr>
          <w:p w14:paraId="2EAF76EF">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又香优15香</w:t>
            </w:r>
          </w:p>
        </w:tc>
        <w:tc>
          <w:tcPr>
            <w:tcW w:w="2694" w:type="dxa"/>
            <w:tcBorders>
              <w:top w:val="single" w:color="000000" w:sz="4" w:space="0"/>
              <w:left w:val="single" w:color="000000" w:sz="4" w:space="0"/>
              <w:bottom w:val="single" w:color="000000" w:sz="4" w:space="0"/>
              <w:right w:val="single" w:color="000000" w:sz="4" w:space="0"/>
            </w:tcBorders>
            <w:vAlign w:val="center"/>
          </w:tcPr>
          <w:p w14:paraId="4DB04D2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又香A/15香</w:t>
            </w:r>
          </w:p>
        </w:tc>
        <w:tc>
          <w:tcPr>
            <w:tcW w:w="4982" w:type="dxa"/>
            <w:tcBorders>
              <w:top w:val="single" w:color="000000" w:sz="4" w:space="0"/>
              <w:left w:val="single" w:color="000000" w:sz="4" w:space="0"/>
              <w:bottom w:val="single" w:color="000000" w:sz="4" w:space="0"/>
              <w:right w:val="single" w:color="000000" w:sz="4" w:space="0"/>
            </w:tcBorders>
            <w:vAlign w:val="center"/>
          </w:tcPr>
          <w:p w14:paraId="66498FB4">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0074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3BBAA2">
            <w:pPr>
              <w:widowControl/>
              <w:jc w:val="left"/>
              <w:rPr>
                <w:rFonts w:asciiTheme="majorEastAsia" w:hAnsiTheme="majorEastAsia" w:eastAsiaTheme="majorEastAsia"/>
                <w:b/>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D4A02E5">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2</w:t>
            </w:r>
          </w:p>
        </w:tc>
        <w:tc>
          <w:tcPr>
            <w:tcW w:w="2976" w:type="dxa"/>
            <w:tcBorders>
              <w:top w:val="single" w:color="000000" w:sz="4" w:space="0"/>
              <w:left w:val="single" w:color="000000" w:sz="4" w:space="0"/>
              <w:bottom w:val="single" w:color="000000" w:sz="4" w:space="0"/>
              <w:right w:val="single" w:color="000000" w:sz="4" w:space="0"/>
            </w:tcBorders>
            <w:vAlign w:val="center"/>
          </w:tcPr>
          <w:p w14:paraId="14674671">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沉香优荔丝16</w:t>
            </w:r>
          </w:p>
        </w:tc>
        <w:tc>
          <w:tcPr>
            <w:tcW w:w="2694" w:type="dxa"/>
            <w:tcBorders>
              <w:top w:val="single" w:color="000000" w:sz="4" w:space="0"/>
              <w:left w:val="single" w:color="000000" w:sz="4" w:space="0"/>
              <w:bottom w:val="single" w:color="000000" w:sz="4" w:space="0"/>
              <w:right w:val="single" w:color="000000" w:sz="4" w:space="0"/>
            </w:tcBorders>
            <w:vAlign w:val="center"/>
          </w:tcPr>
          <w:p w14:paraId="634BAE8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沉香A/荔丝16</w:t>
            </w:r>
          </w:p>
        </w:tc>
        <w:tc>
          <w:tcPr>
            <w:tcW w:w="4982" w:type="dxa"/>
            <w:tcBorders>
              <w:top w:val="single" w:color="000000" w:sz="4" w:space="0"/>
              <w:left w:val="single" w:color="000000" w:sz="4" w:space="0"/>
              <w:bottom w:val="single" w:color="000000" w:sz="4" w:space="0"/>
              <w:right w:val="single" w:color="000000" w:sz="4" w:space="0"/>
            </w:tcBorders>
            <w:vAlign w:val="center"/>
          </w:tcPr>
          <w:p w14:paraId="2FAD17DF">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40E44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E746D7">
            <w:pPr>
              <w:widowControl/>
              <w:jc w:val="left"/>
              <w:rPr>
                <w:rFonts w:asciiTheme="majorEastAsia" w:hAnsiTheme="majorEastAsia" w:eastAsiaTheme="majorEastAsia"/>
                <w:b/>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C8D6EBD">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3</w:t>
            </w:r>
          </w:p>
        </w:tc>
        <w:tc>
          <w:tcPr>
            <w:tcW w:w="2976" w:type="dxa"/>
            <w:tcBorders>
              <w:top w:val="single" w:color="000000" w:sz="4" w:space="0"/>
              <w:left w:val="single" w:color="000000" w:sz="4" w:space="0"/>
              <w:bottom w:val="single" w:color="000000" w:sz="4" w:space="0"/>
              <w:right w:val="single" w:color="000000" w:sz="4" w:space="0"/>
            </w:tcBorders>
            <w:vAlign w:val="center"/>
          </w:tcPr>
          <w:p w14:paraId="52DB3AD0">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珍香优荔香20</w:t>
            </w:r>
          </w:p>
        </w:tc>
        <w:tc>
          <w:tcPr>
            <w:tcW w:w="2694" w:type="dxa"/>
            <w:tcBorders>
              <w:top w:val="single" w:color="000000" w:sz="4" w:space="0"/>
              <w:left w:val="single" w:color="000000" w:sz="4" w:space="0"/>
              <w:bottom w:val="single" w:color="000000" w:sz="4" w:space="0"/>
              <w:right w:val="single" w:color="000000" w:sz="4" w:space="0"/>
            </w:tcBorders>
            <w:vAlign w:val="center"/>
          </w:tcPr>
          <w:p w14:paraId="164BC663">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珍香A/荔香20</w:t>
            </w:r>
          </w:p>
        </w:tc>
        <w:tc>
          <w:tcPr>
            <w:tcW w:w="4982" w:type="dxa"/>
            <w:tcBorders>
              <w:top w:val="single" w:color="000000" w:sz="4" w:space="0"/>
              <w:left w:val="single" w:color="000000" w:sz="4" w:space="0"/>
              <w:bottom w:val="single" w:color="000000" w:sz="4" w:space="0"/>
              <w:right w:val="single" w:color="000000" w:sz="4" w:space="0"/>
            </w:tcBorders>
            <w:vAlign w:val="center"/>
          </w:tcPr>
          <w:p w14:paraId="30C5CBDC">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7D55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EDFB728">
            <w:pPr>
              <w:widowControl/>
              <w:jc w:val="left"/>
              <w:rPr>
                <w:rFonts w:asciiTheme="majorEastAsia" w:hAnsiTheme="majorEastAsia" w:eastAsiaTheme="majorEastAsia"/>
                <w:b/>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23DD5DF">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2976" w:type="dxa"/>
            <w:tcBorders>
              <w:top w:val="single" w:color="000000" w:sz="4" w:space="0"/>
              <w:left w:val="single" w:color="000000" w:sz="4" w:space="0"/>
              <w:bottom w:val="single" w:color="000000" w:sz="4" w:space="0"/>
              <w:right w:val="single" w:color="000000" w:sz="4" w:space="0"/>
            </w:tcBorders>
            <w:vAlign w:val="center"/>
          </w:tcPr>
          <w:p w14:paraId="4B75F582">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广8优908</w:t>
            </w:r>
          </w:p>
        </w:tc>
        <w:tc>
          <w:tcPr>
            <w:tcW w:w="2694" w:type="dxa"/>
            <w:tcBorders>
              <w:top w:val="single" w:color="000000" w:sz="4" w:space="0"/>
              <w:left w:val="single" w:color="000000" w:sz="4" w:space="0"/>
              <w:bottom w:val="single" w:color="000000" w:sz="4" w:space="0"/>
              <w:right w:val="single" w:color="000000" w:sz="4" w:space="0"/>
            </w:tcBorders>
            <w:vAlign w:val="center"/>
          </w:tcPr>
          <w:p w14:paraId="2E4400A1">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广8A/HR908</w:t>
            </w:r>
          </w:p>
        </w:tc>
        <w:tc>
          <w:tcPr>
            <w:tcW w:w="4982" w:type="dxa"/>
            <w:tcBorders>
              <w:top w:val="single" w:color="000000" w:sz="4" w:space="0"/>
              <w:left w:val="single" w:color="000000" w:sz="4" w:space="0"/>
              <w:bottom w:val="single" w:color="000000" w:sz="4" w:space="0"/>
              <w:right w:val="single" w:color="000000" w:sz="4" w:space="0"/>
            </w:tcBorders>
            <w:vAlign w:val="center"/>
          </w:tcPr>
          <w:p w14:paraId="7F443AC7">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14807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6E432A">
            <w:pPr>
              <w:widowControl/>
              <w:jc w:val="left"/>
              <w:rPr>
                <w:rFonts w:asciiTheme="majorEastAsia" w:hAnsiTheme="majorEastAsia" w:eastAsiaTheme="majorEastAsia"/>
                <w:b/>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C73F3F5">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2976" w:type="dxa"/>
            <w:tcBorders>
              <w:top w:val="single" w:color="000000" w:sz="4" w:space="0"/>
              <w:left w:val="single" w:color="000000" w:sz="4" w:space="0"/>
              <w:bottom w:val="single" w:color="000000" w:sz="4" w:space="0"/>
              <w:right w:val="single" w:color="000000" w:sz="4" w:space="0"/>
            </w:tcBorders>
            <w:vAlign w:val="center"/>
          </w:tcPr>
          <w:p w14:paraId="29CE0736">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丝香优1512</w:t>
            </w:r>
          </w:p>
        </w:tc>
        <w:tc>
          <w:tcPr>
            <w:tcW w:w="2694" w:type="dxa"/>
            <w:tcBorders>
              <w:top w:val="single" w:color="000000" w:sz="4" w:space="0"/>
              <w:left w:val="single" w:color="000000" w:sz="4" w:space="0"/>
              <w:bottom w:val="single" w:color="000000" w:sz="4" w:space="0"/>
              <w:right w:val="single" w:color="000000" w:sz="4" w:space="0"/>
            </w:tcBorders>
            <w:vAlign w:val="center"/>
          </w:tcPr>
          <w:p w14:paraId="03D037B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丝香A/HR1512</w:t>
            </w:r>
          </w:p>
        </w:tc>
        <w:tc>
          <w:tcPr>
            <w:tcW w:w="4982" w:type="dxa"/>
            <w:tcBorders>
              <w:top w:val="single" w:color="000000" w:sz="4" w:space="0"/>
              <w:left w:val="single" w:color="000000" w:sz="4" w:space="0"/>
              <w:bottom w:val="single" w:color="000000" w:sz="4" w:space="0"/>
              <w:right w:val="single" w:color="000000" w:sz="4" w:space="0"/>
            </w:tcBorders>
            <w:vAlign w:val="center"/>
          </w:tcPr>
          <w:p w14:paraId="0C2D9CA3">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2100C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exac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87C4A2A">
            <w:pPr>
              <w:widowControl/>
              <w:jc w:val="left"/>
              <w:rPr>
                <w:rFonts w:asciiTheme="majorEastAsia" w:hAnsiTheme="majorEastAsia" w:eastAsiaTheme="majorEastAsia"/>
                <w:b/>
                <w:bCs/>
                <w:color w:val="auto"/>
                <w:sz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673571A">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6</w:t>
            </w:r>
          </w:p>
        </w:tc>
        <w:tc>
          <w:tcPr>
            <w:tcW w:w="2976" w:type="dxa"/>
            <w:tcBorders>
              <w:top w:val="single" w:color="000000" w:sz="4" w:space="0"/>
              <w:left w:val="single" w:color="000000" w:sz="4" w:space="0"/>
              <w:bottom w:val="single" w:color="000000" w:sz="4" w:space="0"/>
              <w:right w:val="single" w:color="000000" w:sz="4" w:space="0"/>
            </w:tcBorders>
            <w:vAlign w:val="center"/>
          </w:tcPr>
          <w:p w14:paraId="008A215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丰田优553(CK)</w:t>
            </w:r>
          </w:p>
        </w:tc>
        <w:tc>
          <w:tcPr>
            <w:tcW w:w="2694" w:type="dxa"/>
            <w:tcBorders>
              <w:top w:val="single" w:color="000000" w:sz="4" w:space="0"/>
              <w:left w:val="single" w:color="000000" w:sz="4" w:space="0"/>
              <w:bottom w:val="single" w:color="000000" w:sz="4" w:space="0"/>
              <w:right w:val="single" w:color="000000" w:sz="4" w:space="0"/>
            </w:tcBorders>
            <w:vAlign w:val="center"/>
          </w:tcPr>
          <w:p w14:paraId="6EEEE068">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kern w:val="0"/>
                <w:szCs w:val="21"/>
              </w:rPr>
              <w:t>丰田1A/R553</w:t>
            </w:r>
          </w:p>
        </w:tc>
        <w:tc>
          <w:tcPr>
            <w:tcW w:w="4982" w:type="dxa"/>
            <w:tcBorders>
              <w:top w:val="single" w:color="000000" w:sz="4" w:space="0"/>
              <w:left w:val="single" w:color="000000" w:sz="4" w:space="0"/>
              <w:bottom w:val="single" w:color="000000" w:sz="4" w:space="0"/>
              <w:right w:val="single" w:color="000000" w:sz="4" w:space="0"/>
            </w:tcBorders>
            <w:vAlign w:val="center"/>
          </w:tcPr>
          <w:p w14:paraId="7511995B">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bl>
    <w:p w14:paraId="2B6D08C2">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表1-6、桂中、桂北一季稻和高寒山区中稻扩区生产试验品种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1386"/>
        <w:gridCol w:w="3195"/>
        <w:gridCol w:w="3177"/>
        <w:gridCol w:w="4446"/>
      </w:tblGrid>
      <w:tr w14:paraId="1CA4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vAlign w:val="center"/>
          </w:tcPr>
          <w:p w14:paraId="1F343868">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试验</w:t>
            </w:r>
            <w:r>
              <w:rPr>
                <w:rFonts w:hint="eastAsia" w:cs="宋体" w:asciiTheme="majorEastAsia" w:hAnsiTheme="majorEastAsia" w:eastAsiaTheme="majorEastAsia"/>
                <w:b/>
                <w:color w:val="auto"/>
                <w:kern w:val="0"/>
                <w:sz w:val="20"/>
                <w:szCs w:val="20"/>
              </w:rPr>
              <w:br w:type="textWrapping"/>
            </w:r>
            <w:r>
              <w:rPr>
                <w:rFonts w:hint="eastAsia" w:cs="宋体" w:asciiTheme="majorEastAsia" w:hAnsiTheme="majorEastAsia" w:eastAsiaTheme="majorEastAsia"/>
                <w:b/>
                <w:color w:val="auto"/>
                <w:kern w:val="0"/>
                <w:sz w:val="20"/>
                <w:szCs w:val="20"/>
              </w:rPr>
              <w:t>类型</w:t>
            </w:r>
          </w:p>
        </w:tc>
        <w:tc>
          <w:tcPr>
            <w:tcW w:w="1386" w:type="dxa"/>
            <w:vAlign w:val="center"/>
          </w:tcPr>
          <w:p w14:paraId="516A8CC1">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序号</w:t>
            </w:r>
          </w:p>
        </w:tc>
        <w:tc>
          <w:tcPr>
            <w:tcW w:w="3195" w:type="dxa"/>
            <w:vAlign w:val="center"/>
          </w:tcPr>
          <w:p w14:paraId="1B6C8C35">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品 种 名 称</w:t>
            </w:r>
          </w:p>
        </w:tc>
        <w:tc>
          <w:tcPr>
            <w:tcW w:w="3177" w:type="dxa"/>
            <w:vAlign w:val="center"/>
          </w:tcPr>
          <w:p w14:paraId="19278511">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亲本来源</w:t>
            </w:r>
          </w:p>
        </w:tc>
        <w:tc>
          <w:tcPr>
            <w:tcW w:w="4446" w:type="dxa"/>
            <w:vAlign w:val="center"/>
          </w:tcPr>
          <w:p w14:paraId="27EDC404">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b/>
                <w:color w:val="auto"/>
                <w:kern w:val="0"/>
                <w:sz w:val="20"/>
                <w:szCs w:val="20"/>
              </w:rPr>
              <w:t>申请/供种单位(个人)</w:t>
            </w:r>
          </w:p>
        </w:tc>
      </w:tr>
      <w:tr w14:paraId="09C1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restart"/>
            <w:vAlign w:val="center"/>
          </w:tcPr>
          <w:p w14:paraId="185DC18B">
            <w:pPr>
              <w:widowControl/>
              <w:jc w:val="center"/>
              <w:textAlignment w:val="center"/>
              <w:rPr>
                <w:rFonts w:asciiTheme="majorEastAsia" w:hAnsiTheme="majorEastAsia" w:eastAsiaTheme="majorEastAsia"/>
                <w:b/>
                <w:bCs/>
                <w:color w:val="auto"/>
                <w:sz w:val="24"/>
              </w:rPr>
            </w:pPr>
            <w:r>
              <w:rPr>
                <w:rFonts w:hint="eastAsia" w:cs="宋体" w:asciiTheme="majorEastAsia" w:hAnsiTheme="majorEastAsia" w:eastAsiaTheme="majorEastAsia"/>
                <w:color w:val="auto"/>
                <w:kern w:val="0"/>
                <w:sz w:val="20"/>
                <w:szCs w:val="20"/>
              </w:rPr>
              <w:t>桂南早稻迟熟组</w:t>
            </w:r>
          </w:p>
        </w:tc>
        <w:tc>
          <w:tcPr>
            <w:tcW w:w="1386" w:type="dxa"/>
            <w:vAlign w:val="center"/>
          </w:tcPr>
          <w:p w14:paraId="32F200E0">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95" w:type="dxa"/>
            <w:vAlign w:val="center"/>
          </w:tcPr>
          <w:p w14:paraId="0475EED0">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又香优15香</w:t>
            </w:r>
          </w:p>
        </w:tc>
        <w:tc>
          <w:tcPr>
            <w:tcW w:w="3177" w:type="dxa"/>
            <w:vAlign w:val="center"/>
          </w:tcPr>
          <w:p w14:paraId="753FC12C">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又香A/15香</w:t>
            </w:r>
          </w:p>
        </w:tc>
        <w:tc>
          <w:tcPr>
            <w:tcW w:w="4446" w:type="dxa"/>
            <w:vAlign w:val="center"/>
          </w:tcPr>
          <w:p w14:paraId="55A762F3">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558E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36F19FAC">
            <w:pPr>
              <w:jc w:val="center"/>
              <w:rPr>
                <w:rFonts w:asciiTheme="majorEastAsia" w:hAnsiTheme="majorEastAsia" w:eastAsiaTheme="majorEastAsia"/>
                <w:b/>
                <w:bCs/>
                <w:color w:val="auto"/>
                <w:sz w:val="24"/>
              </w:rPr>
            </w:pPr>
          </w:p>
        </w:tc>
        <w:tc>
          <w:tcPr>
            <w:tcW w:w="1386" w:type="dxa"/>
            <w:vAlign w:val="center"/>
          </w:tcPr>
          <w:p w14:paraId="6BF9F233">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w:t>
            </w:r>
          </w:p>
        </w:tc>
        <w:tc>
          <w:tcPr>
            <w:tcW w:w="3195" w:type="dxa"/>
            <w:vAlign w:val="center"/>
          </w:tcPr>
          <w:p w14:paraId="72431C1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沉香优荔丝16</w:t>
            </w:r>
          </w:p>
        </w:tc>
        <w:tc>
          <w:tcPr>
            <w:tcW w:w="3177" w:type="dxa"/>
            <w:vAlign w:val="center"/>
          </w:tcPr>
          <w:p w14:paraId="097793B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沉香A/荔丝16</w:t>
            </w:r>
          </w:p>
        </w:tc>
        <w:tc>
          <w:tcPr>
            <w:tcW w:w="4446" w:type="dxa"/>
            <w:vAlign w:val="center"/>
          </w:tcPr>
          <w:p w14:paraId="76EC2E77">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18074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5F42CAD0">
            <w:pPr>
              <w:jc w:val="center"/>
              <w:rPr>
                <w:rFonts w:asciiTheme="majorEastAsia" w:hAnsiTheme="majorEastAsia" w:eastAsiaTheme="majorEastAsia"/>
                <w:b/>
                <w:bCs/>
                <w:color w:val="auto"/>
                <w:sz w:val="24"/>
              </w:rPr>
            </w:pPr>
          </w:p>
        </w:tc>
        <w:tc>
          <w:tcPr>
            <w:tcW w:w="1386" w:type="dxa"/>
            <w:vAlign w:val="center"/>
          </w:tcPr>
          <w:p w14:paraId="2DB68A6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w:t>
            </w:r>
          </w:p>
        </w:tc>
        <w:tc>
          <w:tcPr>
            <w:tcW w:w="3195" w:type="dxa"/>
            <w:vAlign w:val="center"/>
          </w:tcPr>
          <w:p w14:paraId="2218EF8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珍香优荔香20</w:t>
            </w:r>
          </w:p>
        </w:tc>
        <w:tc>
          <w:tcPr>
            <w:tcW w:w="3177" w:type="dxa"/>
            <w:vAlign w:val="center"/>
          </w:tcPr>
          <w:p w14:paraId="4AC6E72D">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珍香A/荔香20</w:t>
            </w:r>
          </w:p>
        </w:tc>
        <w:tc>
          <w:tcPr>
            <w:tcW w:w="4446" w:type="dxa"/>
            <w:vAlign w:val="center"/>
          </w:tcPr>
          <w:p w14:paraId="0C5F4BAB">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2A3A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2FCC675B">
            <w:pPr>
              <w:jc w:val="center"/>
              <w:rPr>
                <w:rFonts w:asciiTheme="majorEastAsia" w:hAnsiTheme="majorEastAsia" w:eastAsiaTheme="majorEastAsia"/>
                <w:b/>
                <w:bCs/>
                <w:color w:val="auto"/>
                <w:sz w:val="24"/>
              </w:rPr>
            </w:pPr>
          </w:p>
        </w:tc>
        <w:tc>
          <w:tcPr>
            <w:tcW w:w="1386" w:type="dxa"/>
            <w:vAlign w:val="center"/>
          </w:tcPr>
          <w:p w14:paraId="71B47F4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4</w:t>
            </w:r>
          </w:p>
        </w:tc>
        <w:tc>
          <w:tcPr>
            <w:tcW w:w="3195" w:type="dxa"/>
            <w:vAlign w:val="center"/>
          </w:tcPr>
          <w:p w14:paraId="14E95F47">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丝香优1512</w:t>
            </w:r>
          </w:p>
        </w:tc>
        <w:tc>
          <w:tcPr>
            <w:tcW w:w="3177" w:type="dxa"/>
            <w:vAlign w:val="center"/>
          </w:tcPr>
          <w:p w14:paraId="6FC04D9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丝香A/HR1512</w:t>
            </w:r>
          </w:p>
        </w:tc>
        <w:tc>
          <w:tcPr>
            <w:tcW w:w="4446" w:type="dxa"/>
            <w:vAlign w:val="center"/>
          </w:tcPr>
          <w:p w14:paraId="58DD08D7">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广西兆和种业有限公司</w:t>
            </w:r>
          </w:p>
        </w:tc>
      </w:tr>
      <w:tr w14:paraId="1422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72E9E429">
            <w:pPr>
              <w:jc w:val="center"/>
              <w:rPr>
                <w:rFonts w:asciiTheme="majorEastAsia" w:hAnsiTheme="majorEastAsia" w:eastAsiaTheme="majorEastAsia"/>
                <w:b/>
                <w:bCs/>
                <w:color w:val="auto"/>
                <w:sz w:val="24"/>
              </w:rPr>
            </w:pPr>
          </w:p>
        </w:tc>
        <w:tc>
          <w:tcPr>
            <w:tcW w:w="1386" w:type="dxa"/>
            <w:vAlign w:val="center"/>
          </w:tcPr>
          <w:p w14:paraId="07E6A3F8">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5</w:t>
            </w:r>
          </w:p>
        </w:tc>
        <w:tc>
          <w:tcPr>
            <w:tcW w:w="3195" w:type="dxa"/>
            <w:vAlign w:val="center"/>
          </w:tcPr>
          <w:p w14:paraId="55929802">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深两优5814(CK)</w:t>
            </w:r>
          </w:p>
        </w:tc>
        <w:tc>
          <w:tcPr>
            <w:tcW w:w="3177" w:type="dxa"/>
            <w:vAlign w:val="center"/>
          </w:tcPr>
          <w:p w14:paraId="6163860E">
            <w:pPr>
              <w:jc w:val="center"/>
              <w:rPr>
                <w:rFonts w:cs="宋体" w:asciiTheme="majorEastAsia" w:hAnsiTheme="majorEastAsia" w:eastAsiaTheme="majorEastAsia"/>
                <w:color w:val="auto"/>
                <w:szCs w:val="21"/>
              </w:rPr>
            </w:pPr>
          </w:p>
        </w:tc>
        <w:tc>
          <w:tcPr>
            <w:tcW w:w="4446" w:type="dxa"/>
            <w:vAlign w:val="center"/>
          </w:tcPr>
          <w:p w14:paraId="1CE342A2">
            <w:pPr>
              <w:jc w:val="center"/>
              <w:rPr>
                <w:rFonts w:cs="宋体" w:asciiTheme="majorEastAsia" w:hAnsiTheme="majorEastAsia" w:eastAsiaTheme="majorEastAsia"/>
                <w:color w:val="auto"/>
                <w:szCs w:val="21"/>
              </w:rPr>
            </w:pPr>
          </w:p>
        </w:tc>
      </w:tr>
      <w:tr w14:paraId="424E6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restart"/>
            <w:vAlign w:val="center"/>
          </w:tcPr>
          <w:p w14:paraId="12EBEEB5">
            <w:pPr>
              <w:jc w:val="center"/>
              <w:rPr>
                <w:rFonts w:asciiTheme="majorEastAsia" w:hAnsiTheme="majorEastAsia" w:eastAsiaTheme="majorEastAsia"/>
                <w:b/>
                <w:bCs/>
                <w:color w:val="auto"/>
                <w:sz w:val="24"/>
              </w:rPr>
            </w:pPr>
            <w:r>
              <w:rPr>
                <w:rFonts w:hint="eastAsia" w:cs="宋体" w:asciiTheme="majorEastAsia" w:hAnsiTheme="majorEastAsia" w:eastAsiaTheme="majorEastAsia"/>
                <w:color w:val="auto"/>
                <w:kern w:val="0"/>
                <w:sz w:val="20"/>
                <w:szCs w:val="20"/>
              </w:rPr>
              <w:t>桂南晚籼组</w:t>
            </w:r>
          </w:p>
        </w:tc>
        <w:tc>
          <w:tcPr>
            <w:tcW w:w="1386" w:type="dxa"/>
            <w:vAlign w:val="center"/>
          </w:tcPr>
          <w:p w14:paraId="3BBB7308">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1</w:t>
            </w:r>
          </w:p>
        </w:tc>
        <w:tc>
          <w:tcPr>
            <w:tcW w:w="3195" w:type="dxa"/>
            <w:vAlign w:val="center"/>
          </w:tcPr>
          <w:p w14:paraId="4EEC167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奇两优郁香</w:t>
            </w:r>
          </w:p>
        </w:tc>
        <w:tc>
          <w:tcPr>
            <w:tcW w:w="3177" w:type="dxa"/>
            <w:vAlign w:val="center"/>
          </w:tcPr>
          <w:p w14:paraId="05542C17">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奇S/郁香</w:t>
            </w:r>
          </w:p>
        </w:tc>
        <w:tc>
          <w:tcPr>
            <w:tcW w:w="4446" w:type="dxa"/>
            <w:vAlign w:val="center"/>
          </w:tcPr>
          <w:p w14:paraId="13232324">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21B2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770E75CE">
            <w:pPr>
              <w:jc w:val="center"/>
              <w:rPr>
                <w:rFonts w:asciiTheme="majorEastAsia" w:hAnsiTheme="majorEastAsia" w:eastAsiaTheme="majorEastAsia"/>
                <w:b/>
                <w:bCs/>
                <w:color w:val="auto"/>
                <w:sz w:val="24"/>
              </w:rPr>
            </w:pPr>
          </w:p>
        </w:tc>
        <w:tc>
          <w:tcPr>
            <w:tcW w:w="1386" w:type="dxa"/>
            <w:vAlign w:val="center"/>
          </w:tcPr>
          <w:p w14:paraId="40D4E4A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2</w:t>
            </w:r>
          </w:p>
        </w:tc>
        <w:tc>
          <w:tcPr>
            <w:tcW w:w="3195" w:type="dxa"/>
            <w:vAlign w:val="center"/>
          </w:tcPr>
          <w:p w14:paraId="65CFAA7A">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奇两优龙丝苗</w:t>
            </w:r>
          </w:p>
        </w:tc>
        <w:tc>
          <w:tcPr>
            <w:tcW w:w="3177" w:type="dxa"/>
            <w:vAlign w:val="center"/>
          </w:tcPr>
          <w:p w14:paraId="41F94AA7">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奇S/龙丝苗</w:t>
            </w:r>
          </w:p>
        </w:tc>
        <w:tc>
          <w:tcPr>
            <w:tcW w:w="4446" w:type="dxa"/>
            <w:vAlign w:val="center"/>
          </w:tcPr>
          <w:p w14:paraId="7819DFA4">
            <w:pPr>
              <w:jc w:val="center"/>
              <w:rPr>
                <w:rFonts w:cs="宋体" w:asciiTheme="majorEastAsia" w:hAnsiTheme="majorEastAsia" w:eastAsiaTheme="majorEastAsia"/>
                <w:color w:val="auto"/>
                <w:szCs w:val="21"/>
              </w:rPr>
            </w:pPr>
            <w:r>
              <w:rPr>
                <w:rFonts w:hint="eastAsia" w:asciiTheme="majorEastAsia" w:hAnsiTheme="majorEastAsia" w:eastAsiaTheme="majorEastAsia"/>
                <w:color w:val="auto"/>
                <w:szCs w:val="21"/>
              </w:rPr>
              <w:t>广西南宁依久农业发展有限公司</w:t>
            </w:r>
          </w:p>
        </w:tc>
      </w:tr>
      <w:tr w14:paraId="46AA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6D9E4D2D">
            <w:pPr>
              <w:jc w:val="center"/>
              <w:rPr>
                <w:rFonts w:asciiTheme="majorEastAsia" w:hAnsiTheme="majorEastAsia" w:eastAsiaTheme="majorEastAsia"/>
                <w:b/>
                <w:bCs/>
                <w:color w:val="auto"/>
                <w:sz w:val="24"/>
              </w:rPr>
            </w:pPr>
          </w:p>
        </w:tc>
        <w:tc>
          <w:tcPr>
            <w:tcW w:w="1386" w:type="dxa"/>
            <w:vAlign w:val="center"/>
          </w:tcPr>
          <w:p w14:paraId="21335376">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3</w:t>
            </w:r>
          </w:p>
        </w:tc>
        <w:tc>
          <w:tcPr>
            <w:tcW w:w="3195" w:type="dxa"/>
            <w:vAlign w:val="center"/>
          </w:tcPr>
          <w:p w14:paraId="21718141">
            <w:pPr>
              <w:jc w:val="center"/>
              <w:rPr>
                <w:rFonts w:cs="宋体" w:asciiTheme="majorEastAsia" w:hAnsiTheme="majorEastAsia" w:eastAsiaTheme="majorEastAsia"/>
                <w:color w:val="auto"/>
                <w:szCs w:val="21"/>
              </w:rPr>
            </w:pPr>
            <w:r>
              <w:rPr>
                <w:rFonts w:cs="宋体" w:asciiTheme="majorEastAsia" w:hAnsiTheme="majorEastAsia" w:eastAsiaTheme="majorEastAsia"/>
                <w:color w:val="auto"/>
                <w:szCs w:val="21"/>
              </w:rPr>
              <w:t>2083A/R7957</w:t>
            </w:r>
          </w:p>
        </w:tc>
        <w:tc>
          <w:tcPr>
            <w:tcW w:w="3177" w:type="dxa"/>
            <w:vAlign w:val="center"/>
          </w:tcPr>
          <w:p w14:paraId="449C9F2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2083A/R7957</w:t>
            </w:r>
          </w:p>
        </w:tc>
        <w:tc>
          <w:tcPr>
            <w:tcW w:w="4446" w:type="dxa"/>
            <w:vAlign w:val="center"/>
          </w:tcPr>
          <w:p w14:paraId="48B05752">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广西兆和种业有限公司</w:t>
            </w:r>
          </w:p>
        </w:tc>
      </w:tr>
      <w:tr w14:paraId="66E2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76BBFEC2">
            <w:pPr>
              <w:jc w:val="center"/>
              <w:rPr>
                <w:rFonts w:asciiTheme="majorEastAsia" w:hAnsiTheme="majorEastAsia" w:eastAsiaTheme="majorEastAsia"/>
                <w:b/>
                <w:bCs/>
                <w:color w:val="auto"/>
                <w:sz w:val="24"/>
              </w:rPr>
            </w:pPr>
          </w:p>
        </w:tc>
        <w:tc>
          <w:tcPr>
            <w:tcW w:w="1386" w:type="dxa"/>
            <w:vAlign w:val="center"/>
          </w:tcPr>
          <w:p w14:paraId="00AC4405">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4</w:t>
            </w:r>
          </w:p>
        </w:tc>
        <w:tc>
          <w:tcPr>
            <w:tcW w:w="3195" w:type="dxa"/>
            <w:vAlign w:val="center"/>
          </w:tcPr>
          <w:p w14:paraId="62163BAE">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雅香优郁香</w:t>
            </w:r>
          </w:p>
        </w:tc>
        <w:tc>
          <w:tcPr>
            <w:tcW w:w="3177" w:type="dxa"/>
            <w:vAlign w:val="center"/>
          </w:tcPr>
          <w:p w14:paraId="3CFF1A9F">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雅香A/郁香</w:t>
            </w:r>
          </w:p>
        </w:tc>
        <w:tc>
          <w:tcPr>
            <w:tcW w:w="4446" w:type="dxa"/>
            <w:vAlign w:val="center"/>
          </w:tcPr>
          <w:p w14:paraId="334B75B6">
            <w:pPr>
              <w:jc w:val="center"/>
              <w:rPr>
                <w:rFonts w:asciiTheme="majorEastAsia" w:hAnsiTheme="majorEastAsia" w:eastAsiaTheme="majorEastAsia"/>
                <w:color w:val="auto"/>
                <w:szCs w:val="21"/>
              </w:rPr>
            </w:pPr>
            <w:r>
              <w:rPr>
                <w:rFonts w:hint="eastAsia" w:asciiTheme="majorEastAsia" w:hAnsiTheme="majorEastAsia" w:eastAsiaTheme="majorEastAsia"/>
                <w:color w:val="auto"/>
                <w:szCs w:val="21"/>
              </w:rPr>
              <w:t>南宁谷源丰种业有限公司</w:t>
            </w:r>
          </w:p>
        </w:tc>
      </w:tr>
      <w:tr w14:paraId="32479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250" w:type="dxa"/>
            <w:vMerge w:val="continue"/>
            <w:vAlign w:val="center"/>
          </w:tcPr>
          <w:p w14:paraId="3B12B34E">
            <w:pPr>
              <w:jc w:val="center"/>
              <w:rPr>
                <w:rFonts w:asciiTheme="majorEastAsia" w:hAnsiTheme="majorEastAsia" w:eastAsiaTheme="majorEastAsia"/>
                <w:b/>
                <w:bCs/>
                <w:color w:val="auto"/>
                <w:sz w:val="24"/>
              </w:rPr>
            </w:pPr>
          </w:p>
        </w:tc>
        <w:tc>
          <w:tcPr>
            <w:tcW w:w="1386" w:type="dxa"/>
            <w:vAlign w:val="center"/>
          </w:tcPr>
          <w:p w14:paraId="58E93AE9">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5</w:t>
            </w:r>
          </w:p>
        </w:tc>
        <w:tc>
          <w:tcPr>
            <w:tcW w:w="3195" w:type="dxa"/>
            <w:vAlign w:val="center"/>
          </w:tcPr>
          <w:p w14:paraId="237C51F4">
            <w:pPr>
              <w:jc w:val="center"/>
              <w:rPr>
                <w:rFonts w:cs="宋体" w:asciiTheme="majorEastAsia" w:hAnsiTheme="majorEastAsia" w:eastAsiaTheme="majorEastAsia"/>
                <w:color w:val="auto"/>
                <w:szCs w:val="21"/>
              </w:rPr>
            </w:pPr>
            <w:r>
              <w:rPr>
                <w:rFonts w:hint="eastAsia" w:cs="宋体" w:asciiTheme="majorEastAsia" w:hAnsiTheme="majorEastAsia" w:eastAsiaTheme="majorEastAsia"/>
                <w:color w:val="auto"/>
                <w:szCs w:val="21"/>
              </w:rPr>
              <w:t>深两优5814(CK)</w:t>
            </w:r>
          </w:p>
        </w:tc>
        <w:tc>
          <w:tcPr>
            <w:tcW w:w="3177" w:type="dxa"/>
            <w:vAlign w:val="center"/>
          </w:tcPr>
          <w:p w14:paraId="352F5C3B">
            <w:pPr>
              <w:jc w:val="center"/>
              <w:rPr>
                <w:rFonts w:asciiTheme="majorEastAsia" w:hAnsiTheme="majorEastAsia" w:eastAsiaTheme="majorEastAsia"/>
                <w:color w:val="auto"/>
                <w:szCs w:val="21"/>
              </w:rPr>
            </w:pPr>
          </w:p>
        </w:tc>
        <w:tc>
          <w:tcPr>
            <w:tcW w:w="4446" w:type="dxa"/>
            <w:vAlign w:val="center"/>
          </w:tcPr>
          <w:p w14:paraId="5FB2773A">
            <w:pPr>
              <w:jc w:val="center"/>
              <w:rPr>
                <w:rFonts w:asciiTheme="majorEastAsia" w:hAnsiTheme="majorEastAsia" w:eastAsiaTheme="majorEastAsia"/>
                <w:color w:val="auto"/>
                <w:szCs w:val="21"/>
              </w:rPr>
            </w:pPr>
          </w:p>
        </w:tc>
      </w:tr>
    </w:tbl>
    <w:p w14:paraId="5A4E2ECE">
      <w:pPr>
        <w:adjustRightInd w:val="0"/>
        <w:snapToGrid w:val="0"/>
        <w:spacing w:line="380" w:lineRule="atLeast"/>
        <w:rPr>
          <w:rFonts w:asciiTheme="majorEastAsia" w:hAnsiTheme="majorEastAsia" w:eastAsiaTheme="majorEastAsia"/>
          <w:b/>
          <w:bCs/>
          <w:color w:val="auto"/>
          <w:sz w:val="24"/>
        </w:rPr>
      </w:pPr>
    </w:p>
    <w:p w14:paraId="6BEDA0BE">
      <w:pPr>
        <w:adjustRightInd w:val="0"/>
        <w:snapToGrid w:val="0"/>
        <w:spacing w:line="380" w:lineRule="atLeast"/>
        <w:rPr>
          <w:rFonts w:asciiTheme="majorEastAsia" w:hAnsiTheme="majorEastAsia" w:eastAsiaTheme="majorEastAsia"/>
          <w:b/>
          <w:bCs/>
          <w:color w:val="auto"/>
          <w:sz w:val="24"/>
        </w:rPr>
      </w:pPr>
    </w:p>
    <w:p w14:paraId="42ABB1DA">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表2-1、桂中北早稻中熟组、晚稻中迟熟组承试单位基本情况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3248"/>
        <w:gridCol w:w="4235"/>
        <w:gridCol w:w="1730"/>
        <w:gridCol w:w="2751"/>
      </w:tblGrid>
      <w:tr w14:paraId="1061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2" w:type="pct"/>
            <w:vAlign w:val="center"/>
          </w:tcPr>
          <w:p w14:paraId="749F6E8D">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207" w:type="pct"/>
            <w:vAlign w:val="center"/>
          </w:tcPr>
          <w:p w14:paraId="3FA2CF59">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试验单位</w:t>
            </w:r>
          </w:p>
        </w:tc>
        <w:tc>
          <w:tcPr>
            <w:tcW w:w="1574" w:type="pct"/>
            <w:vAlign w:val="center"/>
          </w:tcPr>
          <w:p w14:paraId="60733A22">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试验地点</w:t>
            </w:r>
          </w:p>
        </w:tc>
        <w:tc>
          <w:tcPr>
            <w:tcW w:w="643" w:type="pct"/>
            <w:vAlign w:val="center"/>
          </w:tcPr>
          <w:p w14:paraId="0BE29F4B">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承试人员</w:t>
            </w:r>
          </w:p>
        </w:tc>
        <w:tc>
          <w:tcPr>
            <w:tcW w:w="1022" w:type="pct"/>
            <w:vAlign w:val="center"/>
          </w:tcPr>
          <w:p w14:paraId="19D9B89F">
            <w:pPr>
              <w:widowControl/>
              <w:adjustRightInd w:val="0"/>
              <w:snapToGrid w:val="0"/>
              <w:spacing w:line="48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联系电话</w:t>
            </w:r>
          </w:p>
        </w:tc>
      </w:tr>
      <w:tr w14:paraId="7C3A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restart"/>
            <w:vAlign w:val="center"/>
          </w:tcPr>
          <w:p w14:paraId="1B96BB8F">
            <w:pPr>
              <w:widowControl/>
              <w:adjustRightInd w:val="0"/>
              <w:snapToGrid w:val="0"/>
              <w:spacing w:line="480" w:lineRule="atLeast"/>
              <w:jc w:val="center"/>
              <w:textAlignment w:val="center"/>
              <w:rPr>
                <w:rFonts w:hint="eastAsia" w:asciiTheme="majorEastAsia" w:hAnsiTheme="majorEastAsia" w:eastAsiaTheme="majorEastAsia"/>
                <w:b/>
                <w:bCs/>
                <w:color w:val="auto"/>
                <w:szCs w:val="21"/>
                <w:lang w:val="en-US" w:eastAsia="zh-CN"/>
              </w:rPr>
            </w:pPr>
            <w:r>
              <w:rPr>
                <w:rFonts w:hint="eastAsia" w:cs="宋体" w:asciiTheme="majorEastAsia" w:hAnsiTheme="majorEastAsia" w:eastAsiaTheme="majorEastAsia"/>
                <w:color w:val="auto"/>
                <w:kern w:val="0"/>
                <w:szCs w:val="21"/>
              </w:rPr>
              <w:t>区试</w:t>
            </w:r>
            <w:r>
              <w:rPr>
                <w:rFonts w:hint="eastAsia" w:cs="宋体" w:asciiTheme="majorEastAsia" w:hAnsiTheme="majorEastAsia" w:eastAsiaTheme="majorEastAsia"/>
                <w:color w:val="auto"/>
                <w:kern w:val="0"/>
                <w:szCs w:val="21"/>
                <w:lang w:val="en-US" w:eastAsia="zh-CN"/>
              </w:rPr>
              <w:t>+</w:t>
            </w:r>
            <w:r>
              <w:rPr>
                <w:rFonts w:hint="eastAsia" w:cs="宋体" w:asciiTheme="majorEastAsia" w:hAnsiTheme="majorEastAsia" w:eastAsiaTheme="majorEastAsia"/>
                <w:color w:val="auto"/>
                <w:kern w:val="0"/>
                <w:szCs w:val="21"/>
              </w:rPr>
              <w:t>生试</w:t>
            </w:r>
          </w:p>
        </w:tc>
        <w:tc>
          <w:tcPr>
            <w:tcW w:w="1207" w:type="pct"/>
            <w:vAlign w:val="center"/>
          </w:tcPr>
          <w:p w14:paraId="7EE55B3D">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桂林市农科所</w:t>
            </w:r>
          </w:p>
        </w:tc>
        <w:tc>
          <w:tcPr>
            <w:tcW w:w="1574" w:type="pct"/>
            <w:vAlign w:val="center"/>
          </w:tcPr>
          <w:p w14:paraId="13DA69D1">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桂林市雁山区雁山街2号农科中心</w:t>
            </w:r>
          </w:p>
        </w:tc>
        <w:tc>
          <w:tcPr>
            <w:tcW w:w="643" w:type="pct"/>
            <w:vAlign w:val="center"/>
          </w:tcPr>
          <w:p w14:paraId="4B55ECB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黄丽秀</w:t>
            </w:r>
          </w:p>
        </w:tc>
        <w:tc>
          <w:tcPr>
            <w:tcW w:w="1022" w:type="pct"/>
            <w:vAlign w:val="center"/>
          </w:tcPr>
          <w:p w14:paraId="463BCFB9">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18174188682</w:t>
            </w:r>
          </w:p>
        </w:tc>
      </w:tr>
      <w:tr w14:paraId="5FBB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03B2A7EC">
            <w:pPr>
              <w:adjustRightInd w:val="0"/>
              <w:snapToGrid w:val="0"/>
              <w:spacing w:line="480" w:lineRule="atLeast"/>
              <w:jc w:val="center"/>
              <w:rPr>
                <w:rFonts w:asciiTheme="majorEastAsia" w:hAnsiTheme="majorEastAsia" w:eastAsiaTheme="majorEastAsia"/>
                <w:b/>
                <w:bCs/>
                <w:color w:val="auto"/>
                <w:szCs w:val="21"/>
              </w:rPr>
            </w:pPr>
          </w:p>
        </w:tc>
        <w:tc>
          <w:tcPr>
            <w:tcW w:w="1207" w:type="pct"/>
            <w:vAlign w:val="center"/>
          </w:tcPr>
          <w:p w14:paraId="3B61754D">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荔浦市林丰农资经营部</w:t>
            </w:r>
          </w:p>
        </w:tc>
        <w:tc>
          <w:tcPr>
            <w:tcW w:w="1574" w:type="pct"/>
            <w:vAlign w:val="center"/>
          </w:tcPr>
          <w:p w14:paraId="51F94697">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荔浦县荔城镇黄寨村</w:t>
            </w:r>
          </w:p>
        </w:tc>
        <w:tc>
          <w:tcPr>
            <w:tcW w:w="643" w:type="pct"/>
            <w:vAlign w:val="center"/>
          </w:tcPr>
          <w:p w14:paraId="783382CF">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陈桂忠</w:t>
            </w:r>
          </w:p>
        </w:tc>
        <w:tc>
          <w:tcPr>
            <w:tcW w:w="1022" w:type="pct"/>
            <w:vAlign w:val="center"/>
          </w:tcPr>
          <w:p w14:paraId="0DC8CC6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13707732175</w:t>
            </w:r>
          </w:p>
        </w:tc>
      </w:tr>
      <w:tr w14:paraId="73A0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3BFAE518">
            <w:pPr>
              <w:adjustRightInd w:val="0"/>
              <w:snapToGrid w:val="0"/>
              <w:spacing w:line="480" w:lineRule="atLeast"/>
              <w:jc w:val="center"/>
              <w:rPr>
                <w:rFonts w:asciiTheme="majorEastAsia" w:hAnsiTheme="majorEastAsia" w:eastAsiaTheme="majorEastAsia"/>
                <w:b/>
                <w:bCs/>
                <w:color w:val="auto"/>
                <w:szCs w:val="21"/>
              </w:rPr>
            </w:pPr>
          </w:p>
        </w:tc>
        <w:tc>
          <w:tcPr>
            <w:tcW w:w="1207" w:type="pct"/>
          </w:tcPr>
          <w:p w14:paraId="21BE9896">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南宁富铭农业科技有限公司</w:t>
            </w:r>
          </w:p>
        </w:tc>
        <w:tc>
          <w:tcPr>
            <w:tcW w:w="1574" w:type="pct"/>
          </w:tcPr>
          <w:p w14:paraId="3E994E23">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贺州市八步区铺门镇南华村</w:t>
            </w:r>
          </w:p>
        </w:tc>
        <w:tc>
          <w:tcPr>
            <w:tcW w:w="643" w:type="pct"/>
          </w:tcPr>
          <w:p w14:paraId="64C491DD">
            <w:pPr>
              <w:widowControl/>
              <w:ind w:firstLine="420" w:firstLineChars="200"/>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黎淳锋</w:t>
            </w:r>
          </w:p>
        </w:tc>
        <w:tc>
          <w:tcPr>
            <w:tcW w:w="1022" w:type="pct"/>
          </w:tcPr>
          <w:p w14:paraId="203D19F8">
            <w:pPr>
              <w:widowControl/>
              <w:ind w:firstLine="735" w:firstLineChars="350"/>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13471046060</w:t>
            </w:r>
          </w:p>
        </w:tc>
      </w:tr>
      <w:tr w14:paraId="08C1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30E7ADA8">
            <w:pPr>
              <w:adjustRightInd w:val="0"/>
              <w:snapToGrid w:val="0"/>
              <w:spacing w:line="480" w:lineRule="atLeast"/>
              <w:jc w:val="center"/>
              <w:rPr>
                <w:rFonts w:asciiTheme="majorEastAsia" w:hAnsiTheme="majorEastAsia" w:eastAsiaTheme="majorEastAsia"/>
                <w:b/>
                <w:bCs/>
                <w:color w:val="auto"/>
                <w:szCs w:val="21"/>
              </w:rPr>
            </w:pPr>
          </w:p>
        </w:tc>
        <w:tc>
          <w:tcPr>
            <w:tcW w:w="1207" w:type="pct"/>
            <w:vAlign w:val="center"/>
          </w:tcPr>
          <w:p w14:paraId="26B961F1">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河池市农业科学研究所</w:t>
            </w:r>
          </w:p>
        </w:tc>
        <w:tc>
          <w:tcPr>
            <w:tcW w:w="1574" w:type="pct"/>
            <w:vAlign w:val="center"/>
          </w:tcPr>
          <w:p w14:paraId="578F98CC">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河池市宜州区洛东镇王格村</w:t>
            </w:r>
          </w:p>
        </w:tc>
        <w:tc>
          <w:tcPr>
            <w:tcW w:w="643" w:type="pct"/>
            <w:vAlign w:val="center"/>
          </w:tcPr>
          <w:p w14:paraId="4997FF37">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梁仁敏</w:t>
            </w:r>
          </w:p>
        </w:tc>
        <w:tc>
          <w:tcPr>
            <w:tcW w:w="1022" w:type="pct"/>
            <w:vAlign w:val="center"/>
          </w:tcPr>
          <w:p w14:paraId="09D0D69E">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13877890312</w:t>
            </w:r>
          </w:p>
        </w:tc>
      </w:tr>
      <w:tr w14:paraId="6199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6E33D914">
            <w:pPr>
              <w:adjustRightInd w:val="0"/>
              <w:snapToGrid w:val="0"/>
              <w:spacing w:line="480" w:lineRule="atLeast"/>
              <w:jc w:val="center"/>
              <w:rPr>
                <w:rFonts w:asciiTheme="majorEastAsia" w:hAnsiTheme="majorEastAsia" w:eastAsiaTheme="majorEastAsia"/>
                <w:b/>
                <w:bCs/>
                <w:color w:val="auto"/>
                <w:szCs w:val="21"/>
              </w:rPr>
            </w:pPr>
          </w:p>
        </w:tc>
        <w:tc>
          <w:tcPr>
            <w:tcW w:w="1207" w:type="pct"/>
            <w:vAlign w:val="center"/>
          </w:tcPr>
          <w:p w14:paraId="4925B566">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柳州市柳江区秋旻种子经营部</w:t>
            </w:r>
          </w:p>
        </w:tc>
        <w:tc>
          <w:tcPr>
            <w:tcW w:w="1574" w:type="pct"/>
            <w:vAlign w:val="center"/>
          </w:tcPr>
          <w:p w14:paraId="2094E603">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柳州市柳江区拉堡镇</w:t>
            </w:r>
          </w:p>
        </w:tc>
        <w:tc>
          <w:tcPr>
            <w:tcW w:w="643" w:type="pct"/>
            <w:vAlign w:val="center"/>
          </w:tcPr>
          <w:p w14:paraId="38E81949">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韦永办</w:t>
            </w:r>
          </w:p>
        </w:tc>
        <w:tc>
          <w:tcPr>
            <w:tcW w:w="1022" w:type="pct"/>
            <w:vAlign w:val="center"/>
          </w:tcPr>
          <w:p w14:paraId="28D5E955">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13807829390</w:t>
            </w:r>
          </w:p>
        </w:tc>
      </w:tr>
      <w:tr w14:paraId="477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restart"/>
            <w:vAlign w:val="center"/>
          </w:tcPr>
          <w:p w14:paraId="682DCE77">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扩区生试</w:t>
            </w:r>
          </w:p>
        </w:tc>
        <w:tc>
          <w:tcPr>
            <w:tcW w:w="1207" w:type="pct"/>
            <w:vAlign w:val="center"/>
          </w:tcPr>
          <w:p w14:paraId="3F136795">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河池市农业科学研究所</w:t>
            </w:r>
          </w:p>
        </w:tc>
        <w:tc>
          <w:tcPr>
            <w:tcW w:w="1574" w:type="pct"/>
            <w:vAlign w:val="center"/>
          </w:tcPr>
          <w:p w14:paraId="62488FE4">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河池市宜州区洛东镇王格村</w:t>
            </w:r>
          </w:p>
        </w:tc>
        <w:tc>
          <w:tcPr>
            <w:tcW w:w="643" w:type="pct"/>
            <w:vAlign w:val="center"/>
          </w:tcPr>
          <w:p w14:paraId="59E6DEF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梁仁敏</w:t>
            </w:r>
          </w:p>
        </w:tc>
        <w:tc>
          <w:tcPr>
            <w:tcW w:w="1022" w:type="pct"/>
            <w:vAlign w:val="center"/>
          </w:tcPr>
          <w:p w14:paraId="084B673F">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13877890312</w:t>
            </w:r>
          </w:p>
        </w:tc>
      </w:tr>
      <w:tr w14:paraId="1D8A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11AEE8DC">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p>
        </w:tc>
        <w:tc>
          <w:tcPr>
            <w:tcW w:w="1207" w:type="pct"/>
            <w:vAlign w:val="center"/>
          </w:tcPr>
          <w:p w14:paraId="40D66772">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武宣县农科所</w:t>
            </w:r>
          </w:p>
        </w:tc>
        <w:tc>
          <w:tcPr>
            <w:tcW w:w="1574" w:type="pct"/>
            <w:vAlign w:val="center"/>
          </w:tcPr>
          <w:p w14:paraId="558D9152">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武宣县东乡镇金岗村</w:t>
            </w:r>
          </w:p>
        </w:tc>
        <w:tc>
          <w:tcPr>
            <w:tcW w:w="643" w:type="pct"/>
            <w:vAlign w:val="center"/>
          </w:tcPr>
          <w:p w14:paraId="6EBE5082">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陈贤龙</w:t>
            </w:r>
          </w:p>
        </w:tc>
        <w:tc>
          <w:tcPr>
            <w:tcW w:w="1022" w:type="pct"/>
            <w:vAlign w:val="center"/>
          </w:tcPr>
          <w:p w14:paraId="4ACA9E32">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13907829416</w:t>
            </w:r>
          </w:p>
        </w:tc>
      </w:tr>
      <w:tr w14:paraId="53D46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105D5230">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p>
        </w:tc>
        <w:tc>
          <w:tcPr>
            <w:tcW w:w="1207" w:type="pct"/>
            <w:vAlign w:val="center"/>
          </w:tcPr>
          <w:p w14:paraId="79299062">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灵川县亚太种子有限公司</w:t>
            </w:r>
          </w:p>
        </w:tc>
        <w:tc>
          <w:tcPr>
            <w:tcW w:w="1574" w:type="pct"/>
            <w:vAlign w:val="center"/>
          </w:tcPr>
          <w:p w14:paraId="4CC5F0F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兴安县漠川乡贺家村</w:t>
            </w:r>
          </w:p>
        </w:tc>
        <w:tc>
          <w:tcPr>
            <w:tcW w:w="643" w:type="pct"/>
            <w:vAlign w:val="center"/>
          </w:tcPr>
          <w:p w14:paraId="0438AD5F">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xml:space="preserve">    李秋瑶</w:t>
            </w:r>
          </w:p>
        </w:tc>
        <w:tc>
          <w:tcPr>
            <w:tcW w:w="1022" w:type="pct"/>
            <w:vAlign w:val="center"/>
          </w:tcPr>
          <w:p w14:paraId="247A51B2">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xml:space="preserve">       19897905005</w:t>
            </w:r>
          </w:p>
        </w:tc>
      </w:tr>
      <w:tr w14:paraId="6FE34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20876361">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p>
        </w:tc>
        <w:tc>
          <w:tcPr>
            <w:tcW w:w="1207" w:type="pct"/>
            <w:vAlign w:val="center"/>
          </w:tcPr>
          <w:p w14:paraId="28067638">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富川瑶族自治县种子管理站</w:t>
            </w:r>
          </w:p>
        </w:tc>
        <w:tc>
          <w:tcPr>
            <w:tcW w:w="1574" w:type="pct"/>
            <w:vAlign w:val="center"/>
          </w:tcPr>
          <w:p w14:paraId="50C7D6A0">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贺州市富川县福利老村岗</w:t>
            </w:r>
          </w:p>
        </w:tc>
        <w:tc>
          <w:tcPr>
            <w:tcW w:w="643" w:type="pct"/>
            <w:vAlign w:val="center"/>
          </w:tcPr>
          <w:p w14:paraId="113BFA20">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xml:space="preserve">    莫育林</w:t>
            </w:r>
          </w:p>
        </w:tc>
        <w:tc>
          <w:tcPr>
            <w:tcW w:w="1022" w:type="pct"/>
            <w:vAlign w:val="center"/>
          </w:tcPr>
          <w:p w14:paraId="11B9E78C">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xml:space="preserve">       18776141338</w:t>
            </w:r>
          </w:p>
        </w:tc>
      </w:tr>
      <w:tr w14:paraId="5DAE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2" w:type="pct"/>
            <w:vMerge w:val="continue"/>
            <w:vAlign w:val="center"/>
          </w:tcPr>
          <w:p w14:paraId="2E36913D">
            <w:pPr>
              <w:widowControl/>
              <w:adjustRightInd w:val="0"/>
              <w:snapToGrid w:val="0"/>
              <w:spacing w:line="480" w:lineRule="atLeast"/>
              <w:jc w:val="center"/>
              <w:textAlignment w:val="center"/>
              <w:rPr>
                <w:rFonts w:cs="宋体" w:asciiTheme="majorEastAsia" w:hAnsiTheme="majorEastAsia" w:eastAsiaTheme="majorEastAsia"/>
                <w:color w:val="auto"/>
                <w:kern w:val="0"/>
                <w:szCs w:val="21"/>
              </w:rPr>
            </w:pPr>
          </w:p>
        </w:tc>
        <w:tc>
          <w:tcPr>
            <w:tcW w:w="1207" w:type="pct"/>
            <w:vAlign w:val="center"/>
          </w:tcPr>
          <w:p w14:paraId="07B28FE5">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荔浦市林丰农资经营部</w:t>
            </w:r>
          </w:p>
        </w:tc>
        <w:tc>
          <w:tcPr>
            <w:tcW w:w="1574" w:type="pct"/>
            <w:vAlign w:val="center"/>
          </w:tcPr>
          <w:p w14:paraId="4E2EED4C">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荔浦县荔城镇黄寨村</w:t>
            </w:r>
          </w:p>
        </w:tc>
        <w:tc>
          <w:tcPr>
            <w:tcW w:w="643" w:type="pct"/>
            <w:vAlign w:val="center"/>
          </w:tcPr>
          <w:p w14:paraId="0E1D69AA">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陈桂忠</w:t>
            </w:r>
          </w:p>
        </w:tc>
        <w:tc>
          <w:tcPr>
            <w:tcW w:w="1022" w:type="pct"/>
            <w:vAlign w:val="center"/>
          </w:tcPr>
          <w:p w14:paraId="5CBCC4C3">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13707732175</w:t>
            </w:r>
          </w:p>
        </w:tc>
      </w:tr>
    </w:tbl>
    <w:p w14:paraId="4F367174">
      <w:pPr>
        <w:adjustRightInd w:val="0"/>
        <w:snapToGrid w:val="0"/>
        <w:spacing w:line="380" w:lineRule="atLeast"/>
        <w:rPr>
          <w:rFonts w:asciiTheme="majorEastAsia" w:hAnsiTheme="majorEastAsia" w:eastAsiaTheme="majorEastAsia"/>
          <w:b/>
          <w:bCs/>
          <w:color w:val="auto"/>
          <w:sz w:val="24"/>
        </w:rPr>
      </w:pPr>
    </w:p>
    <w:p w14:paraId="4AF94868">
      <w:pPr>
        <w:adjustRightInd w:val="0"/>
        <w:snapToGrid w:val="0"/>
        <w:spacing w:line="380" w:lineRule="atLeast"/>
        <w:rPr>
          <w:rFonts w:asciiTheme="majorEastAsia" w:hAnsiTheme="majorEastAsia" w:eastAsiaTheme="majorEastAsia"/>
          <w:b/>
          <w:bCs/>
          <w:color w:val="auto"/>
          <w:sz w:val="24"/>
        </w:rPr>
      </w:pPr>
    </w:p>
    <w:p w14:paraId="784D0FD1">
      <w:pPr>
        <w:adjustRightInd w:val="0"/>
        <w:snapToGrid w:val="0"/>
        <w:spacing w:line="380" w:lineRule="atLeast"/>
        <w:rPr>
          <w:rFonts w:asciiTheme="majorEastAsia" w:hAnsiTheme="majorEastAsia" w:eastAsiaTheme="majorEastAsia"/>
          <w:b/>
          <w:bCs/>
          <w:color w:val="auto"/>
          <w:sz w:val="24"/>
        </w:rPr>
      </w:pPr>
      <w:r>
        <w:rPr>
          <w:rFonts w:hint="eastAsia" w:asciiTheme="majorEastAsia" w:hAnsiTheme="majorEastAsia" w:eastAsiaTheme="majorEastAsia"/>
          <w:b/>
          <w:bCs/>
          <w:color w:val="auto"/>
          <w:sz w:val="24"/>
        </w:rPr>
        <w:t>表2-2、桂南早稻迟熟组、晚籼组承试单位基本情况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3791"/>
        <w:gridCol w:w="3347"/>
        <w:gridCol w:w="1970"/>
        <w:gridCol w:w="2657"/>
      </w:tblGrid>
      <w:tr w14:paraId="19AE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pct"/>
            <w:vAlign w:val="center"/>
          </w:tcPr>
          <w:p w14:paraId="2EFD81AC">
            <w:pPr>
              <w:widowControl/>
              <w:adjustRightInd w:val="0"/>
              <w:snapToGrid w:val="0"/>
              <w:spacing w:line="4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试验类型</w:t>
            </w:r>
          </w:p>
        </w:tc>
        <w:tc>
          <w:tcPr>
            <w:tcW w:w="1409" w:type="pct"/>
            <w:vAlign w:val="center"/>
          </w:tcPr>
          <w:p w14:paraId="3D532CFD">
            <w:pPr>
              <w:widowControl/>
              <w:adjustRightInd w:val="0"/>
              <w:snapToGrid w:val="0"/>
              <w:spacing w:line="4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试验单位</w:t>
            </w:r>
          </w:p>
        </w:tc>
        <w:tc>
          <w:tcPr>
            <w:tcW w:w="1244" w:type="pct"/>
            <w:vAlign w:val="center"/>
          </w:tcPr>
          <w:p w14:paraId="3BBC99A7">
            <w:pPr>
              <w:adjustRightInd w:val="0"/>
              <w:snapToGrid w:val="0"/>
              <w:spacing w:line="440" w:lineRule="atLeast"/>
              <w:jc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试验地点</w:t>
            </w:r>
          </w:p>
        </w:tc>
        <w:tc>
          <w:tcPr>
            <w:tcW w:w="732" w:type="pct"/>
            <w:vAlign w:val="center"/>
          </w:tcPr>
          <w:p w14:paraId="24CE8B49">
            <w:pPr>
              <w:widowControl/>
              <w:adjustRightInd w:val="0"/>
              <w:snapToGrid w:val="0"/>
              <w:spacing w:line="4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承试人员</w:t>
            </w:r>
          </w:p>
        </w:tc>
        <w:tc>
          <w:tcPr>
            <w:tcW w:w="987" w:type="pct"/>
            <w:vAlign w:val="center"/>
          </w:tcPr>
          <w:p w14:paraId="7F797034">
            <w:pPr>
              <w:widowControl/>
              <w:adjustRightInd w:val="0"/>
              <w:snapToGrid w:val="0"/>
              <w:spacing w:line="4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b/>
                <w:color w:val="auto"/>
                <w:kern w:val="0"/>
                <w:szCs w:val="21"/>
              </w:rPr>
              <w:t>联系电话</w:t>
            </w:r>
          </w:p>
        </w:tc>
      </w:tr>
      <w:tr w14:paraId="1161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restart"/>
            <w:vAlign w:val="center"/>
          </w:tcPr>
          <w:p w14:paraId="3BDE59DE">
            <w:pPr>
              <w:widowControl/>
              <w:adjustRightInd w:val="0"/>
              <w:snapToGrid w:val="0"/>
              <w:spacing w:line="440" w:lineRule="atLeast"/>
              <w:jc w:val="center"/>
              <w:textAlignment w:val="center"/>
              <w:rPr>
                <w:rFonts w:asciiTheme="majorEastAsia" w:hAnsiTheme="majorEastAsia" w:eastAsiaTheme="majorEastAsia"/>
                <w:b/>
                <w:bCs/>
                <w:color w:val="auto"/>
                <w:szCs w:val="21"/>
              </w:rPr>
            </w:pPr>
            <w:r>
              <w:rPr>
                <w:rFonts w:hint="eastAsia" w:cs="宋体" w:asciiTheme="majorEastAsia" w:hAnsiTheme="majorEastAsia" w:eastAsiaTheme="majorEastAsia"/>
                <w:color w:val="auto"/>
                <w:kern w:val="0"/>
                <w:szCs w:val="21"/>
              </w:rPr>
              <w:t>区试</w:t>
            </w:r>
          </w:p>
        </w:tc>
        <w:tc>
          <w:tcPr>
            <w:tcW w:w="1409" w:type="pct"/>
            <w:vAlign w:val="center"/>
          </w:tcPr>
          <w:p w14:paraId="20666E83">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藤县农业科学研究所</w:t>
            </w:r>
          </w:p>
        </w:tc>
        <w:tc>
          <w:tcPr>
            <w:tcW w:w="1244" w:type="pct"/>
            <w:vAlign w:val="center"/>
          </w:tcPr>
          <w:p w14:paraId="43847C34">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藤县藤州镇</w:t>
            </w:r>
          </w:p>
        </w:tc>
        <w:tc>
          <w:tcPr>
            <w:tcW w:w="732" w:type="pct"/>
            <w:vAlign w:val="center"/>
          </w:tcPr>
          <w:p w14:paraId="04CFC77F">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黄鸿华</w:t>
            </w:r>
          </w:p>
        </w:tc>
        <w:tc>
          <w:tcPr>
            <w:tcW w:w="987" w:type="pct"/>
            <w:vAlign w:val="center"/>
          </w:tcPr>
          <w:p w14:paraId="5840BB5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13877447259</w:t>
            </w:r>
          </w:p>
        </w:tc>
      </w:tr>
      <w:tr w14:paraId="77F1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02B0D1D8">
            <w:pPr>
              <w:adjustRightInd w:val="0"/>
              <w:snapToGrid w:val="0"/>
              <w:spacing w:line="440" w:lineRule="atLeast"/>
              <w:jc w:val="center"/>
              <w:rPr>
                <w:rFonts w:asciiTheme="majorEastAsia" w:hAnsiTheme="majorEastAsia" w:eastAsiaTheme="majorEastAsia"/>
                <w:b/>
                <w:bCs/>
                <w:color w:val="auto"/>
                <w:szCs w:val="21"/>
              </w:rPr>
            </w:pPr>
          </w:p>
        </w:tc>
        <w:tc>
          <w:tcPr>
            <w:tcW w:w="1409" w:type="pct"/>
            <w:vAlign w:val="center"/>
          </w:tcPr>
          <w:p w14:paraId="75A0AFD7">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灵山县农业技术推广站</w:t>
            </w:r>
          </w:p>
        </w:tc>
        <w:tc>
          <w:tcPr>
            <w:tcW w:w="1244" w:type="pct"/>
            <w:vAlign w:val="center"/>
          </w:tcPr>
          <w:p w14:paraId="7E574A45">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灵山县三海街道办江南路271号</w:t>
            </w:r>
          </w:p>
        </w:tc>
        <w:tc>
          <w:tcPr>
            <w:tcW w:w="732" w:type="pct"/>
            <w:vAlign w:val="center"/>
          </w:tcPr>
          <w:p w14:paraId="28B8CC66">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曹伟波</w:t>
            </w:r>
          </w:p>
        </w:tc>
        <w:tc>
          <w:tcPr>
            <w:tcW w:w="987" w:type="pct"/>
            <w:vAlign w:val="center"/>
          </w:tcPr>
          <w:p w14:paraId="354492DC">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13977763265</w:t>
            </w:r>
          </w:p>
        </w:tc>
      </w:tr>
      <w:tr w14:paraId="5491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30773F4A">
            <w:pPr>
              <w:adjustRightInd w:val="0"/>
              <w:snapToGrid w:val="0"/>
              <w:spacing w:line="440" w:lineRule="atLeast"/>
              <w:jc w:val="center"/>
              <w:rPr>
                <w:rFonts w:asciiTheme="majorEastAsia" w:hAnsiTheme="majorEastAsia" w:eastAsiaTheme="majorEastAsia"/>
                <w:b/>
                <w:bCs/>
                <w:color w:val="auto"/>
                <w:szCs w:val="21"/>
              </w:rPr>
            </w:pPr>
          </w:p>
        </w:tc>
        <w:tc>
          <w:tcPr>
            <w:tcW w:w="1409" w:type="pct"/>
            <w:vAlign w:val="center"/>
          </w:tcPr>
          <w:p w14:paraId="7650391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桂平市益农种植专业合作社</w:t>
            </w:r>
          </w:p>
        </w:tc>
        <w:tc>
          <w:tcPr>
            <w:tcW w:w="1244" w:type="pct"/>
            <w:vAlign w:val="center"/>
          </w:tcPr>
          <w:p w14:paraId="20402494">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桂平市西山镇福山村</w:t>
            </w:r>
          </w:p>
        </w:tc>
        <w:tc>
          <w:tcPr>
            <w:tcW w:w="732" w:type="pct"/>
            <w:vAlign w:val="center"/>
          </w:tcPr>
          <w:p w14:paraId="60D8174A">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容  冰</w:t>
            </w:r>
          </w:p>
        </w:tc>
        <w:tc>
          <w:tcPr>
            <w:tcW w:w="987" w:type="pct"/>
            <w:vAlign w:val="center"/>
          </w:tcPr>
          <w:p w14:paraId="3CB1B6E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15078050628</w:t>
            </w:r>
          </w:p>
        </w:tc>
      </w:tr>
      <w:tr w14:paraId="02053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639BC21E">
            <w:pPr>
              <w:adjustRightInd w:val="0"/>
              <w:snapToGrid w:val="0"/>
              <w:spacing w:line="440" w:lineRule="atLeast"/>
              <w:jc w:val="center"/>
              <w:rPr>
                <w:rFonts w:asciiTheme="majorEastAsia" w:hAnsiTheme="majorEastAsia" w:eastAsiaTheme="majorEastAsia"/>
                <w:b/>
                <w:bCs/>
                <w:color w:val="auto"/>
                <w:szCs w:val="21"/>
              </w:rPr>
            </w:pPr>
          </w:p>
        </w:tc>
        <w:tc>
          <w:tcPr>
            <w:tcW w:w="1409" w:type="pct"/>
            <w:vAlign w:val="center"/>
          </w:tcPr>
          <w:p w14:paraId="4E60A3A6">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陆川县马坡镇中裕农资经营部</w:t>
            </w:r>
          </w:p>
        </w:tc>
        <w:tc>
          <w:tcPr>
            <w:tcW w:w="1244" w:type="pct"/>
            <w:vAlign w:val="center"/>
          </w:tcPr>
          <w:p w14:paraId="469DD43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陆川县马坡镇朱砂村</w:t>
            </w:r>
          </w:p>
        </w:tc>
        <w:tc>
          <w:tcPr>
            <w:tcW w:w="732" w:type="pct"/>
            <w:vAlign w:val="center"/>
          </w:tcPr>
          <w:p w14:paraId="19A34A1E">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林勋勇</w:t>
            </w:r>
          </w:p>
        </w:tc>
        <w:tc>
          <w:tcPr>
            <w:tcW w:w="987" w:type="pct"/>
            <w:vAlign w:val="center"/>
          </w:tcPr>
          <w:p w14:paraId="2646D68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18978706139</w:t>
            </w:r>
          </w:p>
        </w:tc>
      </w:tr>
      <w:tr w14:paraId="6586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3CD159B1">
            <w:pPr>
              <w:adjustRightInd w:val="0"/>
              <w:snapToGrid w:val="0"/>
              <w:spacing w:line="440" w:lineRule="atLeast"/>
              <w:jc w:val="center"/>
              <w:rPr>
                <w:rFonts w:asciiTheme="majorEastAsia" w:hAnsiTheme="majorEastAsia" w:eastAsiaTheme="majorEastAsia"/>
                <w:b/>
                <w:bCs/>
                <w:color w:val="auto"/>
                <w:szCs w:val="21"/>
              </w:rPr>
            </w:pPr>
          </w:p>
        </w:tc>
        <w:tc>
          <w:tcPr>
            <w:tcW w:w="1409" w:type="pct"/>
            <w:vAlign w:val="center"/>
          </w:tcPr>
          <w:p w14:paraId="15465FB3">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百色市怀民农业开发有限公司</w:t>
            </w:r>
          </w:p>
        </w:tc>
        <w:tc>
          <w:tcPr>
            <w:tcW w:w="1244" w:type="pct"/>
            <w:vAlign w:val="center"/>
          </w:tcPr>
          <w:p w14:paraId="52745B8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百色市田阳区百育镇</w:t>
            </w:r>
          </w:p>
        </w:tc>
        <w:tc>
          <w:tcPr>
            <w:tcW w:w="732" w:type="pct"/>
            <w:vAlign w:val="center"/>
          </w:tcPr>
          <w:p w14:paraId="5B3DC6FD">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梁忠明</w:t>
            </w:r>
          </w:p>
        </w:tc>
        <w:tc>
          <w:tcPr>
            <w:tcW w:w="987" w:type="pct"/>
            <w:vAlign w:val="center"/>
          </w:tcPr>
          <w:p w14:paraId="6BB6C1F3">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18677602388</w:t>
            </w:r>
          </w:p>
        </w:tc>
      </w:tr>
      <w:tr w14:paraId="47BA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64BF9320">
            <w:pPr>
              <w:adjustRightInd w:val="0"/>
              <w:snapToGrid w:val="0"/>
              <w:spacing w:line="440" w:lineRule="atLeast"/>
              <w:jc w:val="center"/>
              <w:rPr>
                <w:rFonts w:asciiTheme="majorEastAsia" w:hAnsiTheme="majorEastAsia" w:eastAsiaTheme="majorEastAsia"/>
                <w:b/>
                <w:bCs/>
                <w:color w:val="auto"/>
                <w:szCs w:val="21"/>
              </w:rPr>
            </w:pPr>
          </w:p>
        </w:tc>
        <w:tc>
          <w:tcPr>
            <w:tcW w:w="1409" w:type="pct"/>
            <w:vAlign w:val="center"/>
          </w:tcPr>
          <w:p w14:paraId="30AD018A">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兆和农作物科学研究院</w:t>
            </w:r>
          </w:p>
        </w:tc>
        <w:tc>
          <w:tcPr>
            <w:tcW w:w="1244" w:type="pct"/>
            <w:vAlign w:val="center"/>
          </w:tcPr>
          <w:p w14:paraId="45AA66B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南宁市江南区吴圩镇明阳农场</w:t>
            </w:r>
          </w:p>
        </w:tc>
        <w:tc>
          <w:tcPr>
            <w:tcW w:w="732" w:type="pct"/>
            <w:vAlign w:val="center"/>
          </w:tcPr>
          <w:p w14:paraId="10F56BE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余明丽</w:t>
            </w:r>
          </w:p>
        </w:tc>
        <w:tc>
          <w:tcPr>
            <w:tcW w:w="987" w:type="pct"/>
            <w:vAlign w:val="center"/>
          </w:tcPr>
          <w:p w14:paraId="3906B0F3">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15578881044</w:t>
            </w:r>
          </w:p>
        </w:tc>
      </w:tr>
      <w:tr w14:paraId="1C5C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restart"/>
            <w:vAlign w:val="center"/>
          </w:tcPr>
          <w:p w14:paraId="01F886D6">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生试</w:t>
            </w:r>
          </w:p>
        </w:tc>
        <w:tc>
          <w:tcPr>
            <w:tcW w:w="1409" w:type="pct"/>
            <w:vAlign w:val="center"/>
          </w:tcPr>
          <w:p w14:paraId="585B795E">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岑溪市知稻农业科技有限公司</w:t>
            </w:r>
          </w:p>
        </w:tc>
        <w:tc>
          <w:tcPr>
            <w:tcW w:w="1244" w:type="pct"/>
            <w:vAlign w:val="center"/>
          </w:tcPr>
          <w:p w14:paraId="40492770">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岑溪市水汶镇三村</w:t>
            </w:r>
          </w:p>
        </w:tc>
        <w:tc>
          <w:tcPr>
            <w:tcW w:w="732" w:type="pct"/>
            <w:vAlign w:val="center"/>
          </w:tcPr>
          <w:p w14:paraId="60D9B4B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梁昌成</w:t>
            </w:r>
          </w:p>
        </w:tc>
        <w:tc>
          <w:tcPr>
            <w:tcW w:w="987" w:type="pct"/>
            <w:vAlign w:val="center"/>
          </w:tcPr>
          <w:p w14:paraId="1EA554A6">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13667743333</w:t>
            </w:r>
          </w:p>
        </w:tc>
      </w:tr>
      <w:tr w14:paraId="0E60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34F7D30A">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3F10B2A7">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lang w:eastAsia="zh-CN"/>
              </w:rPr>
              <w:t>合浦县祥瑞农业技术服务中心</w:t>
            </w:r>
          </w:p>
        </w:tc>
        <w:tc>
          <w:tcPr>
            <w:tcW w:w="1244" w:type="pct"/>
            <w:vAlign w:val="center"/>
          </w:tcPr>
          <w:p w14:paraId="33AD9DC3">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lang w:eastAsia="zh-CN"/>
              </w:rPr>
              <w:t>广西合浦县廉州镇</w:t>
            </w:r>
          </w:p>
        </w:tc>
        <w:tc>
          <w:tcPr>
            <w:tcW w:w="732" w:type="pct"/>
            <w:vAlign w:val="center"/>
          </w:tcPr>
          <w:p w14:paraId="31400957">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lang w:eastAsia="zh-CN"/>
              </w:rPr>
              <w:t>罗翠萍</w:t>
            </w:r>
          </w:p>
        </w:tc>
        <w:tc>
          <w:tcPr>
            <w:tcW w:w="987" w:type="pct"/>
            <w:vAlign w:val="center"/>
          </w:tcPr>
          <w:p w14:paraId="4485E9F1">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lang w:eastAsia="zh-CN"/>
              </w:rPr>
              <w:t>13878916829</w:t>
            </w:r>
          </w:p>
        </w:tc>
      </w:tr>
      <w:tr w14:paraId="1848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2AC4F22F">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1290B4AB">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百色市怀民农业开发有限公司</w:t>
            </w:r>
          </w:p>
        </w:tc>
        <w:tc>
          <w:tcPr>
            <w:tcW w:w="1244" w:type="pct"/>
            <w:vAlign w:val="center"/>
          </w:tcPr>
          <w:p w14:paraId="45492CA5">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百色市田阳区百育镇</w:t>
            </w:r>
          </w:p>
        </w:tc>
        <w:tc>
          <w:tcPr>
            <w:tcW w:w="732" w:type="pct"/>
            <w:vAlign w:val="center"/>
          </w:tcPr>
          <w:p w14:paraId="00C8D828">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梁忠明</w:t>
            </w:r>
          </w:p>
        </w:tc>
        <w:tc>
          <w:tcPr>
            <w:tcW w:w="987" w:type="pct"/>
            <w:vAlign w:val="center"/>
          </w:tcPr>
          <w:p w14:paraId="45C5A301">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18677602388</w:t>
            </w:r>
          </w:p>
        </w:tc>
      </w:tr>
      <w:tr w14:paraId="4BD10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6AC9FDDB">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3EF1A4F5">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陆川县马坡镇中裕农资经营部</w:t>
            </w:r>
          </w:p>
        </w:tc>
        <w:tc>
          <w:tcPr>
            <w:tcW w:w="1244" w:type="pct"/>
            <w:vAlign w:val="center"/>
          </w:tcPr>
          <w:p w14:paraId="59AB56AB">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陆川县马坡镇朱砂村</w:t>
            </w:r>
          </w:p>
        </w:tc>
        <w:tc>
          <w:tcPr>
            <w:tcW w:w="732" w:type="pct"/>
            <w:vAlign w:val="center"/>
          </w:tcPr>
          <w:p w14:paraId="2CC78743">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林勋勇</w:t>
            </w:r>
          </w:p>
        </w:tc>
        <w:tc>
          <w:tcPr>
            <w:tcW w:w="987" w:type="pct"/>
            <w:vAlign w:val="center"/>
          </w:tcPr>
          <w:p w14:paraId="500002C9">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18978706139</w:t>
            </w:r>
          </w:p>
        </w:tc>
      </w:tr>
      <w:tr w14:paraId="0211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72FF190A">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39A137B2">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灵山县农业技术推广站</w:t>
            </w:r>
          </w:p>
        </w:tc>
        <w:tc>
          <w:tcPr>
            <w:tcW w:w="1244" w:type="pct"/>
            <w:vAlign w:val="center"/>
          </w:tcPr>
          <w:p w14:paraId="02D65BA8">
            <w:pPr>
              <w:widowControl/>
              <w:jc w:val="left"/>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灵山县三海街道办江南路271号</w:t>
            </w:r>
          </w:p>
        </w:tc>
        <w:tc>
          <w:tcPr>
            <w:tcW w:w="732" w:type="pct"/>
            <w:vAlign w:val="center"/>
          </w:tcPr>
          <w:p w14:paraId="55711EB4">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曹伟波</w:t>
            </w:r>
          </w:p>
        </w:tc>
        <w:tc>
          <w:tcPr>
            <w:tcW w:w="987" w:type="pct"/>
            <w:vAlign w:val="center"/>
          </w:tcPr>
          <w:p w14:paraId="191923D2">
            <w:pPr>
              <w:widowControl/>
              <w:jc w:val="center"/>
              <w:textAlignment w:val="center"/>
              <w:rPr>
                <w:rFonts w:hint="eastAsia" w:cs="宋体" w:asciiTheme="majorEastAsia" w:hAnsiTheme="majorEastAsia" w:eastAsiaTheme="majorEastAsia"/>
                <w:color w:val="auto"/>
                <w:kern w:val="0"/>
                <w:sz w:val="21"/>
                <w:szCs w:val="21"/>
                <w:lang w:val="en-US" w:eastAsia="zh-CN" w:bidi="ar-SA"/>
              </w:rPr>
            </w:pPr>
            <w:r>
              <w:rPr>
                <w:rFonts w:hint="eastAsia" w:cs="宋体" w:asciiTheme="majorEastAsia" w:hAnsiTheme="majorEastAsia" w:eastAsiaTheme="majorEastAsia"/>
                <w:color w:val="auto"/>
                <w:kern w:val="0"/>
                <w:szCs w:val="21"/>
              </w:rPr>
              <w:t>13977763265</w:t>
            </w:r>
          </w:p>
        </w:tc>
      </w:tr>
      <w:tr w14:paraId="32AD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4FF0F9CF">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46BFA103">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兆和农作物科学研究院</w:t>
            </w:r>
          </w:p>
        </w:tc>
        <w:tc>
          <w:tcPr>
            <w:tcW w:w="1244" w:type="pct"/>
            <w:vAlign w:val="center"/>
          </w:tcPr>
          <w:p w14:paraId="70CA86A4">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南宁市江南区吴圩镇明阳农场</w:t>
            </w:r>
          </w:p>
        </w:tc>
        <w:tc>
          <w:tcPr>
            <w:tcW w:w="732" w:type="pct"/>
            <w:vAlign w:val="center"/>
          </w:tcPr>
          <w:p w14:paraId="1BEF5FA1">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余明丽</w:t>
            </w:r>
          </w:p>
        </w:tc>
        <w:tc>
          <w:tcPr>
            <w:tcW w:w="987" w:type="pct"/>
            <w:vAlign w:val="center"/>
          </w:tcPr>
          <w:p w14:paraId="36263C1A">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15578881044</w:t>
            </w:r>
          </w:p>
        </w:tc>
      </w:tr>
      <w:tr w14:paraId="6069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restart"/>
            <w:vAlign w:val="center"/>
          </w:tcPr>
          <w:p w14:paraId="1ED796B8">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r>
              <w:rPr>
                <w:rFonts w:cs="宋体" w:asciiTheme="majorEastAsia" w:hAnsiTheme="majorEastAsia" w:eastAsiaTheme="majorEastAsia"/>
                <w:color w:val="auto"/>
                <w:kern w:val="0"/>
                <w:szCs w:val="21"/>
              </w:rPr>
              <w:t>扩区生试</w:t>
            </w:r>
          </w:p>
        </w:tc>
        <w:tc>
          <w:tcPr>
            <w:tcW w:w="1409" w:type="pct"/>
            <w:vAlign w:val="center"/>
          </w:tcPr>
          <w:p w14:paraId="7B69B7BD">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兆和农作物科学研究院</w:t>
            </w:r>
          </w:p>
        </w:tc>
        <w:tc>
          <w:tcPr>
            <w:tcW w:w="1244" w:type="pct"/>
            <w:vAlign w:val="center"/>
          </w:tcPr>
          <w:p w14:paraId="75B1A9C2">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南宁市江南区吴圩镇明阳农场</w:t>
            </w:r>
          </w:p>
        </w:tc>
        <w:tc>
          <w:tcPr>
            <w:tcW w:w="732" w:type="pct"/>
            <w:vAlign w:val="center"/>
          </w:tcPr>
          <w:p w14:paraId="0DF9B7DB">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余明丽</w:t>
            </w:r>
          </w:p>
        </w:tc>
        <w:tc>
          <w:tcPr>
            <w:tcW w:w="987" w:type="pct"/>
            <w:vAlign w:val="center"/>
          </w:tcPr>
          <w:p w14:paraId="1CDC24E2">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15578881044</w:t>
            </w:r>
          </w:p>
        </w:tc>
      </w:tr>
      <w:tr w14:paraId="21ADA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4D63C4F1">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2D371348">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灵山县农业技术推广站</w:t>
            </w:r>
          </w:p>
        </w:tc>
        <w:tc>
          <w:tcPr>
            <w:tcW w:w="1244" w:type="pct"/>
            <w:vAlign w:val="center"/>
          </w:tcPr>
          <w:p w14:paraId="2F001876">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灵山县三海街道办江南路271号</w:t>
            </w:r>
          </w:p>
        </w:tc>
        <w:tc>
          <w:tcPr>
            <w:tcW w:w="732" w:type="pct"/>
            <w:vAlign w:val="center"/>
          </w:tcPr>
          <w:p w14:paraId="53C20104">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曹伟波</w:t>
            </w:r>
          </w:p>
        </w:tc>
        <w:tc>
          <w:tcPr>
            <w:tcW w:w="987" w:type="pct"/>
            <w:vAlign w:val="center"/>
          </w:tcPr>
          <w:p w14:paraId="67FAF940">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13977763265</w:t>
            </w:r>
          </w:p>
        </w:tc>
      </w:tr>
      <w:tr w14:paraId="4175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626" w:type="pct"/>
            <w:vMerge w:val="continue"/>
            <w:vAlign w:val="center"/>
          </w:tcPr>
          <w:p w14:paraId="5006D883">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7E788D3E">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岑溪市知稻农业科技有限公司</w:t>
            </w:r>
          </w:p>
        </w:tc>
        <w:tc>
          <w:tcPr>
            <w:tcW w:w="1244" w:type="pct"/>
            <w:vAlign w:val="center"/>
          </w:tcPr>
          <w:p w14:paraId="359C75A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岑溪市水汶镇三村</w:t>
            </w:r>
          </w:p>
        </w:tc>
        <w:tc>
          <w:tcPr>
            <w:tcW w:w="732" w:type="pct"/>
            <w:vAlign w:val="center"/>
          </w:tcPr>
          <w:p w14:paraId="21D61DB3">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梁昌成</w:t>
            </w:r>
          </w:p>
        </w:tc>
        <w:tc>
          <w:tcPr>
            <w:tcW w:w="987" w:type="pct"/>
            <w:vAlign w:val="center"/>
          </w:tcPr>
          <w:p w14:paraId="23432B3C">
            <w:pPr>
              <w:widowControl/>
              <w:jc w:val="center"/>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13667743333</w:t>
            </w:r>
          </w:p>
        </w:tc>
      </w:tr>
      <w:tr w14:paraId="5807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626" w:type="pct"/>
            <w:vMerge w:val="continue"/>
            <w:vAlign w:val="center"/>
          </w:tcPr>
          <w:p w14:paraId="3D304027">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641AC450">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博白县大坝镇裕丰水稻种植专业合作社</w:t>
            </w:r>
          </w:p>
        </w:tc>
        <w:tc>
          <w:tcPr>
            <w:tcW w:w="1244" w:type="pct"/>
            <w:vAlign w:val="center"/>
          </w:tcPr>
          <w:p w14:paraId="2307F2B0">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博白县英桥镇高坡村</w:t>
            </w:r>
          </w:p>
        </w:tc>
        <w:tc>
          <w:tcPr>
            <w:tcW w:w="732" w:type="pct"/>
            <w:vAlign w:val="center"/>
          </w:tcPr>
          <w:p w14:paraId="34905689">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xml:space="preserve">      黄卫炳</w:t>
            </w:r>
          </w:p>
        </w:tc>
        <w:tc>
          <w:tcPr>
            <w:tcW w:w="987" w:type="pct"/>
            <w:vAlign w:val="center"/>
          </w:tcPr>
          <w:p w14:paraId="7241518B">
            <w:pPr>
              <w:widowControl/>
              <w:jc w:val="left"/>
              <w:textAlignment w:val="center"/>
              <w:rPr>
                <w:rFonts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rPr>
              <w:t xml:space="preserve">      15723706389</w:t>
            </w:r>
          </w:p>
        </w:tc>
      </w:tr>
      <w:tr w14:paraId="49CC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626" w:type="pct"/>
            <w:vMerge w:val="continue"/>
            <w:vAlign w:val="center"/>
          </w:tcPr>
          <w:p w14:paraId="1A792CD0">
            <w:pPr>
              <w:widowControl/>
              <w:adjustRightInd w:val="0"/>
              <w:snapToGrid w:val="0"/>
              <w:spacing w:line="440" w:lineRule="atLeast"/>
              <w:jc w:val="center"/>
              <w:textAlignment w:val="center"/>
              <w:rPr>
                <w:rFonts w:cs="宋体" w:asciiTheme="majorEastAsia" w:hAnsiTheme="majorEastAsia" w:eastAsiaTheme="majorEastAsia"/>
                <w:color w:val="auto"/>
                <w:kern w:val="0"/>
                <w:szCs w:val="21"/>
              </w:rPr>
            </w:pPr>
          </w:p>
        </w:tc>
        <w:tc>
          <w:tcPr>
            <w:tcW w:w="1409" w:type="pct"/>
            <w:vAlign w:val="center"/>
          </w:tcPr>
          <w:p w14:paraId="3F187C84">
            <w:pPr>
              <w:widowControl/>
              <w:jc w:val="left"/>
              <w:textAlignment w:val="center"/>
              <w:rPr>
                <w:rFonts w:hint="eastAsia" w:cs="宋体" w:asciiTheme="majorEastAsia" w:hAnsiTheme="majorEastAsia" w:eastAsiaTheme="majorEastAsia"/>
                <w:color w:val="auto"/>
                <w:kern w:val="0"/>
                <w:szCs w:val="21"/>
                <w:lang w:eastAsia="zh-CN"/>
              </w:rPr>
            </w:pPr>
            <w:r>
              <w:rPr>
                <w:rFonts w:hint="eastAsia" w:cs="宋体" w:asciiTheme="majorEastAsia" w:hAnsiTheme="majorEastAsia" w:eastAsiaTheme="majorEastAsia"/>
                <w:color w:val="auto"/>
                <w:kern w:val="0"/>
                <w:szCs w:val="21"/>
                <w:lang w:eastAsia="zh-CN"/>
              </w:rPr>
              <w:t>合浦县祥瑞农业技术服务中心</w:t>
            </w:r>
          </w:p>
        </w:tc>
        <w:tc>
          <w:tcPr>
            <w:tcW w:w="1244" w:type="pct"/>
            <w:vAlign w:val="center"/>
          </w:tcPr>
          <w:p w14:paraId="1F1C4DA5">
            <w:pPr>
              <w:widowControl/>
              <w:jc w:val="left"/>
              <w:textAlignment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lang w:eastAsia="zh-CN"/>
              </w:rPr>
              <w:t>广西合浦县廉州镇</w:t>
            </w:r>
          </w:p>
        </w:tc>
        <w:tc>
          <w:tcPr>
            <w:tcW w:w="732" w:type="pct"/>
            <w:vAlign w:val="center"/>
          </w:tcPr>
          <w:p w14:paraId="52AD0F24">
            <w:pPr>
              <w:widowControl/>
              <w:jc w:val="center"/>
              <w:textAlignment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lang w:eastAsia="zh-CN"/>
              </w:rPr>
              <w:t>罗翠萍</w:t>
            </w:r>
          </w:p>
        </w:tc>
        <w:tc>
          <w:tcPr>
            <w:tcW w:w="987" w:type="pct"/>
            <w:vAlign w:val="center"/>
          </w:tcPr>
          <w:p w14:paraId="24DDFB60">
            <w:pPr>
              <w:widowControl/>
              <w:jc w:val="center"/>
              <w:textAlignment w:val="center"/>
              <w:rPr>
                <w:rFonts w:hint="eastAsia" w:cs="宋体" w:asciiTheme="majorEastAsia" w:hAnsiTheme="majorEastAsia" w:eastAsiaTheme="majorEastAsia"/>
                <w:color w:val="auto"/>
                <w:kern w:val="0"/>
                <w:szCs w:val="21"/>
              </w:rPr>
            </w:pPr>
            <w:r>
              <w:rPr>
                <w:rFonts w:hint="eastAsia" w:cs="宋体" w:asciiTheme="majorEastAsia" w:hAnsiTheme="majorEastAsia" w:eastAsiaTheme="majorEastAsia"/>
                <w:color w:val="auto"/>
                <w:kern w:val="0"/>
                <w:szCs w:val="21"/>
                <w:lang w:eastAsia="zh-CN"/>
              </w:rPr>
              <w:t>13878916829</w:t>
            </w:r>
          </w:p>
        </w:tc>
      </w:tr>
    </w:tbl>
    <w:p w14:paraId="1572FA50">
      <w:pPr>
        <w:adjustRightInd w:val="0"/>
        <w:snapToGrid w:val="0"/>
        <w:spacing w:line="380" w:lineRule="atLeast"/>
        <w:rPr>
          <w:rFonts w:hint="eastAsia" w:asciiTheme="majorEastAsia" w:hAnsiTheme="majorEastAsia" w:eastAsiaTheme="majorEastAsia"/>
          <w:b/>
          <w:bCs/>
          <w:sz w:val="24"/>
        </w:rPr>
      </w:pPr>
    </w:p>
    <w:p w14:paraId="40A4C85E">
      <w:pPr>
        <w:adjustRightInd w:val="0"/>
        <w:snapToGrid w:val="0"/>
        <w:spacing w:line="380" w:lineRule="atLeast"/>
        <w:rPr>
          <w:rFonts w:asciiTheme="majorEastAsia" w:hAnsiTheme="majorEastAsia" w:eastAsiaTheme="majorEastAsia"/>
          <w:b/>
          <w:bCs/>
          <w:sz w:val="24"/>
        </w:rPr>
      </w:pPr>
      <w:r>
        <w:rPr>
          <w:rFonts w:hint="eastAsia" w:asciiTheme="majorEastAsia" w:hAnsiTheme="majorEastAsia" w:eastAsiaTheme="majorEastAsia"/>
          <w:b/>
          <w:bCs/>
          <w:sz w:val="24"/>
        </w:rPr>
        <w:t>表2-3、中稻组承试单位基本情况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3738"/>
        <w:gridCol w:w="3738"/>
        <w:gridCol w:w="1733"/>
        <w:gridCol w:w="2752"/>
      </w:tblGrid>
      <w:tr w14:paraId="40C2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14:paraId="31E15E6A">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试验类型</w:t>
            </w:r>
          </w:p>
        </w:tc>
        <w:tc>
          <w:tcPr>
            <w:tcW w:w="1389" w:type="pct"/>
            <w:vAlign w:val="center"/>
          </w:tcPr>
          <w:p w14:paraId="568F935F">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试验单位</w:t>
            </w:r>
          </w:p>
        </w:tc>
        <w:tc>
          <w:tcPr>
            <w:tcW w:w="1389" w:type="pct"/>
            <w:vAlign w:val="center"/>
          </w:tcPr>
          <w:p w14:paraId="7FB995E5">
            <w:pPr>
              <w:jc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试验地点</w:t>
            </w:r>
          </w:p>
        </w:tc>
        <w:tc>
          <w:tcPr>
            <w:tcW w:w="644" w:type="pct"/>
            <w:vAlign w:val="center"/>
          </w:tcPr>
          <w:p w14:paraId="53FDBE3F">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承试人员</w:t>
            </w:r>
          </w:p>
        </w:tc>
        <w:tc>
          <w:tcPr>
            <w:tcW w:w="1022" w:type="pct"/>
            <w:vAlign w:val="center"/>
          </w:tcPr>
          <w:p w14:paraId="5E647B84">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联系电话</w:t>
            </w:r>
          </w:p>
        </w:tc>
      </w:tr>
      <w:tr w14:paraId="7824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3" w:type="pct"/>
            <w:vMerge w:val="restart"/>
            <w:vAlign w:val="center"/>
          </w:tcPr>
          <w:p w14:paraId="21EA828D">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生试</w:t>
            </w:r>
          </w:p>
        </w:tc>
        <w:tc>
          <w:tcPr>
            <w:tcW w:w="1389" w:type="pct"/>
            <w:vAlign w:val="center"/>
          </w:tcPr>
          <w:p w14:paraId="3949E8DD">
            <w:pPr>
              <w:widowControl/>
              <w:jc w:val="lef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灵川县亚太种子有限公司</w:t>
            </w:r>
          </w:p>
        </w:tc>
        <w:tc>
          <w:tcPr>
            <w:tcW w:w="1389" w:type="pct"/>
            <w:vAlign w:val="center"/>
          </w:tcPr>
          <w:p w14:paraId="69B26A67">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兴安县漠川乡贺家村</w:t>
            </w:r>
          </w:p>
        </w:tc>
        <w:tc>
          <w:tcPr>
            <w:tcW w:w="644" w:type="pct"/>
            <w:vAlign w:val="center"/>
          </w:tcPr>
          <w:p w14:paraId="2C96156D">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骆海华</w:t>
            </w:r>
          </w:p>
        </w:tc>
        <w:tc>
          <w:tcPr>
            <w:tcW w:w="1022" w:type="pct"/>
            <w:vAlign w:val="center"/>
          </w:tcPr>
          <w:p w14:paraId="56CF1E7C">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19897905005</w:t>
            </w:r>
          </w:p>
        </w:tc>
      </w:tr>
      <w:tr w14:paraId="5FAA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3" w:type="pct"/>
            <w:vMerge w:val="continue"/>
            <w:vAlign w:val="center"/>
          </w:tcPr>
          <w:p w14:paraId="25E6A68D">
            <w:pPr>
              <w:widowControl/>
              <w:jc w:val="center"/>
              <w:textAlignment w:val="center"/>
              <w:rPr>
                <w:rFonts w:cs="宋体" w:asciiTheme="majorEastAsia" w:hAnsiTheme="majorEastAsia" w:eastAsiaTheme="majorEastAsia"/>
                <w:color w:val="000000"/>
                <w:kern w:val="0"/>
                <w:szCs w:val="21"/>
              </w:rPr>
            </w:pPr>
          </w:p>
        </w:tc>
        <w:tc>
          <w:tcPr>
            <w:tcW w:w="1389" w:type="pct"/>
            <w:vAlign w:val="center"/>
          </w:tcPr>
          <w:p w14:paraId="026490A2">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广西武宣仙香源农业开发有限公司</w:t>
            </w:r>
          </w:p>
        </w:tc>
        <w:tc>
          <w:tcPr>
            <w:tcW w:w="1389" w:type="pct"/>
            <w:vAlign w:val="center"/>
          </w:tcPr>
          <w:p w14:paraId="6A36EC09">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武宣县东乡镇金岗村</w:t>
            </w:r>
          </w:p>
        </w:tc>
        <w:tc>
          <w:tcPr>
            <w:tcW w:w="644" w:type="pct"/>
            <w:vAlign w:val="center"/>
          </w:tcPr>
          <w:p w14:paraId="566092B4">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陈贤龙</w:t>
            </w:r>
          </w:p>
        </w:tc>
        <w:tc>
          <w:tcPr>
            <w:tcW w:w="1022" w:type="pct"/>
            <w:vAlign w:val="center"/>
          </w:tcPr>
          <w:p w14:paraId="5D77C5BB">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13907829416</w:t>
            </w:r>
          </w:p>
        </w:tc>
      </w:tr>
      <w:tr w14:paraId="68A9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3" w:type="pct"/>
            <w:vMerge w:val="continue"/>
            <w:vAlign w:val="center"/>
          </w:tcPr>
          <w:p w14:paraId="2251995E">
            <w:pPr>
              <w:widowControl/>
              <w:jc w:val="center"/>
              <w:textAlignment w:val="center"/>
              <w:rPr>
                <w:rFonts w:cs="宋体" w:asciiTheme="majorEastAsia" w:hAnsiTheme="majorEastAsia" w:eastAsiaTheme="majorEastAsia"/>
                <w:color w:val="000000"/>
                <w:kern w:val="0"/>
                <w:szCs w:val="21"/>
              </w:rPr>
            </w:pPr>
          </w:p>
        </w:tc>
        <w:tc>
          <w:tcPr>
            <w:tcW w:w="1389" w:type="pct"/>
            <w:vAlign w:val="center"/>
          </w:tcPr>
          <w:p w14:paraId="42ED7770">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南丹县瑶家生态农业专业合作社</w:t>
            </w:r>
          </w:p>
        </w:tc>
        <w:tc>
          <w:tcPr>
            <w:tcW w:w="1389" w:type="pct"/>
            <w:vAlign w:val="center"/>
          </w:tcPr>
          <w:p w14:paraId="30DD9BA1">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南丹县芒场镇拉腊村</w:t>
            </w:r>
          </w:p>
        </w:tc>
        <w:tc>
          <w:tcPr>
            <w:tcW w:w="644" w:type="pct"/>
            <w:vAlign w:val="center"/>
          </w:tcPr>
          <w:p w14:paraId="34855D3A">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xml:space="preserve">     陈吉</w:t>
            </w:r>
          </w:p>
        </w:tc>
        <w:tc>
          <w:tcPr>
            <w:tcW w:w="1022" w:type="pct"/>
            <w:vAlign w:val="center"/>
          </w:tcPr>
          <w:p w14:paraId="4E90EBA2">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 xml:space="preserve">       13667338421</w:t>
            </w:r>
          </w:p>
        </w:tc>
      </w:tr>
      <w:tr w14:paraId="7D41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3" w:type="pct"/>
            <w:vMerge w:val="continue"/>
            <w:vAlign w:val="center"/>
          </w:tcPr>
          <w:p w14:paraId="02AC3DDB">
            <w:pPr>
              <w:widowControl/>
              <w:jc w:val="center"/>
              <w:textAlignment w:val="center"/>
              <w:rPr>
                <w:rFonts w:cs="宋体" w:asciiTheme="majorEastAsia" w:hAnsiTheme="majorEastAsia" w:eastAsiaTheme="majorEastAsia"/>
                <w:color w:val="000000"/>
                <w:kern w:val="0"/>
                <w:szCs w:val="21"/>
              </w:rPr>
            </w:pPr>
          </w:p>
        </w:tc>
        <w:tc>
          <w:tcPr>
            <w:tcW w:w="1389" w:type="pct"/>
            <w:vAlign w:val="center"/>
          </w:tcPr>
          <w:p w14:paraId="4CE04C85">
            <w:pPr>
              <w:widowControl/>
              <w:jc w:val="lef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富川瑶族自治县种子管理站</w:t>
            </w:r>
          </w:p>
        </w:tc>
        <w:tc>
          <w:tcPr>
            <w:tcW w:w="1389" w:type="pct"/>
            <w:vAlign w:val="center"/>
          </w:tcPr>
          <w:p w14:paraId="392C8693">
            <w:pPr>
              <w:widowControl/>
              <w:jc w:val="lef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贺州市富川县福利老村岗</w:t>
            </w:r>
          </w:p>
        </w:tc>
        <w:tc>
          <w:tcPr>
            <w:tcW w:w="644" w:type="pct"/>
            <w:vAlign w:val="center"/>
          </w:tcPr>
          <w:p w14:paraId="2F1F9A90">
            <w:pPr>
              <w:widowControl/>
              <w:jc w:val="lef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莫育林</w:t>
            </w:r>
          </w:p>
        </w:tc>
        <w:tc>
          <w:tcPr>
            <w:tcW w:w="1022" w:type="pct"/>
            <w:vAlign w:val="center"/>
          </w:tcPr>
          <w:p w14:paraId="1F031155">
            <w:pPr>
              <w:widowControl/>
              <w:jc w:val="left"/>
              <w:textAlignment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18776141338</w:t>
            </w:r>
          </w:p>
        </w:tc>
      </w:tr>
      <w:tr w14:paraId="1AA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53" w:type="pct"/>
            <w:vMerge w:val="continue"/>
            <w:vAlign w:val="center"/>
          </w:tcPr>
          <w:p w14:paraId="0D49DED3">
            <w:pPr>
              <w:widowControl/>
              <w:jc w:val="center"/>
              <w:textAlignment w:val="center"/>
              <w:rPr>
                <w:rFonts w:cs="宋体" w:asciiTheme="majorEastAsia" w:hAnsiTheme="majorEastAsia" w:eastAsiaTheme="majorEastAsia"/>
                <w:color w:val="000000"/>
                <w:kern w:val="0"/>
                <w:szCs w:val="21"/>
              </w:rPr>
            </w:pPr>
          </w:p>
        </w:tc>
        <w:tc>
          <w:tcPr>
            <w:tcW w:w="1389" w:type="pct"/>
            <w:vAlign w:val="center"/>
          </w:tcPr>
          <w:p w14:paraId="26FAB04E">
            <w:pPr>
              <w:widowControl/>
              <w:jc w:val="left"/>
              <w:textAlignment w:val="center"/>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eastAsia="zh-CN"/>
              </w:rPr>
              <w:t>靖西市兴农种子</w:t>
            </w:r>
            <w:r>
              <w:rPr>
                <w:rFonts w:hint="eastAsia" w:cs="宋体" w:asciiTheme="majorEastAsia" w:hAnsiTheme="majorEastAsia" w:eastAsiaTheme="majorEastAsia"/>
                <w:kern w:val="0"/>
                <w:szCs w:val="21"/>
              </w:rPr>
              <w:t>有限公司</w:t>
            </w:r>
          </w:p>
        </w:tc>
        <w:tc>
          <w:tcPr>
            <w:tcW w:w="1389" w:type="pct"/>
            <w:vAlign w:val="center"/>
          </w:tcPr>
          <w:p w14:paraId="28BC1E0B">
            <w:pPr>
              <w:widowControl/>
              <w:jc w:val="left"/>
              <w:textAlignment w:val="center"/>
              <w:rPr>
                <w:rFonts w:hint="eastAsia" w:cs="宋体" w:asciiTheme="majorEastAsia" w:hAnsiTheme="majorEastAsia" w:eastAsiaTheme="majorEastAsia"/>
                <w:kern w:val="0"/>
                <w:szCs w:val="21"/>
                <w:lang w:eastAsia="zh-CN"/>
              </w:rPr>
            </w:pPr>
            <w:r>
              <w:rPr>
                <w:rFonts w:hint="eastAsia" w:cs="宋体" w:asciiTheme="majorEastAsia" w:hAnsiTheme="majorEastAsia" w:eastAsiaTheme="majorEastAsia"/>
                <w:kern w:val="0"/>
                <w:szCs w:val="21"/>
                <w:lang w:eastAsia="zh-CN"/>
              </w:rPr>
              <w:t>靖西市新靖镇奎光村</w:t>
            </w:r>
          </w:p>
        </w:tc>
        <w:tc>
          <w:tcPr>
            <w:tcW w:w="644" w:type="pct"/>
            <w:vAlign w:val="center"/>
          </w:tcPr>
          <w:p w14:paraId="2A19D7BF">
            <w:pPr>
              <w:widowControl/>
              <w:jc w:val="center"/>
              <w:textAlignment w:val="center"/>
              <w:rPr>
                <w:rFonts w:hint="eastAsia"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岑盖京</w:t>
            </w:r>
          </w:p>
        </w:tc>
        <w:tc>
          <w:tcPr>
            <w:tcW w:w="1022" w:type="pct"/>
            <w:vAlign w:val="center"/>
          </w:tcPr>
          <w:p w14:paraId="323C13DA">
            <w:pPr>
              <w:widowControl/>
              <w:jc w:val="center"/>
              <w:textAlignment w:val="center"/>
              <w:rPr>
                <w:rFonts w:hint="default" w:cs="宋体" w:asciiTheme="majorEastAsia" w:hAnsiTheme="majorEastAsia" w:eastAsiaTheme="majorEastAsia"/>
                <w:kern w:val="0"/>
                <w:szCs w:val="21"/>
                <w:lang w:val="en-US" w:eastAsia="zh-CN"/>
              </w:rPr>
            </w:pPr>
            <w:r>
              <w:rPr>
                <w:rFonts w:hint="eastAsia" w:cs="宋体" w:asciiTheme="majorEastAsia" w:hAnsiTheme="majorEastAsia" w:eastAsiaTheme="majorEastAsia"/>
                <w:kern w:val="0"/>
                <w:szCs w:val="21"/>
                <w:lang w:val="en-US" w:eastAsia="zh-CN"/>
              </w:rPr>
              <w:t>15678873996</w:t>
            </w:r>
          </w:p>
        </w:tc>
      </w:tr>
    </w:tbl>
    <w:p w14:paraId="3285E38B">
      <w:pPr>
        <w:adjustRightInd w:val="0"/>
        <w:snapToGrid w:val="0"/>
        <w:spacing w:line="380" w:lineRule="atLeast"/>
        <w:rPr>
          <w:rFonts w:asciiTheme="majorEastAsia" w:hAnsiTheme="majorEastAsia" w:eastAsiaTheme="majorEastAsia"/>
          <w:b/>
          <w:bCs/>
          <w:sz w:val="24"/>
        </w:rPr>
      </w:pPr>
    </w:p>
    <w:p w14:paraId="4CE27546">
      <w:pPr>
        <w:adjustRightInd w:val="0"/>
        <w:snapToGrid w:val="0"/>
        <w:spacing w:line="380" w:lineRule="atLeast"/>
        <w:rPr>
          <w:rFonts w:asciiTheme="majorEastAsia" w:hAnsiTheme="majorEastAsia" w:eastAsiaTheme="majorEastAsia"/>
          <w:b/>
          <w:bCs/>
          <w:sz w:val="24"/>
        </w:rPr>
      </w:pPr>
      <w:r>
        <w:rPr>
          <w:rFonts w:hint="eastAsia" w:asciiTheme="majorEastAsia" w:hAnsiTheme="majorEastAsia" w:eastAsiaTheme="majorEastAsia"/>
          <w:b/>
          <w:bCs/>
          <w:sz w:val="24"/>
        </w:rPr>
        <w:t>表2-3、常规优质稻组承试单位基本情况</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3873"/>
        <w:gridCol w:w="3566"/>
        <w:gridCol w:w="1733"/>
        <w:gridCol w:w="2751"/>
      </w:tblGrid>
      <w:tr w14:paraId="4D85C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pct"/>
            <w:vAlign w:val="center"/>
          </w:tcPr>
          <w:p w14:paraId="1CFD00DA">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试验类型</w:t>
            </w:r>
          </w:p>
        </w:tc>
        <w:tc>
          <w:tcPr>
            <w:tcW w:w="1439" w:type="pct"/>
            <w:vAlign w:val="center"/>
          </w:tcPr>
          <w:p w14:paraId="71854AEA">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试验单位</w:t>
            </w:r>
          </w:p>
        </w:tc>
        <w:tc>
          <w:tcPr>
            <w:tcW w:w="1325" w:type="pct"/>
            <w:vAlign w:val="center"/>
          </w:tcPr>
          <w:p w14:paraId="2D8627B5">
            <w:pPr>
              <w:jc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试验地点</w:t>
            </w:r>
          </w:p>
        </w:tc>
        <w:tc>
          <w:tcPr>
            <w:tcW w:w="644" w:type="pct"/>
            <w:vAlign w:val="center"/>
          </w:tcPr>
          <w:p w14:paraId="2BCA7944">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承试人员</w:t>
            </w:r>
          </w:p>
        </w:tc>
        <w:tc>
          <w:tcPr>
            <w:tcW w:w="1022" w:type="pct"/>
            <w:vAlign w:val="center"/>
          </w:tcPr>
          <w:p w14:paraId="09C71CB5">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b/>
                <w:color w:val="000000"/>
                <w:kern w:val="0"/>
                <w:szCs w:val="21"/>
              </w:rPr>
              <w:t>联系电话</w:t>
            </w:r>
          </w:p>
        </w:tc>
      </w:tr>
      <w:tr w14:paraId="7C74B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67" w:type="pct"/>
            <w:vMerge w:val="restart"/>
            <w:vAlign w:val="center"/>
          </w:tcPr>
          <w:p w14:paraId="6A438F1A">
            <w:pPr>
              <w:widowControl/>
              <w:jc w:val="center"/>
              <w:textAlignment w:val="center"/>
              <w:rPr>
                <w:rFonts w:asciiTheme="majorEastAsia" w:hAnsiTheme="majorEastAsia" w:eastAsiaTheme="majorEastAsia"/>
                <w:b/>
                <w:bCs/>
                <w:szCs w:val="21"/>
              </w:rPr>
            </w:pPr>
            <w:r>
              <w:rPr>
                <w:rFonts w:hint="eastAsia" w:cs="宋体" w:asciiTheme="majorEastAsia" w:hAnsiTheme="majorEastAsia" w:eastAsiaTheme="majorEastAsia"/>
                <w:color w:val="000000"/>
                <w:kern w:val="0"/>
                <w:szCs w:val="21"/>
              </w:rPr>
              <w:t>区试和生试</w:t>
            </w:r>
          </w:p>
        </w:tc>
        <w:tc>
          <w:tcPr>
            <w:tcW w:w="1439" w:type="pct"/>
            <w:vAlign w:val="center"/>
          </w:tcPr>
          <w:p w14:paraId="2032F0F2">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灵川县智友水稻种植专业合作社</w:t>
            </w:r>
          </w:p>
        </w:tc>
        <w:tc>
          <w:tcPr>
            <w:tcW w:w="1325" w:type="pct"/>
            <w:vAlign w:val="center"/>
          </w:tcPr>
          <w:p w14:paraId="46E50E4F">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桂林市灵川县定江镇路南村</w:t>
            </w:r>
          </w:p>
        </w:tc>
        <w:tc>
          <w:tcPr>
            <w:tcW w:w="644" w:type="pct"/>
            <w:vAlign w:val="center"/>
          </w:tcPr>
          <w:p w14:paraId="6BD67F53">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蒋献华</w:t>
            </w:r>
          </w:p>
        </w:tc>
        <w:tc>
          <w:tcPr>
            <w:tcW w:w="1022" w:type="pct"/>
            <w:vAlign w:val="center"/>
          </w:tcPr>
          <w:p w14:paraId="161EAAF2">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13768393377</w:t>
            </w:r>
          </w:p>
        </w:tc>
      </w:tr>
      <w:tr w14:paraId="00DA6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67" w:type="pct"/>
            <w:vMerge w:val="continue"/>
            <w:vAlign w:val="center"/>
          </w:tcPr>
          <w:p w14:paraId="625C32C3">
            <w:pPr>
              <w:jc w:val="center"/>
              <w:rPr>
                <w:rFonts w:asciiTheme="majorEastAsia" w:hAnsiTheme="majorEastAsia" w:eastAsiaTheme="majorEastAsia"/>
                <w:b/>
                <w:bCs/>
                <w:szCs w:val="21"/>
              </w:rPr>
            </w:pPr>
          </w:p>
        </w:tc>
        <w:tc>
          <w:tcPr>
            <w:tcW w:w="1439" w:type="pct"/>
            <w:vAlign w:val="center"/>
          </w:tcPr>
          <w:p w14:paraId="37D545B9">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河池市农业科学研究所</w:t>
            </w:r>
          </w:p>
        </w:tc>
        <w:tc>
          <w:tcPr>
            <w:tcW w:w="1325" w:type="pct"/>
            <w:vAlign w:val="center"/>
          </w:tcPr>
          <w:p w14:paraId="649F4AE9">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河池市宜州区洛东镇王格村</w:t>
            </w:r>
          </w:p>
        </w:tc>
        <w:tc>
          <w:tcPr>
            <w:tcW w:w="644" w:type="pct"/>
            <w:vAlign w:val="center"/>
          </w:tcPr>
          <w:p w14:paraId="47AA0A48">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梁仁敏</w:t>
            </w:r>
          </w:p>
        </w:tc>
        <w:tc>
          <w:tcPr>
            <w:tcW w:w="1022" w:type="pct"/>
            <w:vAlign w:val="center"/>
          </w:tcPr>
          <w:p w14:paraId="3A7AE556">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13877890312</w:t>
            </w:r>
          </w:p>
        </w:tc>
      </w:tr>
      <w:tr w14:paraId="70BA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67" w:type="pct"/>
            <w:vMerge w:val="continue"/>
            <w:vAlign w:val="center"/>
          </w:tcPr>
          <w:p w14:paraId="2EB5079E">
            <w:pPr>
              <w:jc w:val="center"/>
              <w:rPr>
                <w:rFonts w:asciiTheme="majorEastAsia" w:hAnsiTheme="majorEastAsia" w:eastAsiaTheme="majorEastAsia"/>
                <w:b/>
                <w:bCs/>
                <w:szCs w:val="21"/>
              </w:rPr>
            </w:pPr>
          </w:p>
        </w:tc>
        <w:tc>
          <w:tcPr>
            <w:tcW w:w="1439" w:type="pct"/>
            <w:vAlign w:val="center"/>
          </w:tcPr>
          <w:p w14:paraId="4F32BBEE">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广西武宣仙香源农业开发有限公司</w:t>
            </w:r>
          </w:p>
        </w:tc>
        <w:tc>
          <w:tcPr>
            <w:tcW w:w="1325" w:type="pct"/>
            <w:vAlign w:val="center"/>
          </w:tcPr>
          <w:p w14:paraId="670D4A4A">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武宣县东乡镇金岗村</w:t>
            </w:r>
          </w:p>
        </w:tc>
        <w:tc>
          <w:tcPr>
            <w:tcW w:w="644" w:type="pct"/>
            <w:vAlign w:val="center"/>
          </w:tcPr>
          <w:p w14:paraId="0AB2FFC6">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陈贤龙</w:t>
            </w:r>
          </w:p>
        </w:tc>
        <w:tc>
          <w:tcPr>
            <w:tcW w:w="1022" w:type="pct"/>
            <w:vAlign w:val="center"/>
          </w:tcPr>
          <w:p w14:paraId="6A2A7E61">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13907829416</w:t>
            </w:r>
          </w:p>
        </w:tc>
      </w:tr>
      <w:tr w14:paraId="6C02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67" w:type="pct"/>
            <w:vMerge w:val="continue"/>
            <w:vAlign w:val="center"/>
          </w:tcPr>
          <w:p w14:paraId="7680642A">
            <w:pPr>
              <w:jc w:val="center"/>
              <w:rPr>
                <w:rFonts w:asciiTheme="majorEastAsia" w:hAnsiTheme="majorEastAsia" w:eastAsiaTheme="majorEastAsia"/>
                <w:b/>
                <w:bCs/>
                <w:szCs w:val="21"/>
              </w:rPr>
            </w:pPr>
          </w:p>
        </w:tc>
        <w:tc>
          <w:tcPr>
            <w:tcW w:w="1439" w:type="pct"/>
            <w:vAlign w:val="center"/>
          </w:tcPr>
          <w:p w14:paraId="30544E8B">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灵山县农业技术推广站</w:t>
            </w:r>
          </w:p>
        </w:tc>
        <w:tc>
          <w:tcPr>
            <w:tcW w:w="1325" w:type="pct"/>
            <w:vAlign w:val="center"/>
          </w:tcPr>
          <w:p w14:paraId="04756E6C">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灵山县三海街道办江南路271号</w:t>
            </w:r>
          </w:p>
        </w:tc>
        <w:tc>
          <w:tcPr>
            <w:tcW w:w="644" w:type="pct"/>
            <w:vAlign w:val="center"/>
          </w:tcPr>
          <w:p w14:paraId="288C7599">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曹伟波</w:t>
            </w:r>
          </w:p>
        </w:tc>
        <w:tc>
          <w:tcPr>
            <w:tcW w:w="1022" w:type="pct"/>
            <w:vAlign w:val="center"/>
          </w:tcPr>
          <w:p w14:paraId="15BAA4F2">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13977763265</w:t>
            </w:r>
          </w:p>
        </w:tc>
      </w:tr>
      <w:tr w14:paraId="36A1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67" w:type="pct"/>
            <w:vMerge w:val="continue"/>
            <w:vAlign w:val="center"/>
          </w:tcPr>
          <w:p w14:paraId="62B1ED42">
            <w:pPr>
              <w:jc w:val="center"/>
              <w:rPr>
                <w:rFonts w:asciiTheme="majorEastAsia" w:hAnsiTheme="majorEastAsia" w:eastAsiaTheme="majorEastAsia"/>
                <w:b/>
                <w:bCs/>
                <w:szCs w:val="21"/>
              </w:rPr>
            </w:pPr>
          </w:p>
        </w:tc>
        <w:tc>
          <w:tcPr>
            <w:tcW w:w="1439" w:type="pct"/>
            <w:vAlign w:val="center"/>
          </w:tcPr>
          <w:p w14:paraId="5F11A1FA">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岑溪市知稻农业科技有限公司</w:t>
            </w:r>
          </w:p>
        </w:tc>
        <w:tc>
          <w:tcPr>
            <w:tcW w:w="1325" w:type="pct"/>
            <w:vAlign w:val="center"/>
          </w:tcPr>
          <w:p w14:paraId="25433C21">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岑溪市马路镇马路社区</w:t>
            </w:r>
          </w:p>
        </w:tc>
        <w:tc>
          <w:tcPr>
            <w:tcW w:w="644" w:type="pct"/>
            <w:vAlign w:val="center"/>
          </w:tcPr>
          <w:p w14:paraId="14BE984F">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钟镇飞</w:t>
            </w:r>
          </w:p>
        </w:tc>
        <w:tc>
          <w:tcPr>
            <w:tcW w:w="1022" w:type="pct"/>
            <w:vAlign w:val="center"/>
          </w:tcPr>
          <w:p w14:paraId="5872FE3F">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13667743333</w:t>
            </w:r>
          </w:p>
        </w:tc>
      </w:tr>
      <w:tr w14:paraId="034C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567" w:type="pct"/>
            <w:vMerge w:val="continue"/>
            <w:vAlign w:val="center"/>
          </w:tcPr>
          <w:p w14:paraId="2A979AEE">
            <w:pPr>
              <w:jc w:val="center"/>
              <w:rPr>
                <w:rFonts w:asciiTheme="majorEastAsia" w:hAnsiTheme="majorEastAsia" w:eastAsiaTheme="majorEastAsia"/>
                <w:b/>
                <w:bCs/>
                <w:szCs w:val="21"/>
              </w:rPr>
            </w:pPr>
          </w:p>
        </w:tc>
        <w:tc>
          <w:tcPr>
            <w:tcW w:w="1439" w:type="pct"/>
            <w:vAlign w:val="center"/>
          </w:tcPr>
          <w:p w14:paraId="4569534D">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桂平市益农种植专业合作社</w:t>
            </w:r>
          </w:p>
        </w:tc>
        <w:tc>
          <w:tcPr>
            <w:tcW w:w="1325" w:type="pct"/>
            <w:vAlign w:val="center"/>
          </w:tcPr>
          <w:p w14:paraId="6F19FBC6">
            <w:pPr>
              <w:widowControl/>
              <w:jc w:val="left"/>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桂平市西山镇福山村</w:t>
            </w:r>
          </w:p>
        </w:tc>
        <w:tc>
          <w:tcPr>
            <w:tcW w:w="644" w:type="pct"/>
            <w:vAlign w:val="center"/>
          </w:tcPr>
          <w:p w14:paraId="47795D40">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容  冰</w:t>
            </w:r>
          </w:p>
        </w:tc>
        <w:tc>
          <w:tcPr>
            <w:tcW w:w="1022" w:type="pct"/>
            <w:vAlign w:val="center"/>
          </w:tcPr>
          <w:p w14:paraId="37590904">
            <w:pPr>
              <w:widowControl/>
              <w:jc w:val="center"/>
              <w:textAlignment w:val="center"/>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15078050628</w:t>
            </w:r>
          </w:p>
        </w:tc>
      </w:tr>
    </w:tbl>
    <w:p w14:paraId="6A82A890">
      <w:pPr>
        <w:adjustRightInd w:val="0"/>
        <w:snapToGrid w:val="0"/>
        <w:spacing w:line="380" w:lineRule="atLeast"/>
        <w:rPr>
          <w:rFonts w:cs="宋体" w:asciiTheme="majorEastAsia" w:hAnsiTheme="majorEastAsia" w:eastAsiaTheme="majorEastAsia"/>
          <w:color w:val="000000"/>
          <w:kern w:val="0"/>
          <w:szCs w:val="21"/>
        </w:rPr>
      </w:pPr>
      <w:bookmarkStart w:id="2" w:name="_GoBack"/>
      <w:bookmarkEnd w:id="2"/>
    </w:p>
    <w:sectPr>
      <w:pgSz w:w="16838" w:h="11906" w:orient="landscape"/>
      <w:pgMar w:top="1440" w:right="1800" w:bottom="1440" w:left="1800" w:header="851"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E1C97">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18</w:t>
    </w:r>
    <w:r>
      <w:rPr>
        <w:rStyle w:val="10"/>
      </w:rPr>
      <w:fldChar w:fldCharType="end"/>
    </w:r>
  </w:p>
  <w:p w14:paraId="19592DC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BA721">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06B3C08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A4B2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61"/>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WZkYWQ2YjQ5ZDY1ZWQ2YzJhYzkzOTJlMGI5NWUyNGIifQ=="/>
    <w:docVar w:name="KSO_WPS_MARK_KEY" w:val="853d3843-8013-466a-8e72-151a3d74c522"/>
  </w:docVars>
  <w:rsids>
    <w:rsidRoot w:val="00CE2D91"/>
    <w:rsid w:val="00006382"/>
    <w:rsid w:val="0000687C"/>
    <w:rsid w:val="00006C4F"/>
    <w:rsid w:val="000113FF"/>
    <w:rsid w:val="0001633C"/>
    <w:rsid w:val="00016719"/>
    <w:rsid w:val="000207F9"/>
    <w:rsid w:val="00023075"/>
    <w:rsid w:val="00024810"/>
    <w:rsid w:val="00024ECC"/>
    <w:rsid w:val="000253B3"/>
    <w:rsid w:val="000264C9"/>
    <w:rsid w:val="00030C29"/>
    <w:rsid w:val="000333A4"/>
    <w:rsid w:val="00035A9A"/>
    <w:rsid w:val="000365F0"/>
    <w:rsid w:val="000367CC"/>
    <w:rsid w:val="00036B80"/>
    <w:rsid w:val="00037AAD"/>
    <w:rsid w:val="0004169F"/>
    <w:rsid w:val="00042923"/>
    <w:rsid w:val="00043455"/>
    <w:rsid w:val="000476D1"/>
    <w:rsid w:val="00047EFD"/>
    <w:rsid w:val="000505A0"/>
    <w:rsid w:val="000518DE"/>
    <w:rsid w:val="00060226"/>
    <w:rsid w:val="00066966"/>
    <w:rsid w:val="00072265"/>
    <w:rsid w:val="00073AA2"/>
    <w:rsid w:val="00073F5F"/>
    <w:rsid w:val="00075EBD"/>
    <w:rsid w:val="00076898"/>
    <w:rsid w:val="00081AD7"/>
    <w:rsid w:val="00082A6C"/>
    <w:rsid w:val="000860B1"/>
    <w:rsid w:val="00087106"/>
    <w:rsid w:val="00090BBA"/>
    <w:rsid w:val="000962D9"/>
    <w:rsid w:val="00096DF7"/>
    <w:rsid w:val="000A11C0"/>
    <w:rsid w:val="000A2F20"/>
    <w:rsid w:val="000A5FCD"/>
    <w:rsid w:val="000C63E4"/>
    <w:rsid w:val="000D0C09"/>
    <w:rsid w:val="000D1E6F"/>
    <w:rsid w:val="000E2388"/>
    <w:rsid w:val="000E317D"/>
    <w:rsid w:val="000E3CA4"/>
    <w:rsid w:val="000E79F8"/>
    <w:rsid w:val="0012236F"/>
    <w:rsid w:val="00130199"/>
    <w:rsid w:val="001304EA"/>
    <w:rsid w:val="00136AA9"/>
    <w:rsid w:val="001379B4"/>
    <w:rsid w:val="00141D07"/>
    <w:rsid w:val="00147906"/>
    <w:rsid w:val="00151C04"/>
    <w:rsid w:val="00156324"/>
    <w:rsid w:val="00157D0C"/>
    <w:rsid w:val="001664C1"/>
    <w:rsid w:val="00166950"/>
    <w:rsid w:val="00177946"/>
    <w:rsid w:val="00182A71"/>
    <w:rsid w:val="001844F9"/>
    <w:rsid w:val="00186F08"/>
    <w:rsid w:val="001964E4"/>
    <w:rsid w:val="0019650B"/>
    <w:rsid w:val="001A5E16"/>
    <w:rsid w:val="001B701A"/>
    <w:rsid w:val="001C16B1"/>
    <w:rsid w:val="001C1CB2"/>
    <w:rsid w:val="001C2B33"/>
    <w:rsid w:val="001C5F16"/>
    <w:rsid w:val="001C766A"/>
    <w:rsid w:val="001D53A5"/>
    <w:rsid w:val="001E367A"/>
    <w:rsid w:val="001E5BE3"/>
    <w:rsid w:val="001E7850"/>
    <w:rsid w:val="001E7D89"/>
    <w:rsid w:val="001F1460"/>
    <w:rsid w:val="001F15F3"/>
    <w:rsid w:val="002003B4"/>
    <w:rsid w:val="0022172D"/>
    <w:rsid w:val="0022299A"/>
    <w:rsid w:val="0022511F"/>
    <w:rsid w:val="002305D3"/>
    <w:rsid w:val="00236FC6"/>
    <w:rsid w:val="00247B1F"/>
    <w:rsid w:val="00253657"/>
    <w:rsid w:val="002537E9"/>
    <w:rsid w:val="002546D3"/>
    <w:rsid w:val="00261289"/>
    <w:rsid w:val="00270995"/>
    <w:rsid w:val="002746DE"/>
    <w:rsid w:val="00277335"/>
    <w:rsid w:val="00277590"/>
    <w:rsid w:val="0028588E"/>
    <w:rsid w:val="00287ED7"/>
    <w:rsid w:val="00291653"/>
    <w:rsid w:val="00293AB0"/>
    <w:rsid w:val="00296C05"/>
    <w:rsid w:val="002A2B79"/>
    <w:rsid w:val="002A3E21"/>
    <w:rsid w:val="002C6D8B"/>
    <w:rsid w:val="002D4F37"/>
    <w:rsid w:val="002D5989"/>
    <w:rsid w:val="002D70E2"/>
    <w:rsid w:val="002E13EC"/>
    <w:rsid w:val="002F1D77"/>
    <w:rsid w:val="002F56E6"/>
    <w:rsid w:val="002F6E2A"/>
    <w:rsid w:val="002F7B9B"/>
    <w:rsid w:val="00302E7C"/>
    <w:rsid w:val="003035C1"/>
    <w:rsid w:val="00311BBC"/>
    <w:rsid w:val="00312F08"/>
    <w:rsid w:val="003130FE"/>
    <w:rsid w:val="003145D2"/>
    <w:rsid w:val="00331E57"/>
    <w:rsid w:val="0033609C"/>
    <w:rsid w:val="003403B5"/>
    <w:rsid w:val="00340A22"/>
    <w:rsid w:val="00340BC7"/>
    <w:rsid w:val="00343CDB"/>
    <w:rsid w:val="00343CE0"/>
    <w:rsid w:val="003441C1"/>
    <w:rsid w:val="00352E18"/>
    <w:rsid w:val="00356870"/>
    <w:rsid w:val="00356A28"/>
    <w:rsid w:val="003570C7"/>
    <w:rsid w:val="00361390"/>
    <w:rsid w:val="00364EA3"/>
    <w:rsid w:val="00367481"/>
    <w:rsid w:val="00367A7D"/>
    <w:rsid w:val="00377482"/>
    <w:rsid w:val="00380AEF"/>
    <w:rsid w:val="003846FE"/>
    <w:rsid w:val="00385A5E"/>
    <w:rsid w:val="00393115"/>
    <w:rsid w:val="003A22B6"/>
    <w:rsid w:val="003A29A1"/>
    <w:rsid w:val="003A4C3F"/>
    <w:rsid w:val="003B0F50"/>
    <w:rsid w:val="003B24E7"/>
    <w:rsid w:val="003B3B8C"/>
    <w:rsid w:val="003B540D"/>
    <w:rsid w:val="003B5BC0"/>
    <w:rsid w:val="003C3DC4"/>
    <w:rsid w:val="003C3E38"/>
    <w:rsid w:val="003C41DE"/>
    <w:rsid w:val="003C44B4"/>
    <w:rsid w:val="003D496E"/>
    <w:rsid w:val="003E3170"/>
    <w:rsid w:val="003E3A00"/>
    <w:rsid w:val="003F1BD3"/>
    <w:rsid w:val="003F30AA"/>
    <w:rsid w:val="003F5B22"/>
    <w:rsid w:val="0040176C"/>
    <w:rsid w:val="004026B1"/>
    <w:rsid w:val="00403994"/>
    <w:rsid w:val="00405DB0"/>
    <w:rsid w:val="00405ECB"/>
    <w:rsid w:val="004076CD"/>
    <w:rsid w:val="0041004D"/>
    <w:rsid w:val="00411C4F"/>
    <w:rsid w:val="00422D35"/>
    <w:rsid w:val="00423A6F"/>
    <w:rsid w:val="0042424E"/>
    <w:rsid w:val="004247CD"/>
    <w:rsid w:val="00426D7A"/>
    <w:rsid w:val="00431F24"/>
    <w:rsid w:val="00433B98"/>
    <w:rsid w:val="00437E76"/>
    <w:rsid w:val="0044141D"/>
    <w:rsid w:val="00441933"/>
    <w:rsid w:val="00441D27"/>
    <w:rsid w:val="0044273A"/>
    <w:rsid w:val="004478C3"/>
    <w:rsid w:val="0045412D"/>
    <w:rsid w:val="00456CA5"/>
    <w:rsid w:val="00464A66"/>
    <w:rsid w:val="0047553E"/>
    <w:rsid w:val="00475CB6"/>
    <w:rsid w:val="00476F3B"/>
    <w:rsid w:val="00477FF0"/>
    <w:rsid w:val="00481493"/>
    <w:rsid w:val="00492AC5"/>
    <w:rsid w:val="0049327C"/>
    <w:rsid w:val="004942AC"/>
    <w:rsid w:val="0049465B"/>
    <w:rsid w:val="00494D9A"/>
    <w:rsid w:val="004A03CE"/>
    <w:rsid w:val="004A7311"/>
    <w:rsid w:val="004A7893"/>
    <w:rsid w:val="004A79E4"/>
    <w:rsid w:val="004B0B64"/>
    <w:rsid w:val="004B1BB2"/>
    <w:rsid w:val="004B39CF"/>
    <w:rsid w:val="004C0375"/>
    <w:rsid w:val="004C0668"/>
    <w:rsid w:val="004E3D7D"/>
    <w:rsid w:val="004E62F8"/>
    <w:rsid w:val="004E71CE"/>
    <w:rsid w:val="004E7753"/>
    <w:rsid w:val="004F1988"/>
    <w:rsid w:val="004F2314"/>
    <w:rsid w:val="004F2319"/>
    <w:rsid w:val="004F3C7A"/>
    <w:rsid w:val="004F79DD"/>
    <w:rsid w:val="00502ED1"/>
    <w:rsid w:val="005064C4"/>
    <w:rsid w:val="005120C4"/>
    <w:rsid w:val="00515C91"/>
    <w:rsid w:val="00520ED3"/>
    <w:rsid w:val="005307D1"/>
    <w:rsid w:val="0053323E"/>
    <w:rsid w:val="00535FAE"/>
    <w:rsid w:val="00536A73"/>
    <w:rsid w:val="00537BB2"/>
    <w:rsid w:val="005543DC"/>
    <w:rsid w:val="0055597E"/>
    <w:rsid w:val="00557058"/>
    <w:rsid w:val="005604CC"/>
    <w:rsid w:val="00563583"/>
    <w:rsid w:val="00565A91"/>
    <w:rsid w:val="00565C23"/>
    <w:rsid w:val="00565E2E"/>
    <w:rsid w:val="0056618E"/>
    <w:rsid w:val="005809D3"/>
    <w:rsid w:val="00587A77"/>
    <w:rsid w:val="00587D50"/>
    <w:rsid w:val="005A5D1F"/>
    <w:rsid w:val="005A6E6B"/>
    <w:rsid w:val="005B1814"/>
    <w:rsid w:val="005B1B01"/>
    <w:rsid w:val="005C06B5"/>
    <w:rsid w:val="005C256D"/>
    <w:rsid w:val="005C5BD0"/>
    <w:rsid w:val="005D689F"/>
    <w:rsid w:val="005D6C7C"/>
    <w:rsid w:val="005E623F"/>
    <w:rsid w:val="005E68BE"/>
    <w:rsid w:val="005F0E71"/>
    <w:rsid w:val="005F4862"/>
    <w:rsid w:val="005F5A50"/>
    <w:rsid w:val="0060355A"/>
    <w:rsid w:val="00605C20"/>
    <w:rsid w:val="00607AFB"/>
    <w:rsid w:val="00625C4B"/>
    <w:rsid w:val="00626C39"/>
    <w:rsid w:val="0063243F"/>
    <w:rsid w:val="00632B71"/>
    <w:rsid w:val="00640A93"/>
    <w:rsid w:val="00643185"/>
    <w:rsid w:val="00645BE7"/>
    <w:rsid w:val="00647E2E"/>
    <w:rsid w:val="0065576E"/>
    <w:rsid w:val="00660424"/>
    <w:rsid w:val="00660F9F"/>
    <w:rsid w:val="006642E8"/>
    <w:rsid w:val="006720E8"/>
    <w:rsid w:val="00672237"/>
    <w:rsid w:val="00672F08"/>
    <w:rsid w:val="00675920"/>
    <w:rsid w:val="00690022"/>
    <w:rsid w:val="00691A81"/>
    <w:rsid w:val="00696E53"/>
    <w:rsid w:val="006A23B8"/>
    <w:rsid w:val="006B0519"/>
    <w:rsid w:val="006B6458"/>
    <w:rsid w:val="006C4956"/>
    <w:rsid w:val="006D06D0"/>
    <w:rsid w:val="006D389D"/>
    <w:rsid w:val="006D5998"/>
    <w:rsid w:val="006D7A27"/>
    <w:rsid w:val="006E3DC4"/>
    <w:rsid w:val="006E4A39"/>
    <w:rsid w:val="006F1AB0"/>
    <w:rsid w:val="006F5E8D"/>
    <w:rsid w:val="007022B6"/>
    <w:rsid w:val="0070406B"/>
    <w:rsid w:val="00704B12"/>
    <w:rsid w:val="007050F9"/>
    <w:rsid w:val="007101C3"/>
    <w:rsid w:val="0071450B"/>
    <w:rsid w:val="00714911"/>
    <w:rsid w:val="00721646"/>
    <w:rsid w:val="00731CCC"/>
    <w:rsid w:val="00732C23"/>
    <w:rsid w:val="00733DA7"/>
    <w:rsid w:val="00743BDD"/>
    <w:rsid w:val="00747BC6"/>
    <w:rsid w:val="00751A58"/>
    <w:rsid w:val="00755793"/>
    <w:rsid w:val="00762909"/>
    <w:rsid w:val="0076742B"/>
    <w:rsid w:val="00770F82"/>
    <w:rsid w:val="007742B4"/>
    <w:rsid w:val="00784DFD"/>
    <w:rsid w:val="00787819"/>
    <w:rsid w:val="00792965"/>
    <w:rsid w:val="00793D8C"/>
    <w:rsid w:val="0079416F"/>
    <w:rsid w:val="007A3204"/>
    <w:rsid w:val="007B15CE"/>
    <w:rsid w:val="007B1CC4"/>
    <w:rsid w:val="007C6AF4"/>
    <w:rsid w:val="007C7FDA"/>
    <w:rsid w:val="007D1364"/>
    <w:rsid w:val="007D20BE"/>
    <w:rsid w:val="007E3482"/>
    <w:rsid w:val="007F2C63"/>
    <w:rsid w:val="007F2DBF"/>
    <w:rsid w:val="007F6169"/>
    <w:rsid w:val="007F690D"/>
    <w:rsid w:val="007F6FF6"/>
    <w:rsid w:val="00800305"/>
    <w:rsid w:val="00804471"/>
    <w:rsid w:val="0080780A"/>
    <w:rsid w:val="00821839"/>
    <w:rsid w:val="00821A62"/>
    <w:rsid w:val="00825C3E"/>
    <w:rsid w:val="00826BF2"/>
    <w:rsid w:val="008320B1"/>
    <w:rsid w:val="00832313"/>
    <w:rsid w:val="00832F7C"/>
    <w:rsid w:val="008405BC"/>
    <w:rsid w:val="00841E58"/>
    <w:rsid w:val="00843232"/>
    <w:rsid w:val="00843CA8"/>
    <w:rsid w:val="00846525"/>
    <w:rsid w:val="008474C6"/>
    <w:rsid w:val="00852363"/>
    <w:rsid w:val="00854A57"/>
    <w:rsid w:val="008567A3"/>
    <w:rsid w:val="00863C50"/>
    <w:rsid w:val="0087094F"/>
    <w:rsid w:val="00871128"/>
    <w:rsid w:val="00872BFB"/>
    <w:rsid w:val="00877CEA"/>
    <w:rsid w:val="00880CDD"/>
    <w:rsid w:val="0088346F"/>
    <w:rsid w:val="0088526E"/>
    <w:rsid w:val="00887B0F"/>
    <w:rsid w:val="00890A7B"/>
    <w:rsid w:val="00896395"/>
    <w:rsid w:val="008A02D1"/>
    <w:rsid w:val="008A4D1E"/>
    <w:rsid w:val="008B533D"/>
    <w:rsid w:val="008B6490"/>
    <w:rsid w:val="008C1378"/>
    <w:rsid w:val="008C3A44"/>
    <w:rsid w:val="008C5577"/>
    <w:rsid w:val="008D26DA"/>
    <w:rsid w:val="008D2E83"/>
    <w:rsid w:val="008D5476"/>
    <w:rsid w:val="008D623F"/>
    <w:rsid w:val="008D62DB"/>
    <w:rsid w:val="008D6C92"/>
    <w:rsid w:val="008E3EBF"/>
    <w:rsid w:val="008E5840"/>
    <w:rsid w:val="008F5049"/>
    <w:rsid w:val="008F6FA9"/>
    <w:rsid w:val="0090275F"/>
    <w:rsid w:val="0090341E"/>
    <w:rsid w:val="00905B6F"/>
    <w:rsid w:val="009126E8"/>
    <w:rsid w:val="009147AB"/>
    <w:rsid w:val="009171DC"/>
    <w:rsid w:val="00921CCF"/>
    <w:rsid w:val="0092234C"/>
    <w:rsid w:val="009318B2"/>
    <w:rsid w:val="00931C1B"/>
    <w:rsid w:val="00932135"/>
    <w:rsid w:val="00933A90"/>
    <w:rsid w:val="009376F9"/>
    <w:rsid w:val="00942B14"/>
    <w:rsid w:val="00946C76"/>
    <w:rsid w:val="0095711A"/>
    <w:rsid w:val="00960ACD"/>
    <w:rsid w:val="009631FB"/>
    <w:rsid w:val="00963C18"/>
    <w:rsid w:val="009645FC"/>
    <w:rsid w:val="00964D55"/>
    <w:rsid w:val="0096528A"/>
    <w:rsid w:val="0096577B"/>
    <w:rsid w:val="00966F8E"/>
    <w:rsid w:val="00972C03"/>
    <w:rsid w:val="00972FD9"/>
    <w:rsid w:val="00973936"/>
    <w:rsid w:val="00980736"/>
    <w:rsid w:val="00982685"/>
    <w:rsid w:val="00982F1B"/>
    <w:rsid w:val="009857BC"/>
    <w:rsid w:val="00996A95"/>
    <w:rsid w:val="009A3991"/>
    <w:rsid w:val="009A407E"/>
    <w:rsid w:val="009A73AE"/>
    <w:rsid w:val="009B5DD0"/>
    <w:rsid w:val="009C28AE"/>
    <w:rsid w:val="009C37A2"/>
    <w:rsid w:val="009C4D07"/>
    <w:rsid w:val="009C722E"/>
    <w:rsid w:val="009D0D9C"/>
    <w:rsid w:val="009D1F08"/>
    <w:rsid w:val="009D3675"/>
    <w:rsid w:val="009E105A"/>
    <w:rsid w:val="009E14D2"/>
    <w:rsid w:val="009E7A87"/>
    <w:rsid w:val="009F1230"/>
    <w:rsid w:val="009F1F70"/>
    <w:rsid w:val="009F6BF5"/>
    <w:rsid w:val="00A02621"/>
    <w:rsid w:val="00A02741"/>
    <w:rsid w:val="00A02B6B"/>
    <w:rsid w:val="00A02E08"/>
    <w:rsid w:val="00A037F8"/>
    <w:rsid w:val="00A06C7E"/>
    <w:rsid w:val="00A20090"/>
    <w:rsid w:val="00A2010C"/>
    <w:rsid w:val="00A213DA"/>
    <w:rsid w:val="00A24F1D"/>
    <w:rsid w:val="00A327B8"/>
    <w:rsid w:val="00A34289"/>
    <w:rsid w:val="00A4505A"/>
    <w:rsid w:val="00A47E15"/>
    <w:rsid w:val="00A504CD"/>
    <w:rsid w:val="00A52409"/>
    <w:rsid w:val="00A53242"/>
    <w:rsid w:val="00A55854"/>
    <w:rsid w:val="00A56A16"/>
    <w:rsid w:val="00A62B99"/>
    <w:rsid w:val="00A65581"/>
    <w:rsid w:val="00A65A38"/>
    <w:rsid w:val="00A7010A"/>
    <w:rsid w:val="00A709B2"/>
    <w:rsid w:val="00A72F0C"/>
    <w:rsid w:val="00A754F2"/>
    <w:rsid w:val="00A914D4"/>
    <w:rsid w:val="00A939DB"/>
    <w:rsid w:val="00A957D8"/>
    <w:rsid w:val="00A97663"/>
    <w:rsid w:val="00AA11FE"/>
    <w:rsid w:val="00AA6ABC"/>
    <w:rsid w:val="00AB124B"/>
    <w:rsid w:val="00AC1892"/>
    <w:rsid w:val="00AC1991"/>
    <w:rsid w:val="00AC4CED"/>
    <w:rsid w:val="00AC4D95"/>
    <w:rsid w:val="00AC796D"/>
    <w:rsid w:val="00AD6B7C"/>
    <w:rsid w:val="00AE3578"/>
    <w:rsid w:val="00AE64CC"/>
    <w:rsid w:val="00B03D5D"/>
    <w:rsid w:val="00B04800"/>
    <w:rsid w:val="00B06C8D"/>
    <w:rsid w:val="00B1777A"/>
    <w:rsid w:val="00B25376"/>
    <w:rsid w:val="00B3338B"/>
    <w:rsid w:val="00B36695"/>
    <w:rsid w:val="00B412A1"/>
    <w:rsid w:val="00B436F7"/>
    <w:rsid w:val="00B46DBA"/>
    <w:rsid w:val="00B63B8D"/>
    <w:rsid w:val="00B63F53"/>
    <w:rsid w:val="00B70470"/>
    <w:rsid w:val="00B72C1E"/>
    <w:rsid w:val="00B73081"/>
    <w:rsid w:val="00B75950"/>
    <w:rsid w:val="00B7750B"/>
    <w:rsid w:val="00B8008B"/>
    <w:rsid w:val="00B926E8"/>
    <w:rsid w:val="00BA41D1"/>
    <w:rsid w:val="00BB2ADA"/>
    <w:rsid w:val="00BB38A7"/>
    <w:rsid w:val="00BB4DCA"/>
    <w:rsid w:val="00BB566E"/>
    <w:rsid w:val="00BB6434"/>
    <w:rsid w:val="00BB7189"/>
    <w:rsid w:val="00BC2AEC"/>
    <w:rsid w:val="00BC6D47"/>
    <w:rsid w:val="00BD0756"/>
    <w:rsid w:val="00BD0B1F"/>
    <w:rsid w:val="00BD166A"/>
    <w:rsid w:val="00BD3A0E"/>
    <w:rsid w:val="00BD4131"/>
    <w:rsid w:val="00BD7AD5"/>
    <w:rsid w:val="00C27E06"/>
    <w:rsid w:val="00C308DF"/>
    <w:rsid w:val="00C30C4A"/>
    <w:rsid w:val="00C36F91"/>
    <w:rsid w:val="00C414F1"/>
    <w:rsid w:val="00C4370C"/>
    <w:rsid w:val="00C53175"/>
    <w:rsid w:val="00C535B8"/>
    <w:rsid w:val="00C6473C"/>
    <w:rsid w:val="00C663CF"/>
    <w:rsid w:val="00C671C2"/>
    <w:rsid w:val="00C7224A"/>
    <w:rsid w:val="00C809D8"/>
    <w:rsid w:val="00C8184E"/>
    <w:rsid w:val="00C87BB4"/>
    <w:rsid w:val="00C92103"/>
    <w:rsid w:val="00C92761"/>
    <w:rsid w:val="00C943C6"/>
    <w:rsid w:val="00C954F3"/>
    <w:rsid w:val="00CA0AA7"/>
    <w:rsid w:val="00CA621A"/>
    <w:rsid w:val="00CA64B6"/>
    <w:rsid w:val="00CB433D"/>
    <w:rsid w:val="00CB53B6"/>
    <w:rsid w:val="00CB751A"/>
    <w:rsid w:val="00CB7ED9"/>
    <w:rsid w:val="00CC0809"/>
    <w:rsid w:val="00CC12BF"/>
    <w:rsid w:val="00CC1A20"/>
    <w:rsid w:val="00CC20C6"/>
    <w:rsid w:val="00CC23E9"/>
    <w:rsid w:val="00CC2B24"/>
    <w:rsid w:val="00CC76C2"/>
    <w:rsid w:val="00CD03FF"/>
    <w:rsid w:val="00CD0A0F"/>
    <w:rsid w:val="00CD0BFE"/>
    <w:rsid w:val="00CD1186"/>
    <w:rsid w:val="00CD1B20"/>
    <w:rsid w:val="00CD3BAB"/>
    <w:rsid w:val="00CE2D91"/>
    <w:rsid w:val="00CF2543"/>
    <w:rsid w:val="00CF254B"/>
    <w:rsid w:val="00CF5416"/>
    <w:rsid w:val="00CF7CC3"/>
    <w:rsid w:val="00D00849"/>
    <w:rsid w:val="00D00E6D"/>
    <w:rsid w:val="00D036FD"/>
    <w:rsid w:val="00D06B70"/>
    <w:rsid w:val="00D1339B"/>
    <w:rsid w:val="00D1407D"/>
    <w:rsid w:val="00D14E1A"/>
    <w:rsid w:val="00D2235B"/>
    <w:rsid w:val="00D2307F"/>
    <w:rsid w:val="00D26A57"/>
    <w:rsid w:val="00D31837"/>
    <w:rsid w:val="00D3238E"/>
    <w:rsid w:val="00D377F2"/>
    <w:rsid w:val="00D40A8C"/>
    <w:rsid w:val="00D423D0"/>
    <w:rsid w:val="00D4266A"/>
    <w:rsid w:val="00D42A70"/>
    <w:rsid w:val="00D5041C"/>
    <w:rsid w:val="00D504B0"/>
    <w:rsid w:val="00D50B38"/>
    <w:rsid w:val="00D5522B"/>
    <w:rsid w:val="00D5567B"/>
    <w:rsid w:val="00D63DA3"/>
    <w:rsid w:val="00D650DA"/>
    <w:rsid w:val="00D67043"/>
    <w:rsid w:val="00D72307"/>
    <w:rsid w:val="00D756F4"/>
    <w:rsid w:val="00D75F76"/>
    <w:rsid w:val="00D82501"/>
    <w:rsid w:val="00D86E02"/>
    <w:rsid w:val="00D870B5"/>
    <w:rsid w:val="00D91327"/>
    <w:rsid w:val="00D95CF5"/>
    <w:rsid w:val="00DA2957"/>
    <w:rsid w:val="00DA3097"/>
    <w:rsid w:val="00DA4521"/>
    <w:rsid w:val="00DA5C05"/>
    <w:rsid w:val="00DC0ABA"/>
    <w:rsid w:val="00DC0FA0"/>
    <w:rsid w:val="00DC1B92"/>
    <w:rsid w:val="00DC1DD8"/>
    <w:rsid w:val="00DC3C26"/>
    <w:rsid w:val="00DC406D"/>
    <w:rsid w:val="00DC4E81"/>
    <w:rsid w:val="00DC7699"/>
    <w:rsid w:val="00DD1972"/>
    <w:rsid w:val="00DD70D8"/>
    <w:rsid w:val="00DE2DB3"/>
    <w:rsid w:val="00DE57D8"/>
    <w:rsid w:val="00DF1629"/>
    <w:rsid w:val="00DF7637"/>
    <w:rsid w:val="00E03D7E"/>
    <w:rsid w:val="00E06EB2"/>
    <w:rsid w:val="00E12682"/>
    <w:rsid w:val="00E13506"/>
    <w:rsid w:val="00E13D97"/>
    <w:rsid w:val="00E14320"/>
    <w:rsid w:val="00E151E7"/>
    <w:rsid w:val="00E15DED"/>
    <w:rsid w:val="00E16E61"/>
    <w:rsid w:val="00E225AD"/>
    <w:rsid w:val="00E22C2F"/>
    <w:rsid w:val="00E23365"/>
    <w:rsid w:val="00E2347D"/>
    <w:rsid w:val="00E272BE"/>
    <w:rsid w:val="00E33626"/>
    <w:rsid w:val="00E35536"/>
    <w:rsid w:val="00E4164A"/>
    <w:rsid w:val="00E45E99"/>
    <w:rsid w:val="00E4704B"/>
    <w:rsid w:val="00E519CE"/>
    <w:rsid w:val="00E51E3A"/>
    <w:rsid w:val="00E51F16"/>
    <w:rsid w:val="00E5485A"/>
    <w:rsid w:val="00E55325"/>
    <w:rsid w:val="00E5581C"/>
    <w:rsid w:val="00E55C2A"/>
    <w:rsid w:val="00E64B70"/>
    <w:rsid w:val="00E66412"/>
    <w:rsid w:val="00E6766E"/>
    <w:rsid w:val="00E7797D"/>
    <w:rsid w:val="00E82017"/>
    <w:rsid w:val="00E85CD2"/>
    <w:rsid w:val="00E872E6"/>
    <w:rsid w:val="00E94A20"/>
    <w:rsid w:val="00E96995"/>
    <w:rsid w:val="00EA11F1"/>
    <w:rsid w:val="00EB2315"/>
    <w:rsid w:val="00EB2E23"/>
    <w:rsid w:val="00EC0B3F"/>
    <w:rsid w:val="00EC5EB0"/>
    <w:rsid w:val="00EC6903"/>
    <w:rsid w:val="00ED1E89"/>
    <w:rsid w:val="00ED2255"/>
    <w:rsid w:val="00ED4948"/>
    <w:rsid w:val="00ED59E4"/>
    <w:rsid w:val="00ED5F01"/>
    <w:rsid w:val="00F00226"/>
    <w:rsid w:val="00F114DD"/>
    <w:rsid w:val="00F12399"/>
    <w:rsid w:val="00F174BC"/>
    <w:rsid w:val="00F17EB3"/>
    <w:rsid w:val="00F200D3"/>
    <w:rsid w:val="00F325AA"/>
    <w:rsid w:val="00F40994"/>
    <w:rsid w:val="00F41673"/>
    <w:rsid w:val="00F52206"/>
    <w:rsid w:val="00F57AFC"/>
    <w:rsid w:val="00F61F78"/>
    <w:rsid w:val="00F671BE"/>
    <w:rsid w:val="00F67A6F"/>
    <w:rsid w:val="00F72E92"/>
    <w:rsid w:val="00F74F6B"/>
    <w:rsid w:val="00F75531"/>
    <w:rsid w:val="00F8120C"/>
    <w:rsid w:val="00F82AB4"/>
    <w:rsid w:val="00F8542B"/>
    <w:rsid w:val="00F90E3F"/>
    <w:rsid w:val="00F929EB"/>
    <w:rsid w:val="00F93E39"/>
    <w:rsid w:val="00F953ED"/>
    <w:rsid w:val="00F95E93"/>
    <w:rsid w:val="00FA04F0"/>
    <w:rsid w:val="00FA23E8"/>
    <w:rsid w:val="00FA2AFF"/>
    <w:rsid w:val="00FA419D"/>
    <w:rsid w:val="00FB117F"/>
    <w:rsid w:val="00FB3862"/>
    <w:rsid w:val="00FC3A61"/>
    <w:rsid w:val="00FC428D"/>
    <w:rsid w:val="00FC573D"/>
    <w:rsid w:val="00FD7B60"/>
    <w:rsid w:val="00FE01F8"/>
    <w:rsid w:val="00FE08A5"/>
    <w:rsid w:val="00FF504A"/>
    <w:rsid w:val="00FF5E2F"/>
    <w:rsid w:val="01662416"/>
    <w:rsid w:val="01F804CC"/>
    <w:rsid w:val="09B62700"/>
    <w:rsid w:val="0D926C48"/>
    <w:rsid w:val="0F834888"/>
    <w:rsid w:val="103D3F25"/>
    <w:rsid w:val="12E34A22"/>
    <w:rsid w:val="12EE7E64"/>
    <w:rsid w:val="1542444C"/>
    <w:rsid w:val="154F0630"/>
    <w:rsid w:val="15FD4466"/>
    <w:rsid w:val="165501D2"/>
    <w:rsid w:val="16A17BE6"/>
    <w:rsid w:val="182177AB"/>
    <w:rsid w:val="19955A2B"/>
    <w:rsid w:val="1C5A66AB"/>
    <w:rsid w:val="1D823644"/>
    <w:rsid w:val="1DCB0178"/>
    <w:rsid w:val="1E803AD9"/>
    <w:rsid w:val="1F435AB7"/>
    <w:rsid w:val="210D3D4E"/>
    <w:rsid w:val="23D02FC0"/>
    <w:rsid w:val="2752451D"/>
    <w:rsid w:val="280256AF"/>
    <w:rsid w:val="299953F1"/>
    <w:rsid w:val="2A0A0BD4"/>
    <w:rsid w:val="2D132555"/>
    <w:rsid w:val="2DEF382E"/>
    <w:rsid w:val="32D43BF3"/>
    <w:rsid w:val="354018C4"/>
    <w:rsid w:val="36C56AF9"/>
    <w:rsid w:val="3756532C"/>
    <w:rsid w:val="3C306D04"/>
    <w:rsid w:val="3C8A7101"/>
    <w:rsid w:val="3EA334E5"/>
    <w:rsid w:val="3F88629F"/>
    <w:rsid w:val="3FCB0095"/>
    <w:rsid w:val="41382CEE"/>
    <w:rsid w:val="436E4BF3"/>
    <w:rsid w:val="44C62452"/>
    <w:rsid w:val="456F4189"/>
    <w:rsid w:val="468E71BA"/>
    <w:rsid w:val="4BA4192A"/>
    <w:rsid w:val="4D9329DF"/>
    <w:rsid w:val="515E090B"/>
    <w:rsid w:val="53BA2D09"/>
    <w:rsid w:val="555D2250"/>
    <w:rsid w:val="55AB4034"/>
    <w:rsid w:val="57CD00A2"/>
    <w:rsid w:val="5CFA1496"/>
    <w:rsid w:val="5EC85D44"/>
    <w:rsid w:val="616A14E3"/>
    <w:rsid w:val="61AF3C7A"/>
    <w:rsid w:val="665E7BD6"/>
    <w:rsid w:val="668D4B51"/>
    <w:rsid w:val="6A1F3F21"/>
    <w:rsid w:val="6AD04E10"/>
    <w:rsid w:val="707E65A5"/>
    <w:rsid w:val="71B4704C"/>
    <w:rsid w:val="722021E3"/>
    <w:rsid w:val="73E04710"/>
    <w:rsid w:val="745422AB"/>
    <w:rsid w:val="748947FE"/>
    <w:rsid w:val="759842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Balloon Text"/>
    <w:basedOn w:val="1"/>
    <w:link w:val="19"/>
    <w:autoRedefine/>
    <w:semiHidden/>
    <w:unhideWhenUsed/>
    <w:qFormat/>
    <w:uiPriority w:val="99"/>
    <w:rPr>
      <w:sz w:val="18"/>
      <w:szCs w:val="18"/>
    </w:rPr>
  </w:style>
  <w:style w:type="paragraph" w:styleId="4">
    <w:name w:val="footer"/>
    <w:basedOn w:val="1"/>
    <w:link w:val="13"/>
    <w:autoRedefine/>
    <w:semiHidden/>
    <w:qFormat/>
    <w:uiPriority w:val="99"/>
    <w:pPr>
      <w:tabs>
        <w:tab w:val="center" w:pos="4153"/>
        <w:tab w:val="right" w:pos="8306"/>
      </w:tabs>
      <w:snapToGrid w:val="0"/>
      <w:jc w:val="left"/>
    </w:pPr>
    <w:rPr>
      <w:sz w:val="18"/>
      <w:szCs w:val="18"/>
    </w:rPr>
  </w:style>
  <w:style w:type="paragraph" w:styleId="5">
    <w:name w:val="header"/>
    <w:basedOn w:val="1"/>
    <w:link w:val="12"/>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4"/>
    <w:autoRedefine/>
    <w:qFormat/>
    <w:uiPriority w:val="99"/>
    <w:pPr>
      <w:spacing w:before="240" w:after="60"/>
      <w:jc w:val="center"/>
      <w:outlineLvl w:val="0"/>
    </w:pPr>
    <w:rPr>
      <w:rFonts w:ascii="Cambria" w:hAnsi="Cambria"/>
      <w:b/>
      <w:bCs/>
      <w:sz w:val="32"/>
      <w:szCs w:val="32"/>
    </w:rPr>
  </w:style>
  <w:style w:type="table" w:styleId="8">
    <w:name w:val="Table Grid"/>
    <w:basedOn w:val="7"/>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autoRedefine/>
    <w:qFormat/>
    <w:uiPriority w:val="99"/>
    <w:rPr>
      <w:rFonts w:cs="Times New Roman"/>
    </w:rPr>
  </w:style>
  <w:style w:type="character" w:styleId="11">
    <w:name w:val="Hyperlink"/>
    <w:autoRedefine/>
    <w:qFormat/>
    <w:uiPriority w:val="99"/>
    <w:rPr>
      <w:rFonts w:cs="Times New Roman"/>
      <w:color w:val="0000FF"/>
      <w:u w:val="single"/>
    </w:rPr>
  </w:style>
  <w:style w:type="character" w:customStyle="1" w:styleId="12">
    <w:name w:val="页眉 Char"/>
    <w:link w:val="5"/>
    <w:autoRedefine/>
    <w:semiHidden/>
    <w:qFormat/>
    <w:locked/>
    <w:uiPriority w:val="99"/>
    <w:rPr>
      <w:rFonts w:cs="Times New Roman"/>
      <w:sz w:val="18"/>
      <w:szCs w:val="18"/>
    </w:rPr>
  </w:style>
  <w:style w:type="character" w:customStyle="1" w:styleId="13">
    <w:name w:val="页脚 Char"/>
    <w:link w:val="4"/>
    <w:autoRedefine/>
    <w:semiHidden/>
    <w:qFormat/>
    <w:locked/>
    <w:uiPriority w:val="99"/>
    <w:rPr>
      <w:rFonts w:cs="Times New Roman"/>
      <w:sz w:val="18"/>
      <w:szCs w:val="18"/>
    </w:rPr>
  </w:style>
  <w:style w:type="character" w:customStyle="1" w:styleId="14">
    <w:name w:val="标题 Char"/>
    <w:link w:val="6"/>
    <w:autoRedefine/>
    <w:qFormat/>
    <w:locked/>
    <w:uiPriority w:val="99"/>
    <w:rPr>
      <w:rFonts w:ascii="Cambria" w:hAnsi="Cambria" w:eastAsia="宋体" w:cs="Times New Roman"/>
      <w:b/>
      <w:bCs/>
      <w:sz w:val="32"/>
      <w:szCs w:val="32"/>
    </w:rPr>
  </w:style>
  <w:style w:type="character" w:customStyle="1" w:styleId="15">
    <w:name w:val="font41"/>
    <w:basedOn w:val="9"/>
    <w:autoRedefine/>
    <w:qFormat/>
    <w:uiPriority w:val="0"/>
    <w:rPr>
      <w:rFonts w:hint="eastAsia" w:ascii="宋体" w:hAnsi="宋体" w:eastAsia="宋体" w:cs="宋体"/>
      <w:color w:val="000000"/>
      <w:sz w:val="20"/>
      <w:szCs w:val="20"/>
      <w:u w:val="none"/>
    </w:rPr>
  </w:style>
  <w:style w:type="character" w:customStyle="1" w:styleId="16">
    <w:name w:val="font51"/>
    <w:basedOn w:val="9"/>
    <w:autoRedefine/>
    <w:qFormat/>
    <w:uiPriority w:val="0"/>
    <w:rPr>
      <w:rFonts w:ascii="Calibri" w:hAnsi="Calibri" w:cs="Calibri"/>
      <w:color w:val="000000"/>
      <w:sz w:val="20"/>
      <w:szCs w:val="20"/>
      <w:u w:val="none"/>
    </w:rPr>
  </w:style>
  <w:style w:type="character" w:customStyle="1" w:styleId="17">
    <w:name w:val="font61"/>
    <w:basedOn w:val="9"/>
    <w:autoRedefine/>
    <w:qFormat/>
    <w:uiPriority w:val="0"/>
    <w:rPr>
      <w:rFonts w:ascii="Calibri" w:hAnsi="Calibri" w:cs="Calibri"/>
      <w:color w:val="000000"/>
      <w:sz w:val="20"/>
      <w:szCs w:val="20"/>
      <w:u w:val="none"/>
    </w:rPr>
  </w:style>
  <w:style w:type="character" w:customStyle="1" w:styleId="18">
    <w:name w:val="font31"/>
    <w:basedOn w:val="9"/>
    <w:autoRedefine/>
    <w:qFormat/>
    <w:uiPriority w:val="0"/>
    <w:rPr>
      <w:rFonts w:hint="eastAsia" w:ascii="宋体" w:hAnsi="宋体" w:eastAsia="宋体" w:cs="宋体"/>
      <w:b/>
      <w:bCs/>
      <w:color w:val="000000"/>
      <w:sz w:val="20"/>
      <w:szCs w:val="20"/>
      <w:u w:val="none"/>
    </w:rPr>
  </w:style>
  <w:style w:type="character" w:customStyle="1" w:styleId="19">
    <w:name w:val="批注框文本 Char"/>
    <w:basedOn w:val="9"/>
    <w:link w:val="3"/>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9048</Words>
  <Characters>10860</Characters>
  <Lines>95</Lines>
  <Paragraphs>26</Paragraphs>
  <TotalTime>53</TotalTime>
  <ScaleCrop>false</ScaleCrop>
  <LinksUpToDate>false</LinksUpToDate>
  <CharactersWithSpaces>10973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2017-02-11T01:28:00Z</dcterms:created>
  <dc:creator>Administrator</dc:creator>
  <cp:lastModifiedBy>鱼鱼</cp:lastModifiedBy>
  <cp:lastPrinted>2017-06-29T08:16:00Z</cp:lastPrinted>
  <dcterms:modified xsi:type="dcterms:W3CDTF">2024-07-17T01:44:39Z</dcterms:modified>
  <cp:revision>589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8833FA39A0A04CD2992A8ED5D839DEF8</vt:lpwstr>
  </property>
</Properties>
</file>