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9DBDE" w14:textId="77777777" w:rsidR="008F6230" w:rsidRDefault="008F6230" w:rsidP="008F6230">
      <w:pPr>
        <w:spacing w:line="580" w:lineRule="exact"/>
        <w:rPr>
          <w:rFonts w:eastAsia="黑体" w:hint="eastAsia"/>
          <w:kern w:val="0"/>
          <w:szCs w:val="32"/>
        </w:rPr>
      </w:pPr>
      <w:r w:rsidRPr="009474BD">
        <w:rPr>
          <w:rFonts w:ascii="黑体" w:eastAsia="黑体" w:hAnsi="黑体" w:hint="eastAsia"/>
          <w:kern w:val="0"/>
          <w:szCs w:val="32"/>
        </w:rPr>
        <w:t>附件</w:t>
      </w:r>
      <w:r w:rsidRPr="009474BD">
        <w:rPr>
          <w:rFonts w:eastAsia="黑体"/>
          <w:kern w:val="0"/>
          <w:szCs w:val="32"/>
        </w:rPr>
        <w:t>1</w:t>
      </w:r>
    </w:p>
    <w:p w14:paraId="18A4A2C7" w14:textId="77777777" w:rsidR="008F6230" w:rsidRPr="009474BD" w:rsidRDefault="008F6230" w:rsidP="008F6230">
      <w:pPr>
        <w:spacing w:line="580" w:lineRule="exact"/>
        <w:rPr>
          <w:rFonts w:ascii="黑体" w:eastAsia="黑体" w:hAnsi="黑体"/>
          <w:kern w:val="0"/>
          <w:szCs w:val="32"/>
        </w:rPr>
      </w:pPr>
    </w:p>
    <w:p w14:paraId="7F055892" w14:textId="77777777" w:rsidR="008F6230" w:rsidRPr="009474BD" w:rsidRDefault="008F6230" w:rsidP="008F6230">
      <w:pPr>
        <w:widowControl/>
        <w:spacing w:line="580" w:lineRule="exact"/>
        <w:jc w:val="center"/>
        <w:rPr>
          <w:rFonts w:ascii="方正小标宋简体" w:eastAsia="方正小标宋简体" w:hAnsi="华文中宋"/>
          <w:bCs/>
          <w:kern w:val="0"/>
          <w:sz w:val="44"/>
          <w:szCs w:val="44"/>
        </w:rPr>
      </w:pPr>
      <w:r w:rsidRPr="009474BD"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高致病性禽流感强制免疫方案</w:t>
      </w:r>
    </w:p>
    <w:p w14:paraId="0B23E6A8" w14:textId="77777777" w:rsidR="008F6230" w:rsidRPr="0095031B" w:rsidRDefault="008F6230" w:rsidP="008F6230">
      <w:pPr>
        <w:widowControl/>
        <w:spacing w:line="580" w:lineRule="exact"/>
        <w:ind w:firstLineChars="200" w:firstLine="880"/>
        <w:rPr>
          <w:rFonts w:ascii="宋体"/>
          <w:kern w:val="0"/>
          <w:sz w:val="44"/>
          <w:szCs w:val="44"/>
        </w:rPr>
      </w:pPr>
    </w:p>
    <w:p w14:paraId="7B547A31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一、要求</w:t>
      </w:r>
    </w:p>
    <w:p w14:paraId="72E0AEB9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仿宋_GB2312" w:eastAsia="仿宋_GB2312" w:hAnsi="宋体"/>
          <w:kern w:val="0"/>
          <w:szCs w:val="32"/>
        </w:rPr>
      </w:pPr>
      <w:r w:rsidRPr="0095031B">
        <w:rPr>
          <w:rFonts w:ascii="仿宋_GB2312" w:eastAsia="仿宋_GB2312" w:hAnsi="宋体" w:hint="eastAsia"/>
          <w:kern w:val="0"/>
          <w:szCs w:val="32"/>
        </w:rPr>
        <w:t>对所有鸡、水禽（鸭、鹅）、人工饲养的鹌鹑、鸽子等进行</w:t>
      </w:r>
      <w:r w:rsidRPr="009474BD">
        <w:rPr>
          <w:rFonts w:eastAsia="方正小标宋简体"/>
          <w:kern w:val="0"/>
          <w:szCs w:val="32"/>
        </w:rPr>
        <w:t>H5</w:t>
      </w:r>
      <w:r w:rsidRPr="0095031B">
        <w:rPr>
          <w:rFonts w:ascii="仿宋_GB2312" w:eastAsia="仿宋_GB2312" w:hAnsi="宋体" w:hint="eastAsia"/>
          <w:kern w:val="0"/>
          <w:szCs w:val="32"/>
        </w:rPr>
        <w:t>亚型和</w:t>
      </w:r>
      <w:r w:rsidRPr="009474BD">
        <w:rPr>
          <w:rFonts w:eastAsia="方正小标宋简体"/>
          <w:kern w:val="0"/>
          <w:szCs w:val="32"/>
        </w:rPr>
        <w:t>H7</w:t>
      </w:r>
      <w:r w:rsidRPr="0095031B">
        <w:rPr>
          <w:rFonts w:ascii="仿宋_GB2312" w:eastAsia="仿宋_GB2312" w:hAnsi="宋体" w:hint="eastAsia"/>
          <w:kern w:val="0"/>
          <w:szCs w:val="32"/>
        </w:rPr>
        <w:t>亚型高致病性禽流感强制免疫。供研究和疫苗生产用的家禽、进口国（地区）明确要求不得实施高致病性禽流感免疫的出口家禽，有关企业报自治区农业农村厅批准后，可以不实施免疫。</w:t>
      </w:r>
    </w:p>
    <w:p w14:paraId="309BD20A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二、免疫程序</w:t>
      </w:r>
    </w:p>
    <w:p w14:paraId="64D59396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楷体_GB2312" w:eastAsia="楷体_GB2312"/>
          <w:kern w:val="0"/>
          <w:szCs w:val="32"/>
        </w:rPr>
      </w:pPr>
      <w:r w:rsidRPr="0095031B">
        <w:rPr>
          <w:rFonts w:ascii="楷体_GB2312" w:eastAsia="楷体_GB2312" w:hAnsi="宋体" w:hint="eastAsia"/>
          <w:kern w:val="0"/>
          <w:szCs w:val="32"/>
        </w:rPr>
        <w:t>（一）规模养殖家禽免疫。</w:t>
      </w:r>
    </w:p>
    <w:p w14:paraId="708BC60B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仿宋_GB2312" w:eastAsia="仿宋_GB2312"/>
          <w:kern w:val="0"/>
          <w:szCs w:val="32"/>
        </w:rPr>
      </w:pPr>
      <w:r w:rsidRPr="009474BD">
        <w:rPr>
          <w:rFonts w:eastAsia="仿宋_GB2312"/>
          <w:kern w:val="0"/>
          <w:szCs w:val="32"/>
        </w:rPr>
        <w:t>1.</w:t>
      </w:r>
      <w:r w:rsidRPr="0095031B">
        <w:rPr>
          <w:rFonts w:ascii="仿宋_GB2312" w:eastAsia="仿宋_GB2312" w:hAnsi="宋体" w:hint="eastAsia"/>
          <w:kern w:val="0"/>
          <w:szCs w:val="32"/>
        </w:rPr>
        <w:t>种禽、蛋禽（包括鸡、鸭、鹅、</w:t>
      </w:r>
      <w:r w:rsidRPr="0095031B">
        <w:rPr>
          <w:rFonts w:ascii="楷体_GB2312" w:eastAsia="楷体_GB2312" w:hAnsi="宋体" w:hint="eastAsia"/>
          <w:kern w:val="0"/>
          <w:szCs w:val="32"/>
        </w:rPr>
        <w:t>鹌鹑、鸽子）</w:t>
      </w:r>
      <w:r w:rsidRPr="0095031B">
        <w:rPr>
          <w:rFonts w:ascii="仿宋_GB2312" w:eastAsia="仿宋_GB2312" w:hAnsi="宋体" w:hint="eastAsia"/>
          <w:kern w:val="0"/>
          <w:szCs w:val="32"/>
        </w:rPr>
        <w:t>免疫。</w:t>
      </w:r>
    </w:p>
    <w:p w14:paraId="3D398B0F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仿宋_GB2312" w:eastAsia="仿宋_GB2312"/>
          <w:kern w:val="0"/>
          <w:szCs w:val="32"/>
        </w:rPr>
      </w:pPr>
      <w:r w:rsidRPr="0095031B">
        <w:rPr>
          <w:rFonts w:ascii="仿宋_GB2312" w:eastAsia="仿宋_GB2312" w:hAnsi="宋体" w:hint="eastAsia"/>
          <w:kern w:val="0"/>
          <w:szCs w:val="32"/>
        </w:rPr>
        <w:t>种禽、蛋禽</w:t>
      </w:r>
      <w:r w:rsidRPr="009474BD">
        <w:rPr>
          <w:rFonts w:eastAsia="仿宋_GB2312"/>
          <w:kern w:val="0"/>
          <w:szCs w:val="32"/>
        </w:rPr>
        <w:t>2</w:t>
      </w:r>
      <w:r>
        <w:rPr>
          <w:rFonts w:eastAsia="仿宋_GB2312" w:hint="eastAsia"/>
          <w:kern w:val="0"/>
          <w:szCs w:val="32"/>
        </w:rPr>
        <w:t>—</w:t>
      </w:r>
      <w:r w:rsidRPr="009474BD">
        <w:rPr>
          <w:rFonts w:eastAsia="仿宋_GB2312"/>
          <w:kern w:val="0"/>
          <w:szCs w:val="32"/>
        </w:rPr>
        <w:t>5</w:t>
      </w:r>
      <w:r w:rsidRPr="0095031B">
        <w:rPr>
          <w:rFonts w:ascii="仿宋_GB2312" w:eastAsia="仿宋_GB2312" w:hAnsi="宋体" w:hint="eastAsia"/>
          <w:kern w:val="0"/>
          <w:szCs w:val="32"/>
        </w:rPr>
        <w:t>周龄时进行一免；一免</w:t>
      </w:r>
      <w:r w:rsidRPr="009474BD">
        <w:rPr>
          <w:rFonts w:eastAsia="仿宋_GB2312"/>
          <w:kern w:val="0"/>
          <w:szCs w:val="32"/>
        </w:rPr>
        <w:t>3</w:t>
      </w:r>
      <w:r w:rsidRPr="009474BD">
        <w:rPr>
          <w:rFonts w:eastAsia="仿宋_GB2312"/>
          <w:kern w:val="0"/>
          <w:szCs w:val="32"/>
        </w:rPr>
        <w:t>～</w:t>
      </w:r>
      <w:r w:rsidRPr="009474BD">
        <w:rPr>
          <w:rFonts w:eastAsia="仿宋_GB2312"/>
          <w:kern w:val="0"/>
          <w:szCs w:val="32"/>
        </w:rPr>
        <w:t>4</w:t>
      </w:r>
      <w:r w:rsidRPr="0095031B">
        <w:rPr>
          <w:rFonts w:ascii="仿宋_GB2312" w:eastAsia="仿宋_GB2312" w:hAnsi="宋体" w:hint="eastAsia"/>
          <w:kern w:val="0"/>
          <w:szCs w:val="32"/>
        </w:rPr>
        <w:t>周后</w:t>
      </w:r>
      <w:r w:rsidRPr="0095031B">
        <w:rPr>
          <w:rFonts w:ascii="仿宋_GB2312" w:eastAsia="仿宋_GB2312" w:hint="eastAsia"/>
          <w:szCs w:val="32"/>
        </w:rPr>
        <w:t>，再进行二免。</w:t>
      </w:r>
      <w:proofErr w:type="gramStart"/>
      <w:r w:rsidRPr="0095031B">
        <w:rPr>
          <w:rFonts w:ascii="仿宋_GB2312" w:eastAsia="仿宋_GB2312" w:hint="eastAsia"/>
          <w:szCs w:val="32"/>
        </w:rPr>
        <w:t>二免后按照</w:t>
      </w:r>
      <w:proofErr w:type="gramEnd"/>
      <w:r w:rsidRPr="0095031B">
        <w:rPr>
          <w:rFonts w:ascii="仿宋_GB2312" w:eastAsia="仿宋_GB2312" w:hint="eastAsia"/>
          <w:szCs w:val="32"/>
        </w:rPr>
        <w:t>免疫程序进行免疫。</w:t>
      </w:r>
    </w:p>
    <w:p w14:paraId="63988A0D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仿宋_GB2312" w:eastAsia="仿宋_GB2312"/>
          <w:kern w:val="0"/>
          <w:szCs w:val="32"/>
        </w:rPr>
      </w:pPr>
      <w:r w:rsidRPr="009474BD">
        <w:rPr>
          <w:rFonts w:eastAsia="仿宋_GB2312"/>
          <w:kern w:val="0"/>
          <w:szCs w:val="32"/>
        </w:rPr>
        <w:t>2.</w:t>
      </w:r>
      <w:r w:rsidRPr="0095031B">
        <w:rPr>
          <w:rFonts w:ascii="仿宋_GB2312" w:eastAsia="仿宋_GB2312" w:hAnsi="宋体" w:hint="eastAsia"/>
          <w:kern w:val="0"/>
          <w:szCs w:val="32"/>
        </w:rPr>
        <w:t>商品代肉禽免疫。</w:t>
      </w:r>
    </w:p>
    <w:p w14:paraId="6DF4F920" w14:textId="77777777" w:rsidR="008F6230" w:rsidRPr="0095031B" w:rsidRDefault="008F6230" w:rsidP="008F6230">
      <w:pPr>
        <w:spacing w:line="580" w:lineRule="exact"/>
        <w:ind w:firstLineChars="200" w:firstLine="640"/>
        <w:rPr>
          <w:rFonts w:ascii="仿宋_GB2312" w:eastAsia="仿宋_GB2312" w:hAnsi="宋体"/>
          <w:kern w:val="0"/>
          <w:szCs w:val="32"/>
        </w:rPr>
      </w:pPr>
      <w:r w:rsidRPr="009474BD">
        <w:rPr>
          <w:rFonts w:eastAsia="仿宋_GB2312"/>
          <w:kern w:val="0"/>
          <w:szCs w:val="32"/>
        </w:rPr>
        <w:t>（</w:t>
      </w:r>
      <w:r w:rsidRPr="009474BD">
        <w:rPr>
          <w:rFonts w:eastAsia="仿宋_GB2312"/>
          <w:kern w:val="0"/>
          <w:szCs w:val="32"/>
        </w:rPr>
        <w:t>1</w:t>
      </w:r>
      <w:r w:rsidRPr="009474BD">
        <w:rPr>
          <w:rFonts w:eastAsia="仿宋_GB2312"/>
          <w:kern w:val="0"/>
          <w:szCs w:val="32"/>
        </w:rPr>
        <w:t>）</w:t>
      </w:r>
      <w:proofErr w:type="gramStart"/>
      <w:r w:rsidRPr="0095031B">
        <w:rPr>
          <w:rFonts w:ascii="仿宋_GB2312" w:eastAsia="仿宋_GB2312" w:hint="eastAsia"/>
          <w:kern w:val="0"/>
          <w:szCs w:val="32"/>
        </w:rPr>
        <w:t>快大型</w:t>
      </w:r>
      <w:proofErr w:type="gramEnd"/>
      <w:r w:rsidRPr="0095031B">
        <w:rPr>
          <w:rFonts w:ascii="仿宋_GB2312" w:eastAsia="仿宋_GB2312" w:hint="eastAsia"/>
          <w:kern w:val="0"/>
          <w:szCs w:val="32"/>
        </w:rPr>
        <w:t>肉禽。</w:t>
      </w:r>
      <w:r w:rsidRPr="009474BD">
        <w:rPr>
          <w:rFonts w:eastAsia="仿宋_GB2312"/>
          <w:kern w:val="0"/>
          <w:szCs w:val="32"/>
        </w:rPr>
        <w:t>1</w:t>
      </w:r>
      <w:r>
        <w:rPr>
          <w:rFonts w:eastAsia="仿宋_GB2312" w:hint="eastAsia"/>
          <w:kern w:val="0"/>
          <w:szCs w:val="32"/>
        </w:rPr>
        <w:t>—</w:t>
      </w:r>
      <w:r w:rsidRPr="009474BD">
        <w:rPr>
          <w:rFonts w:eastAsia="仿宋_GB2312"/>
          <w:kern w:val="0"/>
          <w:szCs w:val="32"/>
        </w:rPr>
        <w:t>2</w:t>
      </w:r>
      <w:r w:rsidRPr="0095031B">
        <w:rPr>
          <w:rFonts w:ascii="仿宋_GB2312" w:eastAsia="仿宋_GB2312" w:hAnsi="宋体" w:hint="eastAsia"/>
          <w:kern w:val="0"/>
          <w:szCs w:val="32"/>
        </w:rPr>
        <w:t>周龄时免疫</w:t>
      </w:r>
      <w:r w:rsidRPr="009474BD">
        <w:rPr>
          <w:rFonts w:eastAsia="仿宋_GB2312"/>
          <w:kern w:val="0"/>
          <w:szCs w:val="32"/>
        </w:rPr>
        <w:t>1</w:t>
      </w:r>
      <w:r w:rsidRPr="0095031B">
        <w:rPr>
          <w:rFonts w:ascii="仿宋_GB2312" w:eastAsia="仿宋_GB2312" w:hAnsi="宋体" w:hint="eastAsia"/>
          <w:kern w:val="0"/>
          <w:szCs w:val="32"/>
        </w:rPr>
        <w:t>次。</w:t>
      </w:r>
    </w:p>
    <w:p w14:paraId="6A0629BF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仿宋_GB2312" w:eastAsia="仿宋_GB2312" w:hAnsi="宋体"/>
          <w:kern w:val="0"/>
          <w:szCs w:val="32"/>
        </w:rPr>
      </w:pPr>
      <w:r w:rsidRPr="009474BD">
        <w:rPr>
          <w:rFonts w:eastAsia="仿宋_GB2312"/>
          <w:szCs w:val="32"/>
        </w:rPr>
        <w:t>（</w:t>
      </w:r>
      <w:r w:rsidRPr="009474BD">
        <w:rPr>
          <w:rFonts w:eastAsia="仿宋_GB2312"/>
          <w:szCs w:val="32"/>
        </w:rPr>
        <w:t>2</w:t>
      </w:r>
      <w:r w:rsidRPr="009474BD">
        <w:rPr>
          <w:rFonts w:eastAsia="仿宋_GB2312"/>
          <w:szCs w:val="32"/>
        </w:rPr>
        <w:t>）</w:t>
      </w:r>
      <w:r w:rsidRPr="0095031B">
        <w:rPr>
          <w:rFonts w:ascii="仿宋_GB2312" w:eastAsia="仿宋_GB2312" w:hAnsi="宋体" w:hint="eastAsia"/>
          <w:szCs w:val="32"/>
        </w:rPr>
        <w:t>饲养周期超过</w:t>
      </w:r>
      <w:r w:rsidRPr="009474BD">
        <w:rPr>
          <w:rFonts w:eastAsia="仿宋_GB2312"/>
          <w:szCs w:val="32"/>
        </w:rPr>
        <w:t>70</w:t>
      </w:r>
      <w:r w:rsidRPr="0095031B">
        <w:rPr>
          <w:rFonts w:ascii="仿宋_GB2312" w:eastAsia="仿宋_GB2312" w:hAnsi="宋体" w:hint="eastAsia"/>
          <w:szCs w:val="32"/>
        </w:rPr>
        <w:t>日</w:t>
      </w:r>
      <w:proofErr w:type="gramStart"/>
      <w:r w:rsidRPr="0095031B">
        <w:rPr>
          <w:rFonts w:ascii="仿宋_GB2312" w:eastAsia="仿宋_GB2312" w:hAnsi="宋体" w:hint="eastAsia"/>
          <w:szCs w:val="32"/>
        </w:rPr>
        <w:t>龄</w:t>
      </w:r>
      <w:proofErr w:type="gramEnd"/>
      <w:r w:rsidRPr="0095031B">
        <w:rPr>
          <w:rFonts w:ascii="仿宋_GB2312" w:eastAsia="仿宋_GB2312" w:hAnsi="宋体" w:hint="eastAsia"/>
          <w:szCs w:val="32"/>
        </w:rPr>
        <w:t>肉禽，参照</w:t>
      </w:r>
      <w:r w:rsidRPr="0095031B">
        <w:rPr>
          <w:rFonts w:ascii="仿宋_GB2312" w:eastAsia="仿宋_GB2312" w:hAnsi="宋体" w:hint="eastAsia"/>
          <w:kern w:val="0"/>
          <w:szCs w:val="32"/>
        </w:rPr>
        <w:t>种禽、蛋禽</w:t>
      </w:r>
      <w:r w:rsidRPr="0095031B">
        <w:rPr>
          <w:rFonts w:ascii="仿宋_GB2312" w:eastAsia="仿宋_GB2312" w:hAnsi="宋体" w:hint="eastAsia"/>
          <w:szCs w:val="32"/>
        </w:rPr>
        <w:t>免疫程序免疫。</w:t>
      </w:r>
    </w:p>
    <w:p w14:paraId="097C7E99" w14:textId="77777777" w:rsidR="008F6230" w:rsidRPr="0095031B" w:rsidRDefault="008F6230" w:rsidP="008F6230">
      <w:pPr>
        <w:pStyle w:val="a7"/>
        <w:spacing w:line="580" w:lineRule="exact"/>
        <w:ind w:firstLine="640"/>
        <w:rPr>
          <w:rFonts w:ascii="楷体_GB2312" w:eastAsia="楷体_GB2312"/>
        </w:rPr>
      </w:pPr>
      <w:r w:rsidRPr="0095031B">
        <w:rPr>
          <w:rFonts w:ascii="楷体_GB2312" w:eastAsia="楷体_GB2312" w:hint="eastAsia"/>
        </w:rPr>
        <w:t>（二）散养家禽的免疫。</w:t>
      </w:r>
    </w:p>
    <w:p w14:paraId="081170E1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仿宋_GB2312" w:eastAsia="仿宋_GB2312"/>
          <w:szCs w:val="32"/>
        </w:rPr>
      </w:pPr>
      <w:r w:rsidRPr="0095031B">
        <w:rPr>
          <w:rFonts w:ascii="仿宋_GB2312" w:eastAsia="仿宋_GB2312" w:hint="eastAsia"/>
          <w:szCs w:val="32"/>
        </w:rPr>
        <w:t>春、秋两</w:t>
      </w:r>
      <w:proofErr w:type="gramStart"/>
      <w:r w:rsidRPr="0095031B">
        <w:rPr>
          <w:rFonts w:ascii="仿宋_GB2312" w:eastAsia="仿宋_GB2312" w:hint="eastAsia"/>
          <w:szCs w:val="32"/>
        </w:rPr>
        <w:t>季分别</w:t>
      </w:r>
      <w:proofErr w:type="gramEnd"/>
      <w:r w:rsidRPr="0095031B">
        <w:rPr>
          <w:rFonts w:ascii="仿宋_GB2312" w:eastAsia="仿宋_GB2312" w:hint="eastAsia"/>
          <w:szCs w:val="32"/>
        </w:rPr>
        <w:t>进行</w:t>
      </w:r>
      <w:r w:rsidRPr="009474BD">
        <w:rPr>
          <w:rFonts w:eastAsia="仿宋_GB2312"/>
          <w:szCs w:val="32"/>
        </w:rPr>
        <w:t>1</w:t>
      </w:r>
      <w:r w:rsidRPr="0095031B">
        <w:rPr>
          <w:rFonts w:ascii="仿宋_GB2312" w:eastAsia="仿宋_GB2312" w:hint="eastAsia"/>
          <w:szCs w:val="32"/>
        </w:rPr>
        <w:t>次集中免疫，每月定期对新补栏，进行补免。生长期超过</w:t>
      </w:r>
      <w:r w:rsidRPr="009474BD">
        <w:rPr>
          <w:rFonts w:eastAsia="仿宋_GB2312"/>
          <w:szCs w:val="32"/>
        </w:rPr>
        <w:t>70</w:t>
      </w:r>
      <w:r w:rsidRPr="0095031B">
        <w:rPr>
          <w:rFonts w:ascii="仿宋_GB2312" w:eastAsia="仿宋_GB2312" w:hint="eastAsia"/>
          <w:szCs w:val="32"/>
        </w:rPr>
        <w:t>天的家禽</w:t>
      </w:r>
      <w:proofErr w:type="gramStart"/>
      <w:r w:rsidRPr="0095031B">
        <w:rPr>
          <w:rFonts w:ascii="仿宋_GB2312" w:eastAsia="仿宋_GB2312" w:hint="eastAsia"/>
          <w:szCs w:val="32"/>
        </w:rPr>
        <w:t>在首免</w:t>
      </w:r>
      <w:proofErr w:type="gramEnd"/>
      <w:r w:rsidRPr="009474BD">
        <w:rPr>
          <w:rFonts w:eastAsia="仿宋_GB2312"/>
          <w:szCs w:val="32"/>
        </w:rPr>
        <w:t>3</w:t>
      </w:r>
      <w:r>
        <w:rPr>
          <w:rFonts w:eastAsia="仿宋_GB2312" w:hint="eastAsia"/>
          <w:szCs w:val="32"/>
        </w:rPr>
        <w:t>—</w:t>
      </w:r>
      <w:r w:rsidRPr="009474BD">
        <w:rPr>
          <w:rFonts w:eastAsia="仿宋_GB2312"/>
          <w:szCs w:val="32"/>
        </w:rPr>
        <w:t>4</w:t>
      </w:r>
      <w:r w:rsidRPr="0095031B">
        <w:rPr>
          <w:rFonts w:ascii="仿宋_GB2312" w:eastAsia="仿宋_GB2312" w:hint="eastAsia"/>
          <w:szCs w:val="32"/>
        </w:rPr>
        <w:t>周后进行二免。</w:t>
      </w:r>
    </w:p>
    <w:p w14:paraId="20240B2E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三、紧急免疫</w:t>
      </w:r>
    </w:p>
    <w:p w14:paraId="21CDBA55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仿宋_GB2312" w:eastAsia="仿宋_GB2312" w:hAnsi="宋体"/>
          <w:kern w:val="0"/>
          <w:szCs w:val="32"/>
        </w:rPr>
      </w:pPr>
      <w:r w:rsidRPr="0095031B">
        <w:rPr>
          <w:rFonts w:ascii="仿宋_GB2312" w:eastAsia="仿宋_GB2312" w:hAnsi="宋体" w:hint="eastAsia"/>
          <w:kern w:val="0"/>
          <w:szCs w:val="32"/>
        </w:rPr>
        <w:lastRenderedPageBreak/>
        <w:t>发生疫情时，要对受威胁区域的所有家禽进行</w:t>
      </w:r>
      <w:r w:rsidRPr="009474BD">
        <w:rPr>
          <w:rFonts w:eastAsia="仿宋_GB2312"/>
          <w:kern w:val="0"/>
          <w:szCs w:val="32"/>
        </w:rPr>
        <w:t>1</w:t>
      </w:r>
      <w:r w:rsidRPr="0095031B">
        <w:rPr>
          <w:rFonts w:ascii="仿宋_GB2312" w:eastAsia="仿宋_GB2312" w:hAnsi="宋体" w:hint="eastAsia"/>
          <w:kern w:val="0"/>
          <w:szCs w:val="32"/>
        </w:rPr>
        <w:t>次强化免疫。防城港、崇左、百色</w:t>
      </w:r>
      <w:r w:rsidRPr="009474BD">
        <w:rPr>
          <w:rFonts w:eastAsia="仿宋_GB2312"/>
          <w:kern w:val="0"/>
          <w:szCs w:val="32"/>
        </w:rPr>
        <w:t>3</w:t>
      </w:r>
      <w:r w:rsidRPr="0095031B">
        <w:rPr>
          <w:rFonts w:ascii="仿宋_GB2312" w:eastAsia="仿宋_GB2312" w:hAnsi="宋体" w:hint="eastAsia"/>
          <w:kern w:val="0"/>
          <w:szCs w:val="32"/>
        </w:rPr>
        <w:t>个边境市受到境外疫情威胁时，要对距边境线</w:t>
      </w:r>
      <w:r w:rsidRPr="009474BD">
        <w:rPr>
          <w:rFonts w:eastAsia="仿宋_GB2312"/>
          <w:kern w:val="0"/>
          <w:szCs w:val="32"/>
        </w:rPr>
        <w:t>30</w:t>
      </w:r>
      <w:r w:rsidRPr="0095031B">
        <w:rPr>
          <w:rFonts w:ascii="仿宋_GB2312" w:eastAsia="仿宋_GB2312" w:hAnsi="宋体" w:hint="eastAsia"/>
          <w:kern w:val="0"/>
          <w:szCs w:val="32"/>
        </w:rPr>
        <w:t>公里范围内的所有家禽进行</w:t>
      </w:r>
      <w:r w:rsidRPr="009474BD">
        <w:rPr>
          <w:rFonts w:eastAsia="仿宋_GB2312"/>
          <w:kern w:val="0"/>
          <w:szCs w:val="32"/>
        </w:rPr>
        <w:t>1</w:t>
      </w:r>
      <w:r w:rsidRPr="0095031B">
        <w:rPr>
          <w:rFonts w:ascii="仿宋_GB2312" w:eastAsia="仿宋_GB2312" w:hAnsi="宋体" w:hint="eastAsia"/>
          <w:kern w:val="0"/>
          <w:szCs w:val="32"/>
        </w:rPr>
        <w:t>次加强免疫。最近</w:t>
      </w:r>
      <w:r w:rsidRPr="009474BD">
        <w:rPr>
          <w:rFonts w:eastAsia="仿宋_GB2312"/>
          <w:kern w:val="0"/>
          <w:szCs w:val="32"/>
        </w:rPr>
        <w:t>1</w:t>
      </w:r>
      <w:r w:rsidRPr="0095031B">
        <w:rPr>
          <w:rFonts w:ascii="仿宋_GB2312" w:eastAsia="仿宋_GB2312" w:hAnsi="宋体" w:hint="eastAsia"/>
          <w:kern w:val="0"/>
          <w:szCs w:val="32"/>
        </w:rPr>
        <w:t>个月内已免疫的家禽可以不加强免疫。</w:t>
      </w:r>
    </w:p>
    <w:p w14:paraId="6C720174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四、使用疫苗种类</w:t>
      </w:r>
    </w:p>
    <w:p w14:paraId="6CAEB048" w14:textId="77777777" w:rsidR="008F6230" w:rsidRPr="009474BD" w:rsidRDefault="008F6230" w:rsidP="008F6230">
      <w:pPr>
        <w:pStyle w:val="a7"/>
        <w:spacing w:line="580" w:lineRule="exact"/>
        <w:ind w:firstLine="640"/>
        <w:rPr>
          <w:rFonts w:ascii="Times New Roman"/>
          <w:szCs w:val="32"/>
        </w:rPr>
      </w:pPr>
      <w:r w:rsidRPr="009474BD">
        <w:rPr>
          <w:rFonts w:ascii="Times New Roman" w:hint="eastAsia"/>
          <w:szCs w:val="32"/>
        </w:rPr>
        <w:t>使用重组禽流感病毒</w:t>
      </w:r>
      <w:r w:rsidRPr="009474BD">
        <w:rPr>
          <w:rFonts w:ascii="Times New Roman"/>
          <w:szCs w:val="32"/>
        </w:rPr>
        <w:t>(H5+H7)</w:t>
      </w:r>
      <w:r w:rsidRPr="009474BD">
        <w:rPr>
          <w:rFonts w:ascii="Times New Roman" w:hint="eastAsia"/>
          <w:szCs w:val="32"/>
        </w:rPr>
        <w:t>三价灭活疫苗（</w:t>
      </w:r>
      <w:r w:rsidRPr="009474BD">
        <w:rPr>
          <w:rFonts w:ascii="Times New Roman"/>
          <w:szCs w:val="32"/>
        </w:rPr>
        <w:t xml:space="preserve">H5N1 Re-11 </w:t>
      </w:r>
      <w:r w:rsidRPr="009474BD">
        <w:rPr>
          <w:rFonts w:ascii="Times New Roman" w:hint="eastAsia"/>
          <w:szCs w:val="32"/>
        </w:rPr>
        <w:t>株</w:t>
      </w:r>
      <w:r w:rsidRPr="009474BD">
        <w:rPr>
          <w:rFonts w:ascii="Times New Roman"/>
          <w:szCs w:val="32"/>
        </w:rPr>
        <w:t xml:space="preserve">+Re-12 </w:t>
      </w:r>
      <w:r w:rsidRPr="009474BD">
        <w:rPr>
          <w:rFonts w:ascii="Times New Roman" w:hint="eastAsia"/>
          <w:szCs w:val="32"/>
        </w:rPr>
        <w:t>株，</w:t>
      </w:r>
      <w:r w:rsidRPr="009474BD">
        <w:rPr>
          <w:rFonts w:ascii="Times New Roman"/>
          <w:szCs w:val="32"/>
        </w:rPr>
        <w:t>H7N9-Re</w:t>
      </w:r>
      <w:r w:rsidRPr="009474BD">
        <w:rPr>
          <w:rFonts w:ascii="Times New Roman" w:hint="eastAsia"/>
          <w:szCs w:val="32"/>
        </w:rPr>
        <w:t>3</w:t>
      </w:r>
      <w:r w:rsidRPr="009474BD">
        <w:rPr>
          <w:rFonts w:ascii="Times New Roman" w:hint="eastAsia"/>
          <w:szCs w:val="32"/>
        </w:rPr>
        <w:t>株）、重组禽流感病毒</w:t>
      </w:r>
      <w:r w:rsidRPr="009474BD">
        <w:rPr>
          <w:rFonts w:ascii="Times New Roman"/>
          <w:szCs w:val="32"/>
        </w:rPr>
        <w:t>(H5+H7)</w:t>
      </w:r>
      <w:r w:rsidRPr="009474BD">
        <w:rPr>
          <w:rFonts w:ascii="Times New Roman" w:hint="eastAsia"/>
          <w:szCs w:val="32"/>
        </w:rPr>
        <w:t>三价灭活疫苗（细胞源，</w:t>
      </w:r>
      <w:r w:rsidRPr="009474BD">
        <w:rPr>
          <w:rFonts w:ascii="Times New Roman"/>
          <w:szCs w:val="32"/>
        </w:rPr>
        <w:t xml:space="preserve">H5N1 Re-11 </w:t>
      </w:r>
      <w:r w:rsidRPr="009474BD">
        <w:rPr>
          <w:rFonts w:ascii="Times New Roman" w:hint="eastAsia"/>
          <w:szCs w:val="32"/>
        </w:rPr>
        <w:t>株</w:t>
      </w:r>
      <w:r w:rsidRPr="009474BD">
        <w:rPr>
          <w:rFonts w:ascii="Times New Roman"/>
          <w:szCs w:val="32"/>
        </w:rPr>
        <w:t xml:space="preserve">+Re-12 </w:t>
      </w:r>
      <w:r w:rsidRPr="009474BD">
        <w:rPr>
          <w:rFonts w:ascii="Times New Roman" w:hint="eastAsia"/>
          <w:szCs w:val="32"/>
        </w:rPr>
        <w:t>株，</w:t>
      </w:r>
      <w:r w:rsidRPr="009474BD">
        <w:rPr>
          <w:rFonts w:ascii="Times New Roman"/>
          <w:szCs w:val="32"/>
        </w:rPr>
        <w:t>H7N9-Re</w:t>
      </w:r>
      <w:r w:rsidRPr="009474BD">
        <w:rPr>
          <w:rFonts w:ascii="Times New Roman" w:hint="eastAsia"/>
          <w:szCs w:val="32"/>
        </w:rPr>
        <w:t>3</w:t>
      </w:r>
      <w:r w:rsidRPr="009474BD">
        <w:rPr>
          <w:rFonts w:ascii="Times New Roman" w:hint="eastAsia"/>
          <w:szCs w:val="32"/>
        </w:rPr>
        <w:t>株）或重组禽流感病毒</w:t>
      </w:r>
      <w:r w:rsidRPr="009474BD">
        <w:rPr>
          <w:rFonts w:ascii="Times New Roman"/>
          <w:szCs w:val="32"/>
        </w:rPr>
        <w:t>(H5+H7)</w:t>
      </w:r>
      <w:r w:rsidRPr="009474BD">
        <w:rPr>
          <w:rFonts w:ascii="Times New Roman" w:hint="eastAsia"/>
          <w:szCs w:val="32"/>
        </w:rPr>
        <w:t>三价灭活疫苗（</w:t>
      </w:r>
      <w:r w:rsidRPr="009474BD">
        <w:rPr>
          <w:rFonts w:ascii="Times New Roman"/>
          <w:szCs w:val="32"/>
        </w:rPr>
        <w:t>H5N2 rSD57</w:t>
      </w:r>
      <w:r w:rsidRPr="009474BD">
        <w:rPr>
          <w:rFonts w:ascii="Times New Roman" w:hint="eastAsia"/>
          <w:szCs w:val="32"/>
        </w:rPr>
        <w:t>株＋</w:t>
      </w:r>
      <w:r w:rsidRPr="009474BD">
        <w:rPr>
          <w:rFonts w:ascii="Times New Roman"/>
          <w:szCs w:val="32"/>
        </w:rPr>
        <w:t>rFJ56</w:t>
      </w:r>
      <w:r w:rsidRPr="009474BD">
        <w:rPr>
          <w:rFonts w:ascii="Times New Roman" w:hint="eastAsia"/>
          <w:szCs w:val="32"/>
        </w:rPr>
        <w:t>株，</w:t>
      </w:r>
      <w:r w:rsidRPr="009474BD">
        <w:rPr>
          <w:rFonts w:ascii="Times New Roman"/>
          <w:szCs w:val="32"/>
        </w:rPr>
        <w:t>H7N9 rLN79</w:t>
      </w:r>
      <w:r w:rsidRPr="009474BD">
        <w:rPr>
          <w:rFonts w:ascii="Times New Roman" w:hint="eastAsia"/>
          <w:szCs w:val="32"/>
        </w:rPr>
        <w:t>株）。</w:t>
      </w:r>
    </w:p>
    <w:p w14:paraId="04AD9ECA" w14:textId="77777777" w:rsidR="008F6230" w:rsidRPr="009474BD" w:rsidRDefault="008F6230" w:rsidP="008F6230">
      <w:pPr>
        <w:pStyle w:val="a7"/>
        <w:spacing w:line="580" w:lineRule="exact"/>
        <w:ind w:firstLine="640"/>
        <w:rPr>
          <w:rFonts w:ascii="Times New Roman"/>
          <w:szCs w:val="32"/>
        </w:rPr>
      </w:pPr>
      <w:r w:rsidRPr="009474BD">
        <w:rPr>
          <w:rFonts w:ascii="Times New Roman" w:hint="eastAsia"/>
          <w:szCs w:val="32"/>
        </w:rPr>
        <w:t>下列疫苗在有效期内仍可使用：重组禽流感病毒</w:t>
      </w:r>
      <w:r w:rsidRPr="009474BD">
        <w:rPr>
          <w:rFonts w:ascii="Times New Roman"/>
          <w:szCs w:val="32"/>
        </w:rPr>
        <w:t>(H5+H7)</w:t>
      </w:r>
      <w:r w:rsidRPr="009474BD">
        <w:rPr>
          <w:rFonts w:ascii="Times New Roman" w:hint="eastAsia"/>
          <w:szCs w:val="32"/>
        </w:rPr>
        <w:t>三价灭活疫苗（</w:t>
      </w:r>
      <w:r w:rsidRPr="009474BD">
        <w:rPr>
          <w:rFonts w:ascii="Times New Roman"/>
          <w:szCs w:val="32"/>
        </w:rPr>
        <w:t xml:space="preserve">H5N1 Re-11 </w:t>
      </w:r>
      <w:r w:rsidRPr="009474BD">
        <w:rPr>
          <w:rFonts w:ascii="Times New Roman" w:hint="eastAsia"/>
          <w:szCs w:val="32"/>
        </w:rPr>
        <w:t>株</w:t>
      </w:r>
      <w:r w:rsidRPr="009474BD">
        <w:rPr>
          <w:rFonts w:ascii="Times New Roman"/>
          <w:szCs w:val="32"/>
        </w:rPr>
        <w:t xml:space="preserve">+Re-12 </w:t>
      </w:r>
      <w:r w:rsidRPr="009474BD">
        <w:rPr>
          <w:rFonts w:ascii="Times New Roman" w:hint="eastAsia"/>
          <w:szCs w:val="32"/>
        </w:rPr>
        <w:t>株，</w:t>
      </w:r>
      <w:r w:rsidRPr="009474BD">
        <w:rPr>
          <w:rFonts w:ascii="Times New Roman"/>
          <w:szCs w:val="32"/>
        </w:rPr>
        <w:t>H7N9-Re2</w:t>
      </w:r>
      <w:r w:rsidRPr="009474BD">
        <w:rPr>
          <w:rFonts w:ascii="Times New Roman" w:hint="eastAsia"/>
          <w:szCs w:val="32"/>
        </w:rPr>
        <w:t>株）、重组禽流感病毒</w:t>
      </w:r>
      <w:r w:rsidRPr="009474BD">
        <w:rPr>
          <w:rFonts w:ascii="Times New Roman"/>
          <w:szCs w:val="32"/>
        </w:rPr>
        <w:t>(H5+H7)</w:t>
      </w:r>
      <w:r w:rsidRPr="009474BD">
        <w:rPr>
          <w:rFonts w:ascii="Times New Roman" w:hint="eastAsia"/>
          <w:szCs w:val="32"/>
        </w:rPr>
        <w:t>三价灭活疫苗（细胞源，</w:t>
      </w:r>
      <w:r w:rsidRPr="009474BD">
        <w:rPr>
          <w:rFonts w:ascii="Times New Roman"/>
          <w:szCs w:val="32"/>
        </w:rPr>
        <w:t xml:space="preserve">H5N1 Re-11 </w:t>
      </w:r>
      <w:r w:rsidRPr="009474BD">
        <w:rPr>
          <w:rFonts w:ascii="Times New Roman" w:hint="eastAsia"/>
          <w:szCs w:val="32"/>
        </w:rPr>
        <w:t>株</w:t>
      </w:r>
      <w:r w:rsidRPr="009474BD">
        <w:rPr>
          <w:rFonts w:ascii="Times New Roman"/>
          <w:szCs w:val="32"/>
        </w:rPr>
        <w:t xml:space="preserve">+Re-12 </w:t>
      </w:r>
      <w:r w:rsidRPr="009474BD">
        <w:rPr>
          <w:rFonts w:ascii="Times New Roman" w:hint="eastAsia"/>
          <w:szCs w:val="32"/>
        </w:rPr>
        <w:t>株，</w:t>
      </w:r>
      <w:r w:rsidRPr="009474BD">
        <w:rPr>
          <w:rFonts w:ascii="Times New Roman"/>
          <w:szCs w:val="32"/>
        </w:rPr>
        <w:t>H7N9-Re2</w:t>
      </w:r>
      <w:r w:rsidRPr="009474BD">
        <w:rPr>
          <w:rFonts w:ascii="Times New Roman" w:hint="eastAsia"/>
          <w:szCs w:val="32"/>
        </w:rPr>
        <w:t>株）或重组禽流感病毒</w:t>
      </w:r>
      <w:r w:rsidRPr="009474BD">
        <w:rPr>
          <w:rFonts w:ascii="Times New Roman"/>
          <w:szCs w:val="32"/>
        </w:rPr>
        <w:t>(H5+H7)</w:t>
      </w:r>
      <w:r w:rsidRPr="009474BD">
        <w:rPr>
          <w:rFonts w:ascii="Times New Roman" w:hint="eastAsia"/>
          <w:szCs w:val="32"/>
        </w:rPr>
        <w:t>三价灭活疫苗（</w:t>
      </w:r>
      <w:r w:rsidRPr="009474BD">
        <w:rPr>
          <w:rFonts w:ascii="Times New Roman"/>
          <w:szCs w:val="32"/>
        </w:rPr>
        <w:t>H5N2 rSD57</w:t>
      </w:r>
      <w:r w:rsidRPr="009474BD">
        <w:rPr>
          <w:rFonts w:ascii="Times New Roman" w:hint="eastAsia"/>
          <w:szCs w:val="32"/>
        </w:rPr>
        <w:t>株＋</w:t>
      </w:r>
      <w:r w:rsidRPr="009474BD">
        <w:rPr>
          <w:rFonts w:ascii="Times New Roman"/>
          <w:szCs w:val="32"/>
        </w:rPr>
        <w:t>rFJ56</w:t>
      </w:r>
      <w:r w:rsidRPr="009474BD">
        <w:rPr>
          <w:rFonts w:ascii="Times New Roman" w:hint="eastAsia"/>
          <w:szCs w:val="32"/>
        </w:rPr>
        <w:t>株，</w:t>
      </w:r>
      <w:r w:rsidRPr="009474BD">
        <w:rPr>
          <w:rFonts w:ascii="Times New Roman"/>
          <w:szCs w:val="32"/>
        </w:rPr>
        <w:t xml:space="preserve">H7N9 rGD76 </w:t>
      </w:r>
      <w:r w:rsidRPr="009474BD">
        <w:rPr>
          <w:rFonts w:ascii="Times New Roman" w:hint="eastAsia"/>
          <w:szCs w:val="32"/>
        </w:rPr>
        <w:t>株）。</w:t>
      </w:r>
    </w:p>
    <w:p w14:paraId="13B15CC3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五、免疫方法</w:t>
      </w:r>
    </w:p>
    <w:p w14:paraId="16407338" w14:textId="77777777" w:rsidR="008F6230" w:rsidRPr="0095031B" w:rsidRDefault="008F6230" w:rsidP="008F6230">
      <w:pPr>
        <w:pStyle w:val="a7"/>
        <w:spacing w:line="580" w:lineRule="exact"/>
        <w:ind w:firstLine="640"/>
      </w:pPr>
      <w:r w:rsidRPr="0095031B">
        <w:rPr>
          <w:rFonts w:hint="eastAsia"/>
        </w:rPr>
        <w:t>疫苗免疫接种方法及剂量按相关产品说明书规定操作。</w:t>
      </w:r>
    </w:p>
    <w:p w14:paraId="4190DEAB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六、免疫效果监测</w:t>
      </w:r>
    </w:p>
    <w:p w14:paraId="6DBB3038" w14:textId="77777777" w:rsidR="008F6230" w:rsidRPr="0095031B" w:rsidRDefault="008F6230" w:rsidP="008F6230">
      <w:pPr>
        <w:widowControl/>
        <w:spacing w:line="580" w:lineRule="exact"/>
        <w:ind w:firstLineChars="200" w:firstLine="640"/>
        <w:rPr>
          <w:rFonts w:ascii="仿宋_GB2312" w:eastAsia="仿宋_GB2312" w:hAnsi="Calibri" w:cs="仿宋_GB2312"/>
          <w:kern w:val="0"/>
          <w:sz w:val="20"/>
          <w:szCs w:val="20"/>
        </w:rPr>
      </w:pPr>
      <w:r w:rsidRPr="0095031B">
        <w:rPr>
          <w:rFonts w:ascii="仿宋_GB2312" w:eastAsia="仿宋_GB2312" w:hAnsi="Calibri" w:cs="仿宋_GB2312" w:hint="eastAsia"/>
          <w:kern w:val="0"/>
          <w:szCs w:val="32"/>
        </w:rPr>
        <w:t>家禽免疫后</w:t>
      </w:r>
      <w:r w:rsidRPr="0095031B">
        <w:rPr>
          <w:rFonts w:ascii="TimesNewRomanPSMT" w:eastAsia="仿宋_GB2312" w:hAnsi="TimesNewRomanPSMT" w:cs="TimesNewRomanPSMT"/>
          <w:kern w:val="0"/>
          <w:szCs w:val="32"/>
        </w:rPr>
        <w:t xml:space="preserve">21 </w:t>
      </w:r>
      <w:r w:rsidRPr="0095031B">
        <w:rPr>
          <w:rFonts w:ascii="仿宋_GB2312" w:eastAsia="仿宋_GB2312" w:hAnsi="Calibri" w:cs="仿宋_GB2312" w:hint="eastAsia"/>
          <w:kern w:val="0"/>
          <w:szCs w:val="32"/>
        </w:rPr>
        <w:t>天进行免疫效果监测。</w:t>
      </w:r>
    </w:p>
    <w:p w14:paraId="4135B5FA" w14:textId="77777777" w:rsidR="008F6230" w:rsidRPr="0095031B" w:rsidRDefault="008F6230" w:rsidP="008F6230">
      <w:pPr>
        <w:pStyle w:val="a7"/>
        <w:spacing w:line="580" w:lineRule="exact"/>
        <w:ind w:firstLine="640"/>
        <w:rPr>
          <w:rFonts w:ascii="楷体_GB2312" w:eastAsia="楷体_GB2312"/>
        </w:rPr>
      </w:pPr>
      <w:r w:rsidRPr="0095031B">
        <w:rPr>
          <w:rFonts w:ascii="楷体_GB2312" w:eastAsia="楷体_GB2312" w:hint="eastAsia"/>
        </w:rPr>
        <w:t>（一）检测方法。</w:t>
      </w:r>
    </w:p>
    <w:p w14:paraId="4493055F" w14:textId="77777777" w:rsidR="008F6230" w:rsidRPr="009474BD" w:rsidRDefault="008F6230" w:rsidP="008F6230">
      <w:pPr>
        <w:pStyle w:val="a7"/>
        <w:spacing w:line="580" w:lineRule="exact"/>
        <w:ind w:firstLine="640"/>
        <w:rPr>
          <w:rFonts w:ascii="Times New Roman"/>
        </w:rPr>
      </w:pPr>
      <w:r w:rsidRPr="009474BD">
        <w:rPr>
          <w:rFonts w:ascii="Times New Roman" w:hint="eastAsia"/>
        </w:rPr>
        <w:t>血凝抑制试验（</w:t>
      </w:r>
      <w:r w:rsidRPr="009474BD">
        <w:rPr>
          <w:rFonts w:ascii="Times New Roman"/>
        </w:rPr>
        <w:t>HI</w:t>
      </w:r>
      <w:r w:rsidRPr="009474BD">
        <w:rPr>
          <w:rFonts w:ascii="Times New Roman" w:hint="eastAsia"/>
        </w:rPr>
        <w:t>）。</w:t>
      </w:r>
    </w:p>
    <w:p w14:paraId="5741E746" w14:textId="77777777" w:rsidR="008F6230" w:rsidRPr="0095031B" w:rsidRDefault="008F6230" w:rsidP="008F6230">
      <w:pPr>
        <w:pStyle w:val="a7"/>
        <w:spacing w:line="580" w:lineRule="exact"/>
        <w:ind w:firstLine="640"/>
        <w:rPr>
          <w:rFonts w:ascii="楷体_GB2312" w:eastAsia="楷体_GB2312"/>
        </w:rPr>
      </w:pPr>
      <w:r w:rsidRPr="0095031B">
        <w:rPr>
          <w:rFonts w:ascii="楷体_GB2312" w:eastAsia="楷体_GB2312" w:hint="eastAsia"/>
        </w:rPr>
        <w:t>（二）免疫效果判定。</w:t>
      </w:r>
    </w:p>
    <w:p w14:paraId="16525980" w14:textId="77777777" w:rsidR="008F6230" w:rsidRPr="0095031B" w:rsidRDefault="008F6230" w:rsidP="008F6230">
      <w:pPr>
        <w:pStyle w:val="a7"/>
        <w:spacing w:line="580" w:lineRule="exact"/>
        <w:ind w:firstLine="640"/>
      </w:pPr>
      <w:r w:rsidRPr="009474BD">
        <w:rPr>
          <w:rFonts w:ascii="Times New Roman" w:hint="eastAsia"/>
        </w:rPr>
        <w:t>禽流感抗体血凝抑制试验（</w:t>
      </w:r>
      <w:r w:rsidRPr="009474BD">
        <w:rPr>
          <w:rFonts w:ascii="Times New Roman"/>
        </w:rPr>
        <w:t>HI</w:t>
      </w:r>
      <w:r w:rsidRPr="009474BD">
        <w:rPr>
          <w:rFonts w:ascii="Times New Roman" w:hint="eastAsia"/>
        </w:rPr>
        <w:t>）抗体效价≥</w:t>
      </w:r>
      <w:r w:rsidRPr="00F7619C">
        <w:rPr>
          <w:rFonts w:ascii="Times New Roman"/>
        </w:rPr>
        <w:t>2</w:t>
      </w:r>
      <w:r w:rsidRPr="00F7619C">
        <w:rPr>
          <w:rFonts w:ascii="Times New Roman"/>
          <w:vertAlign w:val="superscript"/>
        </w:rPr>
        <w:t>4</w:t>
      </w:r>
      <w:r w:rsidRPr="0095031B">
        <w:rPr>
          <w:rFonts w:hint="eastAsia"/>
        </w:rPr>
        <w:t>判定为合格。</w:t>
      </w:r>
    </w:p>
    <w:p w14:paraId="2E4D2D48" w14:textId="59EF8D58" w:rsidR="00CE5865" w:rsidRPr="008F6230" w:rsidRDefault="008F6230" w:rsidP="008F6230">
      <w:pPr>
        <w:pStyle w:val="a7"/>
        <w:spacing w:line="580" w:lineRule="exact"/>
        <w:ind w:firstLine="640"/>
      </w:pPr>
      <w:proofErr w:type="gramStart"/>
      <w:r w:rsidRPr="0095031B">
        <w:rPr>
          <w:rFonts w:hint="eastAsia"/>
        </w:rPr>
        <w:t>存</w:t>
      </w:r>
      <w:r w:rsidRPr="009474BD">
        <w:rPr>
          <w:rFonts w:ascii="Times New Roman" w:hint="eastAsia"/>
        </w:rPr>
        <w:t>栏禽群免疫抗体</w:t>
      </w:r>
      <w:proofErr w:type="gramEnd"/>
      <w:r w:rsidRPr="009474BD">
        <w:rPr>
          <w:rFonts w:ascii="Times New Roman" w:hint="eastAsia"/>
        </w:rPr>
        <w:t>合格率≥</w:t>
      </w:r>
      <w:r w:rsidRPr="009474BD">
        <w:rPr>
          <w:rFonts w:ascii="Times New Roman"/>
        </w:rPr>
        <w:t>70%</w:t>
      </w:r>
      <w:r w:rsidRPr="009474BD">
        <w:rPr>
          <w:rFonts w:ascii="Times New Roman" w:hint="eastAsia"/>
        </w:rPr>
        <w:t>判定为合格</w:t>
      </w:r>
      <w:r w:rsidRPr="0095031B">
        <w:rPr>
          <w:rFonts w:hint="eastAsia"/>
        </w:rPr>
        <w:t>。</w:t>
      </w:r>
    </w:p>
    <w:sectPr w:rsidR="00CE5865" w:rsidRPr="008F6230" w:rsidSect="008F6230">
      <w:pgSz w:w="11906" w:h="16838"/>
      <w:pgMar w:top="1361" w:right="1361" w:bottom="136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3EFD1" w14:textId="77777777" w:rsidR="00FF3609" w:rsidRDefault="00FF3609" w:rsidP="008F6230">
      <w:r>
        <w:separator/>
      </w:r>
    </w:p>
  </w:endnote>
  <w:endnote w:type="continuationSeparator" w:id="0">
    <w:p w14:paraId="4812145C" w14:textId="77777777" w:rsidR="00FF3609" w:rsidRDefault="00FF3609" w:rsidP="008F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C8D6C" w14:textId="77777777" w:rsidR="00FF3609" w:rsidRDefault="00FF3609" w:rsidP="008F6230">
      <w:r>
        <w:separator/>
      </w:r>
    </w:p>
  </w:footnote>
  <w:footnote w:type="continuationSeparator" w:id="0">
    <w:p w14:paraId="4D329931" w14:textId="77777777" w:rsidR="00FF3609" w:rsidRDefault="00FF3609" w:rsidP="008F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65"/>
    <w:rsid w:val="008F6230"/>
    <w:rsid w:val="00CE5865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6058B"/>
  <w15:chartTrackingRefBased/>
  <w15:docId w15:val="{B0C24E4A-D33F-49F5-8D9A-16FBB3EC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23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2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2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230"/>
    <w:rPr>
      <w:sz w:val="18"/>
      <w:szCs w:val="18"/>
    </w:rPr>
  </w:style>
  <w:style w:type="paragraph" w:customStyle="1" w:styleId="a7">
    <w:name w:val="公文正文"/>
    <w:basedOn w:val="a"/>
    <w:uiPriority w:val="99"/>
    <w:rsid w:val="008F6230"/>
    <w:pPr>
      <w:adjustRightInd w:val="0"/>
      <w:spacing w:line="300" w:lineRule="auto"/>
      <w:ind w:firstLineChars="200" w:firstLine="200"/>
      <w:textAlignment w:val="baseline"/>
    </w:pPr>
    <w:rPr>
      <w:rFonts w:ascii="仿宋_GB2312" w:eastAsia="仿宋_GB231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 颖姬</dc:creator>
  <cp:keywords/>
  <dc:description/>
  <cp:lastModifiedBy>涂 颖姬</cp:lastModifiedBy>
  <cp:revision>2</cp:revision>
  <dcterms:created xsi:type="dcterms:W3CDTF">2021-01-18T09:35:00Z</dcterms:created>
  <dcterms:modified xsi:type="dcterms:W3CDTF">2021-01-18T09:36:00Z</dcterms:modified>
</cp:coreProperties>
</file>