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22" w:rsidRPr="00061291" w:rsidRDefault="00991522" w:rsidP="00991522">
      <w:pPr>
        <w:snapToGrid w:val="0"/>
        <w:rPr>
          <w:rStyle w:val="NormalCharacter"/>
          <w:rFonts w:ascii="仿宋" w:eastAsia="仿宋" w:hAnsi="仿宋"/>
          <w:sz w:val="32"/>
          <w:szCs w:val="32"/>
        </w:rPr>
      </w:pPr>
      <w:bookmarkStart w:id="0" w:name="_GoBack"/>
      <w:r w:rsidRPr="00061291">
        <w:rPr>
          <w:rStyle w:val="NormalCharacter"/>
          <w:rFonts w:ascii="仿宋" w:eastAsia="仿宋" w:hAnsi="仿宋"/>
          <w:sz w:val="32"/>
          <w:szCs w:val="32"/>
        </w:rPr>
        <w:t>附件2</w:t>
      </w:r>
    </w:p>
    <w:p w:rsidR="00991522" w:rsidRPr="00061291" w:rsidRDefault="00991522" w:rsidP="00991522">
      <w:pPr>
        <w:jc w:val="center"/>
        <w:rPr>
          <w:rStyle w:val="NormalCharacter"/>
          <w:rFonts w:ascii="宋体" w:hAnsi="宋体" w:cs="宋体"/>
          <w:b/>
          <w:bCs/>
          <w:sz w:val="24"/>
        </w:rPr>
      </w:pPr>
      <w:r w:rsidRPr="00061291">
        <w:rPr>
          <w:rStyle w:val="NormalCharacter"/>
          <w:rFonts w:ascii="宋体" w:hAnsi="宋体" w:cs="黑体"/>
          <w:b/>
          <w:bCs/>
          <w:sz w:val="36"/>
          <w:szCs w:val="36"/>
        </w:rPr>
        <w:t>广西养殖场调入生猪隔离观察日志</w:t>
      </w:r>
    </w:p>
    <w:tbl>
      <w:tblPr>
        <w:tblW w:w="9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884"/>
        <w:gridCol w:w="360"/>
        <w:gridCol w:w="1065"/>
        <w:gridCol w:w="2715"/>
        <w:gridCol w:w="1486"/>
        <w:gridCol w:w="765"/>
        <w:gridCol w:w="2427"/>
      </w:tblGrid>
      <w:tr w:rsidR="00991522" w:rsidRPr="00061291" w:rsidTr="009D1CEC">
        <w:trPr>
          <w:trHeight w:val="332"/>
          <w:jc w:val="center"/>
        </w:trPr>
        <w:tc>
          <w:tcPr>
            <w:tcW w:w="9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输入地养殖场情况</w:t>
            </w:r>
          </w:p>
        </w:tc>
      </w:tr>
      <w:tr w:rsidR="00991522" w:rsidRPr="00061291" w:rsidTr="009D1CEC">
        <w:trPr>
          <w:trHeight w:val="399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输入地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养殖场全称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</w:tr>
      <w:tr w:rsidR="00991522" w:rsidRPr="00061291" w:rsidTr="009D1CEC">
        <w:trPr>
          <w:trHeight w:val="330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地址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</w:tr>
      <w:tr w:rsidR="00991522" w:rsidRPr="00061291" w:rsidTr="009D1CEC">
        <w:trPr>
          <w:trHeight w:val="330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输出地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养殖场全称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</w:tr>
      <w:tr w:rsidR="00991522" w:rsidRPr="00061291" w:rsidTr="009D1CEC">
        <w:trPr>
          <w:trHeight w:val="330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地址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动物检疫证明号码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调入生猪类别及数量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Default="00991522" w:rsidP="009D1CEC">
            <w:pPr>
              <w:snapToGrid w:val="0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>□</w:t>
            </w: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 xml:space="preserve">种母猪    头 ；  </w:t>
            </w:r>
          </w:p>
          <w:p w:rsidR="00991522" w:rsidRDefault="00991522" w:rsidP="009D1CEC">
            <w:pPr>
              <w:snapToGrid w:val="0"/>
              <w:rPr>
                <w:rStyle w:val="NormalCharacter"/>
                <w:rFonts w:ascii="宋体" w:hAnsi="宋体"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>□</w:t>
            </w: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 xml:space="preserve">种公猪    头 </w:t>
            </w:r>
            <w:r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:rsidR="00991522" w:rsidRPr="00061291" w:rsidRDefault="00991522" w:rsidP="009D1CEC">
            <w:pPr>
              <w:snapToGrid w:val="0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 xml:space="preserve">□仔猪 </w:t>
            </w: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 xml:space="preserve">  </w:t>
            </w: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头</w:t>
            </w:r>
            <w:r>
              <w:rPr>
                <w:rStyle w:val="NormalCharacter"/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报告的时间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ind w:firstLineChars="300" w:firstLine="630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年   月  日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到达及开始隔离时间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ind w:firstLineChars="300" w:firstLine="630"/>
              <w:rPr>
                <w:rStyle w:val="NormalCharacter"/>
                <w:rFonts w:ascii="宋体" w:hAnsi="宋体" w:cs="宋体"/>
                <w:bCs/>
                <w:szCs w:val="21"/>
              </w:rPr>
            </w:pPr>
            <w:r w:rsidRPr="00061291">
              <w:rPr>
                <w:rStyle w:val="NormalCharacter"/>
                <w:rFonts w:ascii="宋体" w:hAnsi="宋体" w:cs="宋体"/>
                <w:bCs/>
                <w:szCs w:val="21"/>
              </w:rPr>
              <w:t>年   月  日</w:t>
            </w:r>
          </w:p>
        </w:tc>
      </w:tr>
      <w:tr w:rsidR="00991522" w:rsidRPr="00061291" w:rsidTr="009D1CEC">
        <w:trPr>
          <w:trHeight w:val="308"/>
          <w:jc w:val="center"/>
        </w:trPr>
        <w:tc>
          <w:tcPr>
            <w:tcW w:w="9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061291">
              <w:rPr>
                <w:rStyle w:val="NormalCharacter"/>
                <w:rFonts w:ascii="宋体" w:hAnsi="宋体"/>
                <w:sz w:val="28"/>
                <w:szCs w:val="28"/>
              </w:rPr>
              <w:t>隔离观察日记录</w:t>
            </w:r>
          </w:p>
        </w:tc>
      </w:tr>
      <w:tr w:rsidR="00991522" w:rsidRPr="00061291" w:rsidTr="009D1CEC">
        <w:trPr>
          <w:trHeight w:val="1261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>日期</w:t>
            </w: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>隔离观察内容</w:t>
            </w:r>
          </w:p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>（包括静态、动态和</w:t>
            </w:r>
            <w:proofErr w:type="gramStart"/>
            <w:r w:rsidRPr="00061291">
              <w:rPr>
                <w:rStyle w:val="NormalCharacter"/>
                <w:rFonts w:ascii="宋体" w:hAnsi="宋体"/>
                <w:szCs w:val="21"/>
              </w:rPr>
              <w:t>食态</w:t>
            </w:r>
            <w:proofErr w:type="gramEnd"/>
            <w:r w:rsidRPr="00061291">
              <w:rPr>
                <w:rStyle w:val="NormalCharacter"/>
                <w:rFonts w:ascii="宋体" w:hAnsi="宋体"/>
                <w:szCs w:val="21"/>
              </w:rPr>
              <w:t>等三态检查，抽测体温，消毒，发病与死亡、免疫、疫病检测等情况）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061291">
              <w:rPr>
                <w:rStyle w:val="NormalCharacter"/>
                <w:rFonts w:ascii="宋体" w:hAnsi="宋体"/>
                <w:szCs w:val="21"/>
              </w:rPr>
              <w:t>隔离观察人员签字</w:t>
            </w:r>
          </w:p>
        </w:tc>
      </w:tr>
      <w:tr w:rsidR="00991522" w:rsidRPr="00061291" w:rsidTr="009D1CEC">
        <w:trPr>
          <w:trHeight w:val="57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91522" w:rsidRPr="00061291" w:rsidTr="009D1CEC">
        <w:trPr>
          <w:trHeight w:val="5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6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2" w:rsidRPr="00061291" w:rsidRDefault="00991522" w:rsidP="009D1CEC">
            <w:pPr>
              <w:snapToGrid w:val="0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</w:tbl>
    <w:p w:rsidR="00991522" w:rsidRPr="00061291" w:rsidRDefault="00991522" w:rsidP="00991522">
      <w:pPr>
        <w:rPr>
          <w:rStyle w:val="NormalCharacter"/>
          <w:rFonts w:ascii="仿宋" w:eastAsia="仿宋" w:hAnsi="仿宋"/>
          <w:szCs w:val="21"/>
        </w:rPr>
      </w:pPr>
      <w:r w:rsidRPr="00061291">
        <w:rPr>
          <w:rStyle w:val="NormalCharacter"/>
          <w:rFonts w:ascii="仿宋" w:eastAsia="仿宋" w:hAnsi="仿宋"/>
          <w:szCs w:val="21"/>
        </w:rPr>
        <w:t xml:space="preserve">  </w:t>
      </w:r>
    </w:p>
    <w:p w:rsidR="00E57587" w:rsidRPr="00991522" w:rsidRDefault="00991522">
      <w:pPr>
        <w:rPr>
          <w:rFonts w:hint="eastAsia"/>
        </w:rPr>
      </w:pPr>
      <w:r w:rsidRPr="00061291">
        <w:rPr>
          <w:rStyle w:val="NormalCharacter"/>
          <w:rFonts w:ascii="宋体" w:hAnsi="宋体"/>
          <w:szCs w:val="21"/>
        </w:rPr>
        <w:t>注：1.本日志由调入生猪</w:t>
      </w:r>
      <w:r>
        <w:rPr>
          <w:rStyle w:val="NormalCharacter"/>
          <w:rFonts w:ascii="宋体" w:hAnsi="宋体" w:hint="eastAsia"/>
          <w:szCs w:val="21"/>
        </w:rPr>
        <w:t>养殖场</w:t>
      </w:r>
      <w:r w:rsidRPr="00061291">
        <w:rPr>
          <w:rStyle w:val="NormalCharacter"/>
          <w:rFonts w:ascii="宋体" w:hAnsi="宋体"/>
          <w:szCs w:val="21"/>
        </w:rPr>
        <w:t>如实建立记录。 2.本页为日志首页，次</w:t>
      </w:r>
      <w:proofErr w:type="gramStart"/>
      <w:r w:rsidRPr="00061291">
        <w:rPr>
          <w:rStyle w:val="NormalCharacter"/>
          <w:rFonts w:ascii="宋体" w:hAnsi="宋体"/>
          <w:szCs w:val="21"/>
        </w:rPr>
        <w:t>页以后</w:t>
      </w:r>
      <w:proofErr w:type="gramEnd"/>
      <w:r w:rsidRPr="00061291">
        <w:rPr>
          <w:rStyle w:val="NormalCharacter"/>
          <w:rFonts w:ascii="宋体" w:hAnsi="宋体"/>
          <w:szCs w:val="21"/>
        </w:rPr>
        <w:t>格式仅有“隔离观察日记录”及其以下部分。3.养殖场应该</w:t>
      </w:r>
      <w:r w:rsidRPr="00061291">
        <w:rPr>
          <w:rStyle w:val="NormalCharacter"/>
          <w:rFonts w:ascii="宋体" w:hAnsi="宋体"/>
          <w:spacing w:val="15"/>
          <w:szCs w:val="21"/>
        </w:rPr>
        <w:t>在隔离结束后2天内将隔离观察日志复印件（加盖养殖场印章）报送属地县级农业农村部门。</w:t>
      </w:r>
    </w:p>
    <w:sectPr w:rsidR="00E57587" w:rsidRPr="00991522" w:rsidSect="00291CB5">
      <w:footerReference w:type="even" r:id="rId4"/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5" w:rsidRPr="00291CB5" w:rsidRDefault="00991522">
    <w:pPr>
      <w:pStyle w:val="a3"/>
      <w:rPr>
        <w:rFonts w:asciiTheme="minorEastAsia" w:eastAsiaTheme="minorEastAsia" w:hAnsiTheme="minorEastAsia"/>
        <w:sz w:val="28"/>
        <w:szCs w:val="28"/>
      </w:rPr>
    </w:pPr>
    <w:r w:rsidRPr="00291CB5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379677789"/>
        <w:docPartObj>
          <w:docPartGallery w:val="Page Numbers (Bottom of Page)"/>
          <w:docPartUnique/>
        </w:docPartObj>
      </w:sdtPr>
      <w:sdtEndPr/>
      <w:sdtContent>
        <w:r w:rsidRPr="00291CB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9345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291CB5">
      <w:rPr>
        <w:rFonts w:asciiTheme="minorEastAsia" w:eastAsiaTheme="minorEastAsia" w:hAnsiTheme="minorEastAsia" w:hint="eastAsia"/>
        <w:sz w:val="28"/>
        <w:szCs w:val="28"/>
      </w:rPr>
      <w:t>—</w:t>
    </w:r>
  </w:p>
  <w:p w:rsidR="00291CB5" w:rsidRDefault="009915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7779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91CB5" w:rsidRDefault="00991522">
        <w:pPr>
          <w:pStyle w:val="a3"/>
          <w:jc w:val="right"/>
        </w:pPr>
        <w:r w:rsidRPr="00291CB5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99152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91CB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91CB5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93348C" w:rsidRDefault="00991522">
    <w:pPr>
      <w:pStyle w:val="a3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2"/>
    <w:rsid w:val="00991522"/>
    <w:rsid w:val="00E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DE431"/>
  <w15:chartTrackingRefBased/>
  <w15:docId w15:val="{A272DF48-2CCB-451E-A844-7C5635A9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522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991522"/>
  </w:style>
  <w:style w:type="paragraph" w:styleId="a3">
    <w:name w:val="footer"/>
    <w:basedOn w:val="a"/>
    <w:link w:val="a4"/>
    <w:uiPriority w:val="99"/>
    <w:rsid w:val="0099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915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admin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动物卫生信息科-农基革</dc:creator>
  <cp:keywords/>
  <dc:description/>
  <cp:lastModifiedBy>动物卫生信息科-农基革</cp:lastModifiedBy>
  <cp:revision>1</cp:revision>
  <dcterms:created xsi:type="dcterms:W3CDTF">2021-03-31T09:55:00Z</dcterms:created>
  <dcterms:modified xsi:type="dcterms:W3CDTF">2021-03-31T09:56:00Z</dcterms:modified>
</cp:coreProperties>
</file>